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8DE" w:rsidRPr="00AF48DE" w:rsidRDefault="00375DCC" w:rsidP="00AF48DE">
      <w:pPr>
        <w:jc w:val="center"/>
        <w:rPr>
          <w:b/>
          <w:sz w:val="28"/>
          <w:szCs w:val="28"/>
          <w:lang w:eastAsia="ar-SA"/>
        </w:rPr>
      </w:pPr>
      <w:r>
        <w:rPr>
          <w:noProof/>
          <w:sz w:val="36"/>
          <w:szCs w:val="36"/>
        </w:rPr>
        <w:drawing>
          <wp:inline distT="0" distB="0" distL="0" distR="0">
            <wp:extent cx="593090" cy="7391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376" t="-1111" r="-1376" b="-1111"/>
                    <a:stretch>
                      <a:fillRect/>
                    </a:stretch>
                  </pic:blipFill>
                  <pic:spPr bwMode="auto">
                    <a:xfrm>
                      <a:off x="0" y="0"/>
                      <a:ext cx="593090" cy="739140"/>
                    </a:xfrm>
                    <a:prstGeom prst="rect">
                      <a:avLst/>
                    </a:prstGeom>
                    <a:solidFill>
                      <a:srgbClr val="FFFFFF"/>
                    </a:solidFill>
                    <a:ln w="9525">
                      <a:noFill/>
                      <a:miter lim="800000"/>
                      <a:headEnd/>
                      <a:tailEnd/>
                    </a:ln>
                  </pic:spPr>
                </pic:pic>
              </a:graphicData>
            </a:graphic>
          </wp:inline>
        </w:drawing>
      </w:r>
    </w:p>
    <w:p w:rsidR="00AF48DE" w:rsidRPr="00AF48DE" w:rsidRDefault="00AF48DE" w:rsidP="00AF48DE">
      <w:pPr>
        <w:tabs>
          <w:tab w:val="left" w:pos="708"/>
          <w:tab w:val="center" w:pos="4677"/>
          <w:tab w:val="right" w:pos="9355"/>
        </w:tabs>
        <w:suppressAutoHyphens/>
        <w:jc w:val="center"/>
        <w:rPr>
          <w:lang w:eastAsia="zh-CN"/>
        </w:rPr>
      </w:pPr>
      <w:r w:rsidRPr="00AF48DE">
        <w:rPr>
          <w:b/>
          <w:sz w:val="28"/>
          <w:szCs w:val="28"/>
          <w:lang w:eastAsia="ar-SA"/>
        </w:rPr>
        <w:t xml:space="preserve"> </w:t>
      </w:r>
    </w:p>
    <w:p w:rsidR="00AF48DE" w:rsidRPr="00AF48DE" w:rsidRDefault="00AF48DE" w:rsidP="00AF48DE">
      <w:pPr>
        <w:suppressAutoHyphens/>
        <w:jc w:val="center"/>
        <w:rPr>
          <w:lang w:eastAsia="zh-CN"/>
        </w:rPr>
      </w:pPr>
      <w:r w:rsidRPr="00AF48DE">
        <w:rPr>
          <w:b/>
          <w:sz w:val="28"/>
          <w:szCs w:val="28"/>
          <w:lang w:eastAsia="zh-CN"/>
        </w:rPr>
        <w:t>АДМИНИСТРАЦИЯ ДЯДЬКОВСКОГО СЕЛЬСКОГО ПОСЕЛЕНИЯ КОРЕНОВСКОГО РАЙОНА</w:t>
      </w:r>
    </w:p>
    <w:p w:rsidR="00AF48DE" w:rsidRPr="00AF48DE" w:rsidRDefault="00AF48DE" w:rsidP="00AF48DE">
      <w:pPr>
        <w:suppressAutoHyphens/>
        <w:jc w:val="center"/>
        <w:rPr>
          <w:b/>
          <w:sz w:val="36"/>
          <w:szCs w:val="36"/>
          <w:lang w:eastAsia="zh-CN"/>
        </w:rPr>
      </w:pPr>
    </w:p>
    <w:p w:rsidR="00AF48DE" w:rsidRPr="00AF48DE" w:rsidRDefault="00AF48DE" w:rsidP="00AF48DE">
      <w:pPr>
        <w:suppressAutoHyphens/>
        <w:jc w:val="center"/>
        <w:rPr>
          <w:lang w:eastAsia="zh-CN"/>
        </w:rPr>
      </w:pPr>
      <w:r w:rsidRPr="00AF48DE">
        <w:rPr>
          <w:b/>
          <w:sz w:val="32"/>
          <w:szCs w:val="32"/>
          <w:lang w:eastAsia="zh-CN"/>
        </w:rPr>
        <w:t>ПОСТАНОВЛЕНИЕ</w:t>
      </w:r>
    </w:p>
    <w:p w:rsidR="00AF48DE" w:rsidRPr="00AF48DE" w:rsidRDefault="00AF48DE" w:rsidP="00AF48DE">
      <w:pPr>
        <w:suppressAutoHyphens/>
        <w:jc w:val="center"/>
        <w:rPr>
          <w:b/>
          <w:sz w:val="36"/>
          <w:szCs w:val="36"/>
          <w:lang w:eastAsia="zh-CN"/>
        </w:rPr>
      </w:pPr>
    </w:p>
    <w:p w:rsidR="00AF48DE" w:rsidRPr="00AF48DE" w:rsidRDefault="00F27558" w:rsidP="00AF48DE">
      <w:pPr>
        <w:suppressAutoHyphens/>
        <w:jc w:val="both"/>
        <w:rPr>
          <w:lang w:eastAsia="zh-CN"/>
        </w:rPr>
      </w:pPr>
      <w:r>
        <w:rPr>
          <w:b/>
          <w:sz w:val="24"/>
          <w:szCs w:val="24"/>
          <w:lang w:eastAsia="zh-CN"/>
        </w:rPr>
        <w:t>от 12</w:t>
      </w:r>
      <w:r w:rsidR="007E67D2" w:rsidRPr="007E67D2">
        <w:rPr>
          <w:b/>
          <w:sz w:val="24"/>
          <w:szCs w:val="24"/>
          <w:lang w:eastAsia="zh-CN"/>
        </w:rPr>
        <w:t>.1</w:t>
      </w:r>
      <w:r w:rsidR="00692094">
        <w:rPr>
          <w:b/>
          <w:sz w:val="24"/>
          <w:szCs w:val="24"/>
          <w:lang w:eastAsia="zh-CN"/>
        </w:rPr>
        <w:t>2</w:t>
      </w:r>
      <w:r w:rsidR="007E67D2" w:rsidRPr="007E67D2">
        <w:rPr>
          <w:b/>
          <w:sz w:val="24"/>
          <w:szCs w:val="24"/>
          <w:lang w:eastAsia="zh-CN"/>
        </w:rPr>
        <w:t>.202</w:t>
      </w:r>
      <w:r w:rsidR="00692094">
        <w:rPr>
          <w:b/>
          <w:sz w:val="24"/>
          <w:szCs w:val="24"/>
          <w:lang w:eastAsia="zh-CN"/>
        </w:rPr>
        <w:t>4</w:t>
      </w:r>
      <w:r w:rsidR="00AF48DE" w:rsidRPr="00AF48DE">
        <w:rPr>
          <w:b/>
          <w:sz w:val="24"/>
          <w:szCs w:val="24"/>
          <w:lang w:eastAsia="zh-CN"/>
        </w:rPr>
        <w:t xml:space="preserve">                                                                                                                            № </w:t>
      </w:r>
      <w:r>
        <w:rPr>
          <w:b/>
          <w:sz w:val="24"/>
          <w:szCs w:val="24"/>
          <w:lang w:eastAsia="zh-CN"/>
        </w:rPr>
        <w:t>190</w:t>
      </w:r>
    </w:p>
    <w:p w:rsidR="00AF48DE" w:rsidRPr="00AF48DE" w:rsidRDefault="00AF48DE" w:rsidP="00AF48DE">
      <w:pPr>
        <w:suppressAutoHyphens/>
        <w:jc w:val="center"/>
        <w:rPr>
          <w:lang w:eastAsia="zh-CN"/>
        </w:rPr>
      </w:pPr>
      <w:r w:rsidRPr="00AF48DE">
        <w:rPr>
          <w:sz w:val="24"/>
          <w:szCs w:val="24"/>
          <w:lang w:eastAsia="zh-CN"/>
        </w:rPr>
        <w:t>ст.Дядьковская</w:t>
      </w:r>
    </w:p>
    <w:p w:rsidR="00AF48DE" w:rsidRPr="00AF48DE" w:rsidRDefault="00AF48DE" w:rsidP="00AF48DE">
      <w:pPr>
        <w:suppressAutoHyphens/>
        <w:jc w:val="center"/>
        <w:rPr>
          <w:sz w:val="24"/>
          <w:szCs w:val="24"/>
          <w:lang w:eastAsia="zh-CN"/>
        </w:rPr>
      </w:pPr>
    </w:p>
    <w:p w:rsidR="00AF48DE" w:rsidRPr="00AF48DE" w:rsidRDefault="00AF48DE" w:rsidP="00AF48DE">
      <w:pPr>
        <w:suppressAutoHyphens/>
        <w:jc w:val="center"/>
        <w:rPr>
          <w:lang w:eastAsia="zh-CN"/>
        </w:rPr>
      </w:pPr>
      <w:r w:rsidRPr="00AF48DE">
        <w:rPr>
          <w:b/>
          <w:sz w:val="28"/>
          <w:szCs w:val="28"/>
          <w:lang w:eastAsia="ar-SA"/>
        </w:rPr>
        <w:t xml:space="preserve">Об утверждении </w:t>
      </w:r>
      <w:r>
        <w:rPr>
          <w:b/>
          <w:sz w:val="28"/>
          <w:szCs w:val="28"/>
          <w:lang w:eastAsia="ar-SA"/>
        </w:rPr>
        <w:t>муниципальной</w:t>
      </w:r>
      <w:r w:rsidRPr="00AF48DE">
        <w:rPr>
          <w:b/>
          <w:sz w:val="28"/>
          <w:szCs w:val="28"/>
          <w:lang w:eastAsia="ar-SA"/>
        </w:rPr>
        <w:t xml:space="preserve"> программы «</w:t>
      </w:r>
      <w:r w:rsidR="00692094">
        <w:rPr>
          <w:b/>
          <w:sz w:val="28"/>
          <w:szCs w:val="28"/>
          <w:lang w:eastAsia="ar-SA"/>
        </w:rPr>
        <w:t>Ремонт здания МБУ</w:t>
      </w:r>
      <w:r w:rsidR="00F27558">
        <w:rPr>
          <w:b/>
          <w:sz w:val="28"/>
          <w:szCs w:val="28"/>
          <w:lang w:eastAsia="ar-SA"/>
        </w:rPr>
        <w:t>К ДСП КР «Дядьковский сельский Д</w:t>
      </w:r>
      <w:r w:rsidR="00692094">
        <w:rPr>
          <w:b/>
          <w:sz w:val="28"/>
          <w:szCs w:val="28"/>
          <w:lang w:eastAsia="ar-SA"/>
        </w:rPr>
        <w:t xml:space="preserve">ом культуры», расположенного по адресу: Краснодарский край, Кореновский район, станица Дядьковская, </w:t>
      </w:r>
      <w:r w:rsidR="00F27558">
        <w:rPr>
          <w:b/>
          <w:sz w:val="28"/>
          <w:szCs w:val="28"/>
          <w:lang w:eastAsia="ar-SA"/>
        </w:rPr>
        <w:t xml:space="preserve">              </w:t>
      </w:r>
      <w:r w:rsidR="00692094">
        <w:rPr>
          <w:b/>
          <w:sz w:val="28"/>
          <w:szCs w:val="28"/>
          <w:lang w:eastAsia="ar-SA"/>
        </w:rPr>
        <w:t>ул. Советская, 44</w:t>
      </w:r>
      <w:r w:rsidRPr="00AF48DE">
        <w:rPr>
          <w:b/>
          <w:sz w:val="28"/>
          <w:szCs w:val="28"/>
          <w:lang w:eastAsia="ar-SA"/>
        </w:rPr>
        <w:t>» на 202</w:t>
      </w:r>
      <w:r w:rsidR="00692094">
        <w:rPr>
          <w:b/>
          <w:sz w:val="28"/>
          <w:szCs w:val="28"/>
          <w:lang w:eastAsia="ar-SA"/>
        </w:rPr>
        <w:t>5</w:t>
      </w:r>
      <w:r>
        <w:rPr>
          <w:b/>
          <w:sz w:val="28"/>
          <w:szCs w:val="28"/>
          <w:lang w:eastAsia="ar-SA"/>
        </w:rPr>
        <w:t>-202</w:t>
      </w:r>
      <w:r w:rsidR="00692094">
        <w:rPr>
          <w:b/>
          <w:sz w:val="28"/>
          <w:szCs w:val="28"/>
          <w:lang w:eastAsia="ar-SA"/>
        </w:rPr>
        <w:t>7</w:t>
      </w:r>
      <w:r>
        <w:rPr>
          <w:b/>
          <w:sz w:val="28"/>
          <w:szCs w:val="28"/>
          <w:lang w:eastAsia="ar-SA"/>
        </w:rPr>
        <w:t xml:space="preserve"> </w:t>
      </w:r>
      <w:r w:rsidRPr="00AF48DE">
        <w:rPr>
          <w:b/>
          <w:sz w:val="28"/>
          <w:szCs w:val="28"/>
          <w:lang w:eastAsia="ar-SA"/>
        </w:rPr>
        <w:t>год</w:t>
      </w:r>
      <w:r>
        <w:rPr>
          <w:b/>
          <w:sz w:val="28"/>
          <w:szCs w:val="28"/>
          <w:lang w:eastAsia="ar-SA"/>
        </w:rPr>
        <w:t>ы</w:t>
      </w:r>
    </w:p>
    <w:p w:rsidR="00AF48DE" w:rsidRPr="00AF48DE" w:rsidRDefault="00AF48DE" w:rsidP="00AF48DE">
      <w:pPr>
        <w:tabs>
          <w:tab w:val="left" w:pos="708"/>
          <w:tab w:val="center" w:pos="4677"/>
          <w:tab w:val="right" w:pos="9355"/>
        </w:tabs>
        <w:suppressAutoHyphens/>
        <w:ind w:firstLine="709"/>
        <w:jc w:val="both"/>
        <w:rPr>
          <w:b/>
          <w:sz w:val="28"/>
          <w:szCs w:val="28"/>
          <w:lang w:eastAsia="ar-SA"/>
        </w:rPr>
      </w:pPr>
    </w:p>
    <w:p w:rsidR="00AF48DE" w:rsidRPr="00AF48DE" w:rsidRDefault="00AF48DE" w:rsidP="00AF48DE">
      <w:pPr>
        <w:tabs>
          <w:tab w:val="left" w:pos="708"/>
          <w:tab w:val="center" w:pos="4677"/>
          <w:tab w:val="right" w:pos="9355"/>
        </w:tabs>
        <w:suppressAutoHyphens/>
        <w:ind w:firstLine="709"/>
        <w:jc w:val="center"/>
        <w:rPr>
          <w:b/>
          <w:sz w:val="28"/>
          <w:szCs w:val="28"/>
          <w:lang w:eastAsia="ar-SA"/>
        </w:rPr>
      </w:pPr>
    </w:p>
    <w:p w:rsidR="00AF48DE" w:rsidRPr="00AF48DE" w:rsidRDefault="00AF48DE" w:rsidP="00AF48DE">
      <w:pPr>
        <w:suppressAutoHyphens/>
        <w:jc w:val="both"/>
        <w:rPr>
          <w:lang w:eastAsia="zh-CN"/>
        </w:rPr>
      </w:pPr>
      <w:r w:rsidRPr="00AF48DE">
        <w:rPr>
          <w:sz w:val="28"/>
          <w:szCs w:val="28"/>
          <w:lang w:eastAsia="zh-CN"/>
        </w:rPr>
        <w:tab/>
      </w:r>
      <w:r w:rsidRPr="00AF48DE">
        <w:rPr>
          <w:rFonts w:eastAsia="Calibri"/>
          <w:sz w:val="28"/>
          <w:szCs w:val="28"/>
          <w:lang w:eastAsia="ar-SA"/>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Дядьковского  сельского поселения Кореновского района от </w:t>
      </w:r>
      <w:r w:rsidR="007E67D2" w:rsidRPr="007E67D2">
        <w:rPr>
          <w:rFonts w:eastAsia="Calibri"/>
          <w:sz w:val="28"/>
          <w:szCs w:val="28"/>
          <w:lang w:eastAsia="ar-SA"/>
        </w:rPr>
        <w:t>31 октября 2023 года № 166</w:t>
      </w:r>
      <w:r w:rsidRPr="00AF48DE">
        <w:rPr>
          <w:rFonts w:eastAsia="Calibri"/>
          <w:sz w:val="28"/>
          <w:szCs w:val="28"/>
          <w:lang w:eastAsia="ar-SA"/>
        </w:rPr>
        <w:t xml:space="preserve"> «Об утверждении Порядка принятия решения о разработке, формировании, реализации и оценке эффективности реализации муниципальных программ Дядьковского сельского поселения Кореновского района», администрация Дядьковского сельского поселения   Кореновского района   п о с т а н о в л я е т</w:t>
      </w:r>
      <w:r w:rsidRPr="00AF48DE">
        <w:rPr>
          <w:rFonts w:eastAsia="Calibri"/>
          <w:bCs/>
          <w:sz w:val="28"/>
          <w:szCs w:val="28"/>
          <w:lang w:eastAsia="ar-SA"/>
        </w:rPr>
        <w:t>:</w:t>
      </w:r>
    </w:p>
    <w:p w:rsidR="00AF48DE" w:rsidRPr="00AF48DE" w:rsidRDefault="00AF48DE" w:rsidP="00AF48DE">
      <w:pPr>
        <w:suppressAutoHyphens/>
        <w:ind w:firstLine="709"/>
        <w:jc w:val="both"/>
        <w:rPr>
          <w:lang w:eastAsia="zh-CN"/>
        </w:rPr>
      </w:pPr>
      <w:r w:rsidRPr="00AF48DE">
        <w:rPr>
          <w:sz w:val="28"/>
          <w:szCs w:val="28"/>
          <w:lang w:eastAsia="zh-CN"/>
        </w:rPr>
        <w:t xml:space="preserve">1. Утвердить </w:t>
      </w:r>
      <w:r>
        <w:rPr>
          <w:sz w:val="28"/>
          <w:szCs w:val="28"/>
          <w:lang w:eastAsia="zh-CN"/>
        </w:rPr>
        <w:t>муниципальную</w:t>
      </w:r>
      <w:r w:rsidRPr="00AF48DE">
        <w:rPr>
          <w:sz w:val="28"/>
          <w:szCs w:val="28"/>
          <w:lang w:eastAsia="zh-CN"/>
        </w:rPr>
        <w:t xml:space="preserve"> программу «</w:t>
      </w:r>
      <w:r w:rsidR="00692094" w:rsidRPr="00692094">
        <w:rPr>
          <w:sz w:val="28"/>
          <w:szCs w:val="28"/>
          <w:lang w:eastAsia="zh-CN"/>
        </w:rPr>
        <w:t>Ремонт здания МБУ</w:t>
      </w:r>
      <w:r w:rsidR="00F27558">
        <w:rPr>
          <w:sz w:val="28"/>
          <w:szCs w:val="28"/>
          <w:lang w:eastAsia="zh-CN"/>
        </w:rPr>
        <w:t>К ДСП КР «Дядьковский сельский Д</w:t>
      </w:r>
      <w:r w:rsidR="00692094" w:rsidRPr="00692094">
        <w:rPr>
          <w:sz w:val="28"/>
          <w:szCs w:val="28"/>
          <w:lang w:eastAsia="zh-CN"/>
        </w:rPr>
        <w:t>ом культуры», расположенного по адресу: Краснодарский край, Кореновский район, станица Дядьковс</w:t>
      </w:r>
      <w:r w:rsidR="00692094">
        <w:rPr>
          <w:sz w:val="28"/>
          <w:szCs w:val="28"/>
          <w:lang w:eastAsia="zh-CN"/>
        </w:rPr>
        <w:t>кая, ул. Советская, 44» на 2025</w:t>
      </w:r>
      <w:r w:rsidR="00692094" w:rsidRPr="00692094">
        <w:rPr>
          <w:sz w:val="28"/>
          <w:szCs w:val="28"/>
          <w:lang w:eastAsia="zh-CN"/>
        </w:rPr>
        <w:t>-2027 годы</w:t>
      </w:r>
      <w:r w:rsidRPr="00AF48DE">
        <w:rPr>
          <w:sz w:val="28"/>
          <w:szCs w:val="28"/>
          <w:lang w:eastAsia="ar-SA"/>
        </w:rPr>
        <w:t xml:space="preserve"> </w:t>
      </w:r>
      <w:r w:rsidRPr="00AF48DE">
        <w:rPr>
          <w:sz w:val="28"/>
          <w:szCs w:val="28"/>
          <w:lang w:eastAsia="zh-CN"/>
        </w:rPr>
        <w:t>(прилагается).</w:t>
      </w:r>
    </w:p>
    <w:p w:rsidR="00AF48DE" w:rsidRPr="00AF48DE" w:rsidRDefault="00AF48DE" w:rsidP="00AF48DE">
      <w:pPr>
        <w:shd w:val="clear" w:color="auto" w:fill="FFFFFF"/>
        <w:suppressAutoHyphens/>
        <w:spacing w:line="317" w:lineRule="exact"/>
        <w:ind w:firstLine="709"/>
        <w:jc w:val="both"/>
        <w:rPr>
          <w:sz w:val="28"/>
          <w:szCs w:val="28"/>
          <w:lang w:eastAsia="ar-SA"/>
        </w:rPr>
      </w:pPr>
      <w:r w:rsidRPr="00AF48DE">
        <w:rPr>
          <w:sz w:val="28"/>
          <w:szCs w:val="28"/>
          <w:lang w:eastAsia="zh-CN"/>
        </w:rPr>
        <w:t xml:space="preserve">2.  </w:t>
      </w:r>
      <w:r w:rsidR="001E771C" w:rsidRPr="00AB16B5">
        <w:rPr>
          <w:sz w:val="28"/>
          <w:szCs w:val="28"/>
        </w:rPr>
        <w:t>Общему отделу администрации Дядьковского сельского поселения Кореновского района (</w:t>
      </w:r>
      <w:r w:rsidR="001E771C">
        <w:rPr>
          <w:sz w:val="28"/>
          <w:szCs w:val="28"/>
        </w:rPr>
        <w:t>Захарченко</w:t>
      </w:r>
      <w:r w:rsidR="001E771C" w:rsidRPr="00AB16B5">
        <w:rPr>
          <w:sz w:val="28"/>
          <w:szCs w:val="28"/>
        </w:rPr>
        <w:t xml:space="preserve">) </w:t>
      </w:r>
      <w:r w:rsidR="001E771C" w:rsidRPr="00B00FB6">
        <w:rPr>
          <w:rFonts w:eastAsia="DejaVuSans"/>
          <w:kern w:val="1"/>
          <w:sz w:val="28"/>
          <w:szCs w:val="28"/>
          <w:shd w:val="clear" w:color="auto" w:fill="FFFFFF"/>
        </w:rPr>
        <w:t>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информационно-телекоммуникационной сети «Интернет».</w:t>
      </w:r>
    </w:p>
    <w:p w:rsidR="00AF48DE" w:rsidRPr="00AF48DE" w:rsidRDefault="00AF48DE" w:rsidP="00AF48DE">
      <w:pPr>
        <w:shd w:val="clear" w:color="auto" w:fill="FFFFFF"/>
        <w:suppressAutoHyphens/>
        <w:spacing w:line="317" w:lineRule="exact"/>
        <w:ind w:firstLine="709"/>
        <w:rPr>
          <w:lang w:eastAsia="zh-CN"/>
        </w:rPr>
      </w:pPr>
      <w:r w:rsidRPr="00AF48DE">
        <w:rPr>
          <w:sz w:val="28"/>
          <w:szCs w:val="28"/>
          <w:lang w:eastAsia="ar-SA"/>
        </w:rPr>
        <w:t>3. Постановление вступает в силу со дня его подписания.</w:t>
      </w:r>
    </w:p>
    <w:p w:rsidR="00AF48DE" w:rsidRPr="00AF48DE" w:rsidRDefault="00AF48DE" w:rsidP="00AF48DE">
      <w:pPr>
        <w:suppressAutoHyphens/>
        <w:autoSpaceDE w:val="0"/>
        <w:rPr>
          <w:sz w:val="28"/>
          <w:szCs w:val="28"/>
          <w:lang w:eastAsia="zh-CN"/>
        </w:rPr>
      </w:pPr>
    </w:p>
    <w:p w:rsidR="00AF48DE" w:rsidRPr="00AF48DE" w:rsidRDefault="00AF48DE" w:rsidP="00AF48DE">
      <w:pPr>
        <w:suppressAutoHyphens/>
        <w:autoSpaceDE w:val="0"/>
        <w:jc w:val="both"/>
        <w:rPr>
          <w:sz w:val="28"/>
          <w:szCs w:val="28"/>
          <w:lang w:eastAsia="zh-CN"/>
        </w:rPr>
      </w:pPr>
    </w:p>
    <w:p w:rsidR="00AF48DE" w:rsidRPr="00AF48DE" w:rsidRDefault="00AF48DE" w:rsidP="00AF48DE">
      <w:pPr>
        <w:widowControl w:val="0"/>
        <w:suppressAutoHyphens/>
        <w:spacing w:line="100" w:lineRule="atLeast"/>
        <w:textAlignment w:val="baseline"/>
        <w:rPr>
          <w:rFonts w:eastAsia="DejaVuSans" w:cs="Tahoma"/>
          <w:kern w:val="1"/>
          <w:sz w:val="28"/>
          <w:szCs w:val="28"/>
          <w:lang w:eastAsia="ar-SA"/>
        </w:rPr>
      </w:pPr>
      <w:r>
        <w:rPr>
          <w:rFonts w:eastAsia="DejaVuSans" w:cs="Tahoma"/>
          <w:kern w:val="1"/>
          <w:sz w:val="28"/>
          <w:szCs w:val="28"/>
          <w:lang w:eastAsia="ar-SA"/>
        </w:rPr>
        <w:t>Г</w:t>
      </w:r>
      <w:r w:rsidRPr="00AF48DE">
        <w:rPr>
          <w:rFonts w:eastAsia="DejaVuSans" w:cs="Tahoma"/>
          <w:kern w:val="1"/>
          <w:sz w:val="28"/>
          <w:szCs w:val="28"/>
          <w:lang w:eastAsia="ar-SA"/>
        </w:rPr>
        <w:t>лав</w:t>
      </w:r>
      <w:r>
        <w:rPr>
          <w:rFonts w:eastAsia="DejaVuSans" w:cs="Tahoma"/>
          <w:kern w:val="1"/>
          <w:sz w:val="28"/>
          <w:szCs w:val="28"/>
          <w:lang w:eastAsia="ar-SA"/>
        </w:rPr>
        <w:t>а</w:t>
      </w:r>
      <w:r w:rsidRPr="00AF48DE">
        <w:rPr>
          <w:rFonts w:eastAsia="DejaVuSans" w:cs="Tahoma"/>
          <w:kern w:val="1"/>
          <w:sz w:val="28"/>
          <w:szCs w:val="28"/>
          <w:lang w:eastAsia="ar-SA"/>
        </w:rPr>
        <w:t xml:space="preserve"> </w:t>
      </w:r>
    </w:p>
    <w:p w:rsidR="00AF48DE" w:rsidRPr="00AF48DE" w:rsidRDefault="00AF48DE" w:rsidP="00AF48DE">
      <w:pPr>
        <w:widowControl w:val="0"/>
        <w:suppressAutoHyphens/>
        <w:spacing w:line="100" w:lineRule="atLeast"/>
        <w:textAlignment w:val="baseline"/>
        <w:rPr>
          <w:rFonts w:eastAsia="DejaVuSans" w:cs="Tahoma"/>
          <w:kern w:val="1"/>
          <w:sz w:val="28"/>
          <w:szCs w:val="28"/>
          <w:lang w:eastAsia="ar-SA"/>
        </w:rPr>
      </w:pPr>
      <w:r w:rsidRPr="00AF48DE">
        <w:rPr>
          <w:rFonts w:eastAsia="DejaVuSans" w:cs="Tahoma"/>
          <w:kern w:val="1"/>
          <w:sz w:val="28"/>
          <w:szCs w:val="28"/>
          <w:lang w:eastAsia="ar-SA"/>
        </w:rPr>
        <w:t xml:space="preserve">Дядьковского сельского поселения   </w:t>
      </w:r>
    </w:p>
    <w:p w:rsidR="00AF48DE" w:rsidRPr="00AF48DE" w:rsidRDefault="00AF48DE" w:rsidP="00AF48DE">
      <w:pPr>
        <w:widowControl w:val="0"/>
        <w:suppressAutoHyphens/>
        <w:spacing w:line="100" w:lineRule="atLeast"/>
        <w:textAlignment w:val="baseline"/>
        <w:rPr>
          <w:lang w:eastAsia="zh-CN"/>
        </w:rPr>
        <w:sectPr w:rsidR="00AF48DE" w:rsidRPr="00AF48DE">
          <w:pgSz w:w="11906" w:h="16838"/>
          <w:pgMar w:top="284" w:right="567" w:bottom="284" w:left="1701" w:header="720" w:footer="720" w:gutter="0"/>
          <w:cols w:space="720"/>
          <w:docGrid w:linePitch="360"/>
        </w:sectPr>
      </w:pPr>
      <w:r w:rsidRPr="00AF48DE">
        <w:rPr>
          <w:rFonts w:eastAsia="DejaVuSans" w:cs="Tahoma"/>
          <w:kern w:val="1"/>
          <w:sz w:val="28"/>
          <w:szCs w:val="28"/>
          <w:lang w:eastAsia="ar-SA"/>
        </w:rPr>
        <w:t xml:space="preserve">Кореновского района                                                                            </w:t>
      </w:r>
      <w:r>
        <w:rPr>
          <w:rFonts w:eastAsia="DejaVuSans" w:cs="Tahoma"/>
          <w:kern w:val="1"/>
          <w:sz w:val="28"/>
          <w:szCs w:val="28"/>
          <w:lang w:eastAsia="ar-SA"/>
        </w:rPr>
        <w:t xml:space="preserve">   О.А. Ткачева</w:t>
      </w:r>
    </w:p>
    <w:tbl>
      <w:tblPr>
        <w:tblW w:w="5000" w:type="pct"/>
        <w:tblLayout w:type="fixed"/>
        <w:tblLook w:val="0000"/>
      </w:tblPr>
      <w:tblGrid>
        <w:gridCol w:w="4927"/>
        <w:gridCol w:w="4927"/>
      </w:tblGrid>
      <w:tr w:rsidR="00AF48DE" w:rsidRPr="00AF48DE" w:rsidTr="009C2F68">
        <w:tc>
          <w:tcPr>
            <w:tcW w:w="4819" w:type="dxa"/>
            <w:shd w:val="clear" w:color="auto" w:fill="auto"/>
          </w:tcPr>
          <w:p w:rsidR="00AF48DE" w:rsidRPr="00AF48DE" w:rsidRDefault="00AF48DE" w:rsidP="00AF48DE">
            <w:pPr>
              <w:suppressAutoHyphens/>
              <w:snapToGrid w:val="0"/>
              <w:rPr>
                <w:sz w:val="28"/>
                <w:szCs w:val="28"/>
                <w:lang w:eastAsia="zh-CN"/>
              </w:rPr>
            </w:pPr>
          </w:p>
        </w:tc>
        <w:tc>
          <w:tcPr>
            <w:tcW w:w="4819" w:type="dxa"/>
            <w:shd w:val="clear" w:color="auto" w:fill="auto"/>
          </w:tcPr>
          <w:p w:rsidR="00AF48DE" w:rsidRPr="00AF48DE" w:rsidRDefault="00AF48DE" w:rsidP="00AF48DE">
            <w:pPr>
              <w:suppressAutoHyphens/>
              <w:snapToGrid w:val="0"/>
              <w:jc w:val="center"/>
              <w:rPr>
                <w:sz w:val="28"/>
                <w:szCs w:val="28"/>
                <w:lang w:eastAsia="zh-CN"/>
              </w:rPr>
            </w:pPr>
          </w:p>
          <w:p w:rsidR="00AF48DE" w:rsidRPr="00AF48DE" w:rsidRDefault="00AF48DE" w:rsidP="00AF48DE">
            <w:pPr>
              <w:suppressAutoHyphens/>
              <w:jc w:val="center"/>
              <w:rPr>
                <w:lang w:eastAsia="zh-CN"/>
              </w:rPr>
            </w:pPr>
            <w:r w:rsidRPr="00AF48DE">
              <w:rPr>
                <w:sz w:val="28"/>
                <w:szCs w:val="28"/>
                <w:lang w:eastAsia="zh-CN"/>
              </w:rPr>
              <w:t>ПРИЛОЖЕНИЕ</w:t>
            </w:r>
          </w:p>
          <w:p w:rsidR="00AF48DE" w:rsidRPr="00AF48DE" w:rsidRDefault="00AF48DE" w:rsidP="00AF48DE">
            <w:pPr>
              <w:suppressAutoHyphens/>
              <w:jc w:val="center"/>
              <w:rPr>
                <w:sz w:val="28"/>
                <w:szCs w:val="28"/>
                <w:lang w:eastAsia="zh-CN"/>
              </w:rPr>
            </w:pPr>
          </w:p>
          <w:p w:rsidR="00AF48DE" w:rsidRPr="00AF48DE" w:rsidRDefault="00AF48DE" w:rsidP="00AF48DE">
            <w:pPr>
              <w:suppressAutoHyphens/>
              <w:jc w:val="center"/>
              <w:rPr>
                <w:lang w:eastAsia="zh-CN"/>
              </w:rPr>
            </w:pPr>
            <w:r w:rsidRPr="00AF48DE">
              <w:rPr>
                <w:sz w:val="28"/>
                <w:szCs w:val="28"/>
                <w:lang w:eastAsia="zh-CN"/>
              </w:rPr>
              <w:t>УТВЕРЖДЕНА</w:t>
            </w:r>
          </w:p>
          <w:p w:rsidR="00AF48DE" w:rsidRPr="00AF48DE" w:rsidRDefault="00AF48DE" w:rsidP="00AF48DE">
            <w:pPr>
              <w:suppressAutoHyphens/>
              <w:jc w:val="center"/>
              <w:rPr>
                <w:lang w:eastAsia="zh-CN"/>
              </w:rPr>
            </w:pPr>
            <w:r w:rsidRPr="00AF48DE">
              <w:rPr>
                <w:sz w:val="28"/>
                <w:szCs w:val="28"/>
                <w:lang w:eastAsia="zh-CN"/>
              </w:rPr>
              <w:t>постановлением администрации</w:t>
            </w:r>
          </w:p>
          <w:p w:rsidR="00AF48DE" w:rsidRPr="00AF48DE" w:rsidRDefault="00AF48DE" w:rsidP="00AF48DE">
            <w:pPr>
              <w:suppressAutoHyphens/>
              <w:jc w:val="center"/>
              <w:rPr>
                <w:lang w:eastAsia="zh-CN"/>
              </w:rPr>
            </w:pPr>
            <w:r w:rsidRPr="00AF48DE">
              <w:rPr>
                <w:sz w:val="28"/>
                <w:szCs w:val="28"/>
                <w:lang w:eastAsia="zh-CN"/>
              </w:rPr>
              <w:t>Дядьковского сельского поселения</w:t>
            </w:r>
          </w:p>
          <w:p w:rsidR="00AF48DE" w:rsidRPr="00AF48DE" w:rsidRDefault="00AF48DE" w:rsidP="00AF48DE">
            <w:pPr>
              <w:suppressAutoHyphens/>
              <w:jc w:val="center"/>
              <w:rPr>
                <w:lang w:eastAsia="zh-CN"/>
              </w:rPr>
            </w:pPr>
            <w:r w:rsidRPr="00AF48DE">
              <w:rPr>
                <w:sz w:val="28"/>
                <w:szCs w:val="28"/>
                <w:lang w:eastAsia="zh-CN"/>
              </w:rPr>
              <w:t>Кореновского района</w:t>
            </w:r>
          </w:p>
          <w:p w:rsidR="00AF48DE" w:rsidRPr="00AF48DE" w:rsidRDefault="00F27558" w:rsidP="00F27558">
            <w:pPr>
              <w:suppressAutoHyphens/>
              <w:jc w:val="center"/>
              <w:rPr>
                <w:sz w:val="28"/>
                <w:szCs w:val="28"/>
                <w:lang w:eastAsia="zh-CN"/>
              </w:rPr>
            </w:pPr>
            <w:r>
              <w:rPr>
                <w:sz w:val="28"/>
                <w:szCs w:val="28"/>
                <w:lang w:eastAsia="zh-CN"/>
              </w:rPr>
              <w:t>от 12</w:t>
            </w:r>
            <w:r w:rsidR="007E67D2" w:rsidRPr="007E67D2">
              <w:rPr>
                <w:sz w:val="28"/>
                <w:szCs w:val="28"/>
                <w:lang w:eastAsia="zh-CN"/>
              </w:rPr>
              <w:t xml:space="preserve"> </w:t>
            </w:r>
            <w:r w:rsidR="00692094">
              <w:rPr>
                <w:sz w:val="28"/>
                <w:szCs w:val="28"/>
                <w:lang w:eastAsia="zh-CN"/>
              </w:rPr>
              <w:t xml:space="preserve">декабря </w:t>
            </w:r>
            <w:r w:rsidR="007E67D2" w:rsidRPr="007E67D2">
              <w:rPr>
                <w:sz w:val="28"/>
                <w:szCs w:val="28"/>
                <w:lang w:eastAsia="zh-CN"/>
              </w:rPr>
              <w:t xml:space="preserve"> 202</w:t>
            </w:r>
            <w:r w:rsidR="00692094">
              <w:rPr>
                <w:sz w:val="28"/>
                <w:szCs w:val="28"/>
                <w:lang w:eastAsia="zh-CN"/>
              </w:rPr>
              <w:t>4</w:t>
            </w:r>
            <w:r w:rsidR="007E67D2" w:rsidRPr="007E67D2">
              <w:rPr>
                <w:sz w:val="28"/>
                <w:szCs w:val="28"/>
                <w:lang w:eastAsia="zh-CN"/>
              </w:rPr>
              <w:t xml:space="preserve"> года  № </w:t>
            </w:r>
            <w:r>
              <w:rPr>
                <w:sz w:val="28"/>
                <w:szCs w:val="28"/>
                <w:lang w:eastAsia="zh-CN"/>
              </w:rPr>
              <w:t>190</w:t>
            </w:r>
          </w:p>
        </w:tc>
      </w:tr>
    </w:tbl>
    <w:p w:rsidR="00AF48DE" w:rsidRPr="00AF48DE" w:rsidRDefault="00AF48DE" w:rsidP="00AF48DE">
      <w:pPr>
        <w:suppressAutoHyphens/>
        <w:jc w:val="center"/>
        <w:rPr>
          <w:b/>
          <w:caps/>
          <w:sz w:val="28"/>
          <w:szCs w:val="28"/>
          <w:lang w:eastAsia="ar-SA"/>
        </w:rPr>
      </w:pPr>
    </w:p>
    <w:p w:rsidR="00AF48DE" w:rsidRDefault="00AF48DE" w:rsidP="00AF48DE">
      <w:pPr>
        <w:suppressAutoHyphens/>
        <w:jc w:val="center"/>
        <w:rPr>
          <w:b/>
          <w:sz w:val="28"/>
          <w:szCs w:val="28"/>
          <w:lang w:eastAsia="ar-SA"/>
        </w:rPr>
      </w:pPr>
      <w:r>
        <w:rPr>
          <w:b/>
          <w:sz w:val="28"/>
          <w:szCs w:val="28"/>
          <w:lang w:eastAsia="ar-SA"/>
        </w:rPr>
        <w:t xml:space="preserve">Муниципальная программа </w:t>
      </w:r>
    </w:p>
    <w:p w:rsidR="003C2917" w:rsidRPr="0049774E" w:rsidRDefault="00AF48DE" w:rsidP="00155C2B">
      <w:pPr>
        <w:suppressAutoHyphens/>
        <w:jc w:val="center"/>
        <w:rPr>
          <w:spacing w:val="-1"/>
          <w:sz w:val="28"/>
          <w:szCs w:val="28"/>
        </w:rPr>
      </w:pPr>
      <w:r w:rsidRPr="00AF48DE">
        <w:rPr>
          <w:b/>
          <w:sz w:val="28"/>
          <w:szCs w:val="28"/>
          <w:lang w:eastAsia="ar-SA"/>
        </w:rPr>
        <w:t xml:space="preserve"> «</w:t>
      </w:r>
      <w:r w:rsidR="00692094" w:rsidRPr="00692094">
        <w:rPr>
          <w:b/>
          <w:sz w:val="28"/>
          <w:szCs w:val="28"/>
          <w:lang w:eastAsia="ar-SA"/>
        </w:rPr>
        <w:t>«Ремонт здания МБУ</w:t>
      </w:r>
      <w:r w:rsidR="00F27558">
        <w:rPr>
          <w:b/>
          <w:sz w:val="28"/>
          <w:szCs w:val="28"/>
          <w:lang w:eastAsia="ar-SA"/>
        </w:rPr>
        <w:t>К ДСП КР «Дядьковский сельский Д</w:t>
      </w:r>
      <w:r w:rsidR="00692094" w:rsidRPr="00692094">
        <w:rPr>
          <w:b/>
          <w:sz w:val="28"/>
          <w:szCs w:val="28"/>
          <w:lang w:eastAsia="ar-SA"/>
        </w:rPr>
        <w:t>ом культуры», расположенного по адресу: Краснодарский край, Кореновский район, станица Дядьковская, ул. Советская, 44» на 2025-2027 годы</w:t>
      </w:r>
      <w:r w:rsidR="00FF2C45">
        <w:rPr>
          <w:spacing w:val="-1"/>
          <w:sz w:val="28"/>
          <w:szCs w:val="28"/>
        </w:rPr>
        <w:t xml:space="preserve">                      </w:t>
      </w:r>
    </w:p>
    <w:p w:rsidR="00D94889" w:rsidRPr="0049774E" w:rsidRDefault="00C318BA" w:rsidP="00C318BA">
      <w:pPr>
        <w:widowControl w:val="0"/>
        <w:numPr>
          <w:ilvl w:val="0"/>
          <w:numId w:val="11"/>
        </w:numPr>
        <w:suppressAutoHyphens/>
        <w:ind w:left="0" w:firstLine="0"/>
        <w:jc w:val="center"/>
        <w:outlineLvl w:val="0"/>
        <w:rPr>
          <w:color w:val="000000"/>
          <w:kern w:val="2"/>
          <w:sz w:val="28"/>
          <w:szCs w:val="24"/>
        </w:rPr>
      </w:pPr>
      <w:r w:rsidRPr="0049774E">
        <w:rPr>
          <w:color w:val="000000"/>
          <w:kern w:val="2"/>
          <w:sz w:val="28"/>
          <w:szCs w:val="24"/>
        </w:rPr>
        <w:t>Паспорт</w:t>
      </w:r>
    </w:p>
    <w:p w:rsidR="00C318BA" w:rsidRPr="0049774E" w:rsidRDefault="00C318BA" w:rsidP="00C318BA">
      <w:pPr>
        <w:widowControl w:val="0"/>
        <w:numPr>
          <w:ilvl w:val="0"/>
          <w:numId w:val="11"/>
        </w:numPr>
        <w:suppressAutoHyphens/>
        <w:ind w:left="0" w:firstLine="0"/>
        <w:jc w:val="center"/>
        <w:outlineLvl w:val="0"/>
        <w:rPr>
          <w:color w:val="000000"/>
          <w:kern w:val="2"/>
          <w:sz w:val="28"/>
          <w:szCs w:val="24"/>
        </w:rPr>
      </w:pPr>
      <w:r w:rsidRPr="0049774E">
        <w:rPr>
          <w:color w:val="000000"/>
          <w:kern w:val="2"/>
          <w:sz w:val="28"/>
          <w:szCs w:val="24"/>
        </w:rPr>
        <w:t xml:space="preserve">муниципальной программы </w:t>
      </w:r>
    </w:p>
    <w:p w:rsidR="00C318BA" w:rsidRPr="0049774E" w:rsidRDefault="00C318BA" w:rsidP="00C318BA">
      <w:pPr>
        <w:widowControl w:val="0"/>
        <w:numPr>
          <w:ilvl w:val="0"/>
          <w:numId w:val="11"/>
        </w:numPr>
        <w:suppressAutoHyphens/>
        <w:spacing w:line="276" w:lineRule="auto"/>
        <w:ind w:left="0" w:firstLine="0"/>
        <w:jc w:val="center"/>
        <w:outlineLvl w:val="0"/>
        <w:rPr>
          <w:color w:val="000000"/>
          <w:kern w:val="2"/>
          <w:sz w:val="28"/>
          <w:szCs w:val="24"/>
        </w:rPr>
      </w:pPr>
      <w:r w:rsidRPr="0049774E">
        <w:rPr>
          <w:color w:val="000000"/>
          <w:kern w:val="2"/>
          <w:sz w:val="28"/>
          <w:szCs w:val="24"/>
        </w:rPr>
        <w:t>Дядьковского сельского поселения Кореновского района</w:t>
      </w:r>
    </w:p>
    <w:p w:rsidR="00C318BA" w:rsidRPr="0049774E" w:rsidRDefault="00D978C0" w:rsidP="00692094">
      <w:pPr>
        <w:widowControl w:val="0"/>
        <w:suppressAutoHyphens/>
        <w:spacing w:line="276" w:lineRule="auto"/>
        <w:jc w:val="center"/>
        <w:rPr>
          <w:color w:val="000000"/>
          <w:kern w:val="2"/>
          <w:sz w:val="28"/>
          <w:szCs w:val="24"/>
        </w:rPr>
      </w:pPr>
      <w:r w:rsidRPr="00692094">
        <w:rPr>
          <w:sz w:val="28"/>
          <w:szCs w:val="28"/>
        </w:rPr>
        <w:t xml:space="preserve"> </w:t>
      </w:r>
      <w:r w:rsidR="00692094" w:rsidRPr="00692094">
        <w:rPr>
          <w:sz w:val="28"/>
          <w:szCs w:val="28"/>
        </w:rPr>
        <w:t>«Ремонт здания МБУ</w:t>
      </w:r>
      <w:r w:rsidR="00F27558">
        <w:rPr>
          <w:sz w:val="28"/>
          <w:szCs w:val="28"/>
        </w:rPr>
        <w:t>К ДСП КР «Дядьковский сельский Д</w:t>
      </w:r>
      <w:r w:rsidR="00692094" w:rsidRPr="00692094">
        <w:rPr>
          <w:sz w:val="28"/>
          <w:szCs w:val="28"/>
        </w:rPr>
        <w:t>ом культуры», расположенного по адресу: Краснодарский край, Кореновский район, станица Дядьковская, ул. Советская, 44» на 2025-2027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C318BA" w:rsidRPr="0049774E" w:rsidTr="00343E3B">
        <w:tc>
          <w:tcPr>
            <w:tcW w:w="2500" w:type="pct"/>
            <w:tcBorders>
              <w:top w:val="single" w:sz="2" w:space="0" w:color="000000"/>
              <w:left w:val="single" w:sz="2" w:space="0" w:color="000000"/>
              <w:bottom w:val="single" w:sz="2" w:space="0" w:color="000000"/>
            </w:tcBorders>
            <w:shd w:val="clear" w:color="auto" w:fill="auto"/>
          </w:tcPr>
          <w:p w:rsidR="00C318BA" w:rsidRPr="0049774E" w:rsidRDefault="00C318BA" w:rsidP="00343E3B">
            <w:pPr>
              <w:widowControl w:val="0"/>
              <w:rPr>
                <w:rFonts w:ascii="Arial" w:hAnsi="Arial" w:cs="Arial"/>
                <w:kern w:val="2"/>
                <w:lang w:bidi="hi-IN"/>
              </w:rPr>
            </w:pPr>
            <w:r w:rsidRPr="0049774E">
              <w:rPr>
                <w:color w:val="000000"/>
                <w:kern w:val="2"/>
                <w:sz w:val="28"/>
              </w:rPr>
              <w:t>Координатор муниципальной программы</w:t>
            </w:r>
          </w:p>
          <w:p w:rsidR="00C318BA" w:rsidRPr="0049774E" w:rsidRDefault="00C318BA" w:rsidP="00343E3B">
            <w:pPr>
              <w:widowControl w:val="0"/>
              <w:rPr>
                <w:rFonts w:ascii="Arial" w:hAnsi="Arial" w:cs="Arial"/>
                <w:kern w:val="2"/>
                <w:lang w:bidi="hi-IN"/>
              </w:rPr>
            </w:pPr>
          </w:p>
        </w:tc>
        <w:tc>
          <w:tcPr>
            <w:tcW w:w="2500" w:type="pct"/>
            <w:shd w:val="clear" w:color="auto" w:fill="auto"/>
          </w:tcPr>
          <w:p w:rsidR="00C318BA" w:rsidRPr="0049774E" w:rsidRDefault="00155C2B" w:rsidP="00C318BA">
            <w:pPr>
              <w:rPr>
                <w:spacing w:val="-1"/>
                <w:sz w:val="28"/>
                <w:szCs w:val="28"/>
              </w:rPr>
            </w:pPr>
            <w:r w:rsidRPr="005B51FD">
              <w:rPr>
                <w:spacing w:val="-1"/>
                <w:sz w:val="28"/>
                <w:szCs w:val="28"/>
              </w:rPr>
              <w:t>Администрация Дядьковского сельского поселения Кореновского района</w:t>
            </w:r>
          </w:p>
        </w:tc>
      </w:tr>
      <w:tr w:rsidR="00C318BA" w:rsidRPr="0049774E" w:rsidTr="00343E3B">
        <w:tc>
          <w:tcPr>
            <w:tcW w:w="2500" w:type="pct"/>
            <w:tcBorders>
              <w:left w:val="single" w:sz="2" w:space="0" w:color="000000"/>
              <w:bottom w:val="single" w:sz="2" w:space="0" w:color="000000"/>
            </w:tcBorders>
            <w:shd w:val="clear" w:color="auto" w:fill="auto"/>
          </w:tcPr>
          <w:p w:rsidR="00C318BA" w:rsidRPr="0049774E" w:rsidRDefault="00C318BA" w:rsidP="00343E3B">
            <w:pPr>
              <w:widowControl w:val="0"/>
              <w:rPr>
                <w:rFonts w:ascii="Arial" w:hAnsi="Arial" w:cs="Arial"/>
                <w:kern w:val="2"/>
                <w:lang w:bidi="hi-IN"/>
              </w:rPr>
            </w:pPr>
            <w:r w:rsidRPr="0049774E">
              <w:rPr>
                <w:color w:val="000000"/>
                <w:kern w:val="2"/>
                <w:sz w:val="28"/>
              </w:rPr>
              <w:t>Координаторы подпрограмм муниципальной программы</w:t>
            </w:r>
          </w:p>
          <w:p w:rsidR="00C318BA" w:rsidRPr="0049774E" w:rsidRDefault="00C318BA" w:rsidP="00343E3B">
            <w:pPr>
              <w:widowControl w:val="0"/>
              <w:rPr>
                <w:rFonts w:ascii="Arial" w:hAnsi="Arial" w:cs="Arial"/>
                <w:kern w:val="2"/>
                <w:lang w:bidi="hi-IN"/>
              </w:rPr>
            </w:pPr>
          </w:p>
        </w:tc>
        <w:tc>
          <w:tcPr>
            <w:tcW w:w="2500" w:type="pct"/>
            <w:shd w:val="clear" w:color="auto" w:fill="auto"/>
          </w:tcPr>
          <w:p w:rsidR="00C318BA" w:rsidRPr="0049774E" w:rsidRDefault="00D978C0" w:rsidP="00692094">
            <w:pPr>
              <w:rPr>
                <w:spacing w:val="-1"/>
                <w:sz w:val="28"/>
                <w:szCs w:val="28"/>
              </w:rPr>
            </w:pPr>
            <w:r>
              <w:rPr>
                <w:spacing w:val="-1"/>
                <w:sz w:val="28"/>
                <w:szCs w:val="28"/>
              </w:rPr>
              <w:t xml:space="preserve">Не предусмотрено </w:t>
            </w:r>
          </w:p>
        </w:tc>
      </w:tr>
      <w:tr w:rsidR="00C318BA" w:rsidRPr="0049774E" w:rsidTr="00343E3B">
        <w:tc>
          <w:tcPr>
            <w:tcW w:w="2500" w:type="pct"/>
            <w:tcBorders>
              <w:left w:val="single" w:sz="2" w:space="0" w:color="000000"/>
              <w:bottom w:val="single" w:sz="2" w:space="0" w:color="000000"/>
            </w:tcBorders>
            <w:shd w:val="clear" w:color="auto" w:fill="auto"/>
          </w:tcPr>
          <w:p w:rsidR="00C318BA" w:rsidRPr="0049774E" w:rsidRDefault="00C318BA" w:rsidP="00343E3B">
            <w:pPr>
              <w:widowControl w:val="0"/>
              <w:rPr>
                <w:rFonts w:ascii="Arial" w:hAnsi="Arial" w:cs="Arial"/>
                <w:kern w:val="2"/>
                <w:lang w:bidi="hi-IN"/>
              </w:rPr>
            </w:pPr>
            <w:r w:rsidRPr="0049774E">
              <w:rPr>
                <w:color w:val="000000"/>
                <w:kern w:val="2"/>
                <w:sz w:val="28"/>
              </w:rPr>
              <w:t>Участники муниципальной программы</w:t>
            </w:r>
          </w:p>
          <w:p w:rsidR="00C318BA" w:rsidRPr="0049774E" w:rsidRDefault="00C318BA" w:rsidP="00343E3B">
            <w:pPr>
              <w:widowControl w:val="0"/>
              <w:rPr>
                <w:rFonts w:ascii="Arial" w:hAnsi="Arial" w:cs="Arial"/>
                <w:kern w:val="2"/>
                <w:lang w:bidi="hi-IN"/>
              </w:rPr>
            </w:pPr>
          </w:p>
        </w:tc>
        <w:tc>
          <w:tcPr>
            <w:tcW w:w="2500" w:type="pct"/>
            <w:shd w:val="clear" w:color="auto" w:fill="auto"/>
          </w:tcPr>
          <w:p w:rsidR="00C318BA" w:rsidRPr="0049774E" w:rsidRDefault="00155C2B" w:rsidP="00C318BA">
            <w:pPr>
              <w:rPr>
                <w:spacing w:val="-1"/>
                <w:sz w:val="28"/>
                <w:szCs w:val="28"/>
              </w:rPr>
            </w:pPr>
            <w:r w:rsidRPr="00155C2B">
              <w:rPr>
                <w:spacing w:val="-1"/>
                <w:sz w:val="28"/>
                <w:szCs w:val="28"/>
              </w:rPr>
              <w:t>Администрация Дядьковского сельского поселения Кореновского района</w:t>
            </w:r>
          </w:p>
        </w:tc>
      </w:tr>
      <w:tr w:rsidR="00C318BA" w:rsidRPr="0049774E" w:rsidTr="00343E3B">
        <w:tc>
          <w:tcPr>
            <w:tcW w:w="2500" w:type="pct"/>
            <w:tcBorders>
              <w:left w:val="single" w:sz="2" w:space="0" w:color="000000"/>
              <w:bottom w:val="single" w:sz="2" w:space="0" w:color="000000"/>
            </w:tcBorders>
            <w:shd w:val="clear" w:color="auto" w:fill="auto"/>
          </w:tcPr>
          <w:p w:rsidR="00C318BA" w:rsidRPr="0049774E" w:rsidRDefault="00C318BA" w:rsidP="00343E3B">
            <w:pPr>
              <w:widowControl w:val="0"/>
              <w:rPr>
                <w:rFonts w:ascii="Arial" w:hAnsi="Arial" w:cs="Arial"/>
                <w:kern w:val="2"/>
                <w:lang w:bidi="hi-IN"/>
              </w:rPr>
            </w:pPr>
            <w:r w:rsidRPr="0049774E">
              <w:rPr>
                <w:color w:val="000000"/>
                <w:kern w:val="2"/>
                <w:sz w:val="28"/>
              </w:rPr>
              <w:t>Подпрограммы муниципальной программы</w:t>
            </w:r>
          </w:p>
          <w:p w:rsidR="00C318BA" w:rsidRPr="0049774E" w:rsidRDefault="00C318BA" w:rsidP="00343E3B">
            <w:pPr>
              <w:widowControl w:val="0"/>
              <w:rPr>
                <w:rFonts w:ascii="Arial" w:hAnsi="Arial" w:cs="Arial"/>
                <w:kern w:val="2"/>
                <w:lang w:bidi="hi-IN"/>
              </w:rPr>
            </w:pPr>
          </w:p>
        </w:tc>
        <w:tc>
          <w:tcPr>
            <w:tcW w:w="2500" w:type="pct"/>
            <w:shd w:val="clear" w:color="auto" w:fill="auto"/>
          </w:tcPr>
          <w:p w:rsidR="00C318BA" w:rsidRPr="0049774E" w:rsidRDefault="005B51FD" w:rsidP="00C318BA">
            <w:pPr>
              <w:rPr>
                <w:spacing w:val="-1"/>
                <w:sz w:val="28"/>
                <w:szCs w:val="28"/>
              </w:rPr>
            </w:pPr>
            <w:r w:rsidRPr="005B51FD">
              <w:rPr>
                <w:spacing w:val="-1"/>
                <w:sz w:val="28"/>
                <w:szCs w:val="28"/>
              </w:rPr>
              <w:t>Не предусмотрено</w:t>
            </w:r>
          </w:p>
        </w:tc>
      </w:tr>
      <w:tr w:rsidR="00C318BA" w:rsidRPr="0049774E" w:rsidTr="00343E3B">
        <w:tc>
          <w:tcPr>
            <w:tcW w:w="2500" w:type="pct"/>
            <w:tcBorders>
              <w:left w:val="single" w:sz="2" w:space="0" w:color="000000"/>
              <w:bottom w:val="single" w:sz="2" w:space="0" w:color="000000"/>
            </w:tcBorders>
            <w:shd w:val="clear" w:color="auto" w:fill="auto"/>
          </w:tcPr>
          <w:p w:rsidR="00C318BA" w:rsidRPr="0049774E" w:rsidRDefault="00C318BA" w:rsidP="00343E3B">
            <w:pPr>
              <w:widowControl w:val="0"/>
              <w:rPr>
                <w:rFonts w:ascii="Arial" w:hAnsi="Arial" w:cs="Arial"/>
                <w:kern w:val="2"/>
                <w:lang w:bidi="hi-IN"/>
              </w:rPr>
            </w:pPr>
            <w:r w:rsidRPr="0049774E">
              <w:rPr>
                <w:color w:val="000000"/>
                <w:kern w:val="2"/>
                <w:sz w:val="28"/>
              </w:rPr>
              <w:t>Цели муниципальной программы</w:t>
            </w:r>
          </w:p>
          <w:p w:rsidR="00C318BA" w:rsidRPr="0049774E" w:rsidRDefault="00C318BA" w:rsidP="00343E3B">
            <w:pPr>
              <w:widowControl w:val="0"/>
              <w:rPr>
                <w:rFonts w:ascii="Arial" w:hAnsi="Arial" w:cs="Arial"/>
                <w:kern w:val="2"/>
                <w:lang w:bidi="hi-IN"/>
              </w:rPr>
            </w:pPr>
          </w:p>
        </w:tc>
        <w:tc>
          <w:tcPr>
            <w:tcW w:w="2500" w:type="pct"/>
            <w:shd w:val="clear" w:color="auto" w:fill="auto"/>
          </w:tcPr>
          <w:p w:rsidR="00C318BA" w:rsidRPr="0049774E" w:rsidRDefault="00C84ED3" w:rsidP="00C84ED3">
            <w:pPr>
              <w:rPr>
                <w:spacing w:val="-1"/>
                <w:sz w:val="28"/>
                <w:szCs w:val="28"/>
              </w:rPr>
            </w:pPr>
            <w:r>
              <w:rPr>
                <w:spacing w:val="-1"/>
                <w:sz w:val="28"/>
                <w:szCs w:val="28"/>
              </w:rPr>
              <w:t xml:space="preserve">Создание условий для обеспечения высокого уровня развития инфраструктуры культуры на территории поселения. </w:t>
            </w:r>
          </w:p>
        </w:tc>
      </w:tr>
      <w:tr w:rsidR="00C318BA" w:rsidRPr="0049774E" w:rsidTr="00343E3B">
        <w:tc>
          <w:tcPr>
            <w:tcW w:w="2500" w:type="pct"/>
            <w:tcBorders>
              <w:left w:val="single" w:sz="2" w:space="0" w:color="000000"/>
              <w:bottom w:val="single" w:sz="2" w:space="0" w:color="000000"/>
            </w:tcBorders>
            <w:shd w:val="clear" w:color="auto" w:fill="auto"/>
          </w:tcPr>
          <w:p w:rsidR="00C318BA" w:rsidRPr="0049774E" w:rsidRDefault="00C318BA" w:rsidP="00343E3B">
            <w:pPr>
              <w:widowControl w:val="0"/>
              <w:rPr>
                <w:rFonts w:ascii="Arial" w:hAnsi="Arial" w:cs="Arial"/>
                <w:kern w:val="2"/>
                <w:lang w:bidi="hi-IN"/>
              </w:rPr>
            </w:pPr>
            <w:r w:rsidRPr="0049774E">
              <w:rPr>
                <w:color w:val="000000"/>
                <w:kern w:val="2"/>
                <w:sz w:val="28"/>
              </w:rPr>
              <w:t>Задачи муниципальной программы</w:t>
            </w:r>
          </w:p>
          <w:p w:rsidR="00C318BA" w:rsidRPr="0049774E" w:rsidRDefault="00C318BA" w:rsidP="00343E3B">
            <w:pPr>
              <w:widowControl w:val="0"/>
              <w:rPr>
                <w:rFonts w:ascii="Arial" w:hAnsi="Arial" w:cs="Arial"/>
                <w:kern w:val="2"/>
                <w:lang w:bidi="hi-IN"/>
              </w:rPr>
            </w:pPr>
          </w:p>
        </w:tc>
        <w:tc>
          <w:tcPr>
            <w:tcW w:w="2500" w:type="pct"/>
            <w:shd w:val="clear" w:color="auto" w:fill="auto"/>
          </w:tcPr>
          <w:p w:rsidR="00C318BA" w:rsidRPr="0049774E" w:rsidRDefault="00C84ED3" w:rsidP="00C84ED3">
            <w:pPr>
              <w:rPr>
                <w:spacing w:val="-1"/>
                <w:sz w:val="28"/>
                <w:szCs w:val="28"/>
              </w:rPr>
            </w:pPr>
            <w:r>
              <w:rPr>
                <w:spacing w:val="-1"/>
                <w:sz w:val="28"/>
                <w:szCs w:val="28"/>
              </w:rPr>
              <w:t>П</w:t>
            </w:r>
            <w:r w:rsidRPr="00C84ED3">
              <w:rPr>
                <w:spacing w:val="-1"/>
                <w:sz w:val="28"/>
                <w:szCs w:val="28"/>
              </w:rPr>
              <w:t>ривести учреждение в более комфортный вид, что будет способствовать привлечению и поп</w:t>
            </w:r>
            <w:r>
              <w:rPr>
                <w:spacing w:val="-1"/>
                <w:sz w:val="28"/>
                <w:szCs w:val="28"/>
              </w:rPr>
              <w:t>у</w:t>
            </w:r>
            <w:r w:rsidRPr="00C84ED3">
              <w:rPr>
                <w:spacing w:val="-1"/>
                <w:sz w:val="28"/>
                <w:szCs w:val="28"/>
              </w:rPr>
              <w:t>ляризации мероприятий, проводимых в СДК, для всех слоев населения..</w:t>
            </w:r>
          </w:p>
        </w:tc>
      </w:tr>
      <w:tr w:rsidR="00C318BA" w:rsidRPr="0049774E" w:rsidTr="00343E3B">
        <w:tc>
          <w:tcPr>
            <w:tcW w:w="2500" w:type="pct"/>
            <w:tcBorders>
              <w:left w:val="single" w:sz="2" w:space="0" w:color="000000"/>
              <w:bottom w:val="single" w:sz="2" w:space="0" w:color="000000"/>
            </w:tcBorders>
            <w:shd w:val="clear" w:color="auto" w:fill="auto"/>
          </w:tcPr>
          <w:p w:rsidR="00C318BA" w:rsidRPr="0049774E" w:rsidRDefault="00C318BA" w:rsidP="00343E3B">
            <w:pPr>
              <w:widowControl w:val="0"/>
              <w:rPr>
                <w:color w:val="000000"/>
                <w:kern w:val="2"/>
                <w:sz w:val="28"/>
              </w:rPr>
            </w:pPr>
            <w:r w:rsidRPr="0049774E">
              <w:rPr>
                <w:color w:val="000000"/>
                <w:kern w:val="2"/>
                <w:sz w:val="28"/>
              </w:rPr>
              <w:t>Перечень целевых показателей муниципальной</w:t>
            </w:r>
          </w:p>
          <w:p w:rsidR="00C318BA" w:rsidRPr="0049774E" w:rsidRDefault="00C318BA" w:rsidP="00343E3B">
            <w:pPr>
              <w:widowControl w:val="0"/>
              <w:rPr>
                <w:rFonts w:ascii="Arial" w:hAnsi="Arial" w:cs="Arial"/>
                <w:kern w:val="2"/>
                <w:lang w:bidi="hi-IN"/>
              </w:rPr>
            </w:pPr>
            <w:r w:rsidRPr="0049774E">
              <w:rPr>
                <w:color w:val="000000"/>
                <w:kern w:val="2"/>
                <w:sz w:val="28"/>
              </w:rPr>
              <w:t>программы</w:t>
            </w:r>
          </w:p>
          <w:p w:rsidR="00C318BA" w:rsidRPr="0049774E" w:rsidRDefault="00C318BA" w:rsidP="00343E3B">
            <w:pPr>
              <w:widowControl w:val="0"/>
              <w:rPr>
                <w:rFonts w:ascii="Arial" w:hAnsi="Arial" w:cs="Arial"/>
                <w:kern w:val="2"/>
                <w:lang w:bidi="hi-IN"/>
              </w:rPr>
            </w:pPr>
          </w:p>
        </w:tc>
        <w:tc>
          <w:tcPr>
            <w:tcW w:w="2500" w:type="pct"/>
            <w:shd w:val="clear" w:color="auto" w:fill="auto"/>
          </w:tcPr>
          <w:p w:rsidR="00E763E4" w:rsidRPr="0049774E" w:rsidRDefault="00C84ED3" w:rsidP="005621FC">
            <w:pPr>
              <w:rPr>
                <w:spacing w:val="-1"/>
                <w:sz w:val="28"/>
                <w:szCs w:val="28"/>
              </w:rPr>
            </w:pPr>
            <w:r>
              <w:rPr>
                <w:spacing w:val="-1"/>
                <w:sz w:val="28"/>
                <w:szCs w:val="28"/>
              </w:rPr>
              <w:t xml:space="preserve">Отремонтированные части здания в рамках мероприятий Программы, в том числе: </w:t>
            </w:r>
            <w:r w:rsidRPr="00C84ED3">
              <w:rPr>
                <w:spacing w:val="-1"/>
                <w:sz w:val="28"/>
                <w:szCs w:val="28"/>
              </w:rPr>
              <w:t xml:space="preserve">Ремонт кровли здания МБУК </w:t>
            </w:r>
            <w:r w:rsidRPr="00C84ED3">
              <w:rPr>
                <w:spacing w:val="-1"/>
                <w:sz w:val="28"/>
                <w:szCs w:val="28"/>
              </w:rPr>
              <w:lastRenderedPageBreak/>
              <w:t>ДСП КР «Дядьковский СДК» -1 усл. единица</w:t>
            </w:r>
            <w:r>
              <w:rPr>
                <w:spacing w:val="-1"/>
                <w:sz w:val="28"/>
                <w:szCs w:val="28"/>
              </w:rPr>
              <w:t xml:space="preserve"> и</w:t>
            </w:r>
            <w:r w:rsidR="005621FC">
              <w:rPr>
                <w:spacing w:val="-1"/>
                <w:sz w:val="28"/>
                <w:szCs w:val="28"/>
              </w:rPr>
              <w:t xml:space="preserve">  «Ремонт фасада здания </w:t>
            </w:r>
            <w:r w:rsidR="005621FC" w:rsidRPr="005621FC">
              <w:rPr>
                <w:spacing w:val="-1"/>
                <w:sz w:val="28"/>
                <w:szCs w:val="28"/>
              </w:rPr>
              <w:t>МБУК ДСП КР «Дядьковский СДК»</w:t>
            </w:r>
            <w:r w:rsidR="00D978C0">
              <w:t xml:space="preserve"> </w:t>
            </w:r>
            <w:r w:rsidR="00D978C0" w:rsidRPr="00D978C0">
              <w:rPr>
                <w:spacing w:val="-1"/>
                <w:sz w:val="28"/>
                <w:szCs w:val="28"/>
              </w:rPr>
              <w:t>-1 усл. единица</w:t>
            </w:r>
          </w:p>
        </w:tc>
      </w:tr>
      <w:tr w:rsidR="00C318BA" w:rsidRPr="0049774E" w:rsidTr="00343E3B">
        <w:tc>
          <w:tcPr>
            <w:tcW w:w="2500" w:type="pct"/>
            <w:tcBorders>
              <w:left w:val="single" w:sz="2" w:space="0" w:color="000000"/>
              <w:bottom w:val="single" w:sz="2" w:space="0" w:color="000000"/>
            </w:tcBorders>
            <w:shd w:val="clear" w:color="auto" w:fill="auto"/>
          </w:tcPr>
          <w:p w:rsidR="00C318BA" w:rsidRPr="0049774E" w:rsidRDefault="00C318BA" w:rsidP="00343E3B">
            <w:pPr>
              <w:widowControl w:val="0"/>
              <w:rPr>
                <w:rFonts w:ascii="Arial" w:hAnsi="Arial" w:cs="Arial"/>
                <w:kern w:val="2"/>
                <w:lang w:bidi="hi-IN"/>
              </w:rPr>
            </w:pPr>
            <w:r w:rsidRPr="0049774E">
              <w:rPr>
                <w:color w:val="000000"/>
                <w:kern w:val="2"/>
                <w:sz w:val="28"/>
              </w:rPr>
              <w:lastRenderedPageBreak/>
              <w:t>Этапы и сроки реализации муниципальной программы</w:t>
            </w:r>
          </w:p>
          <w:p w:rsidR="00C318BA" w:rsidRPr="0049774E" w:rsidRDefault="00C318BA" w:rsidP="00343E3B">
            <w:pPr>
              <w:widowControl w:val="0"/>
              <w:rPr>
                <w:rFonts w:ascii="Arial" w:hAnsi="Arial" w:cs="Arial"/>
                <w:kern w:val="2"/>
                <w:lang w:bidi="hi-IN"/>
              </w:rPr>
            </w:pPr>
          </w:p>
        </w:tc>
        <w:tc>
          <w:tcPr>
            <w:tcW w:w="2500" w:type="pct"/>
            <w:shd w:val="clear" w:color="auto" w:fill="auto"/>
          </w:tcPr>
          <w:p w:rsidR="00C318BA" w:rsidRPr="0049774E" w:rsidRDefault="005B51FD" w:rsidP="00692094">
            <w:pPr>
              <w:rPr>
                <w:spacing w:val="-1"/>
                <w:sz w:val="28"/>
                <w:szCs w:val="28"/>
              </w:rPr>
            </w:pPr>
            <w:r w:rsidRPr="005B51FD">
              <w:rPr>
                <w:spacing w:val="-1"/>
                <w:sz w:val="28"/>
                <w:szCs w:val="28"/>
              </w:rPr>
              <w:t>202</w:t>
            </w:r>
            <w:r w:rsidR="00692094">
              <w:rPr>
                <w:spacing w:val="-1"/>
                <w:sz w:val="28"/>
                <w:szCs w:val="28"/>
              </w:rPr>
              <w:t>5</w:t>
            </w:r>
            <w:r w:rsidRPr="005B51FD">
              <w:rPr>
                <w:spacing w:val="-1"/>
                <w:sz w:val="28"/>
                <w:szCs w:val="28"/>
              </w:rPr>
              <w:t>-202</w:t>
            </w:r>
            <w:r w:rsidR="00692094">
              <w:rPr>
                <w:spacing w:val="-1"/>
                <w:sz w:val="28"/>
                <w:szCs w:val="28"/>
              </w:rPr>
              <w:t>7</w:t>
            </w:r>
            <w:r w:rsidR="00AF48DE">
              <w:rPr>
                <w:spacing w:val="-1"/>
                <w:sz w:val="28"/>
                <w:szCs w:val="28"/>
              </w:rPr>
              <w:t xml:space="preserve"> </w:t>
            </w:r>
            <w:r w:rsidRPr="005B51FD">
              <w:rPr>
                <w:spacing w:val="-1"/>
                <w:sz w:val="28"/>
                <w:szCs w:val="28"/>
              </w:rPr>
              <w:t>годы</w:t>
            </w:r>
          </w:p>
        </w:tc>
      </w:tr>
      <w:tr w:rsidR="00C318BA" w:rsidRPr="0049774E" w:rsidTr="00343E3B">
        <w:tc>
          <w:tcPr>
            <w:tcW w:w="2500" w:type="pct"/>
            <w:tcBorders>
              <w:left w:val="single" w:sz="2" w:space="0" w:color="000000"/>
              <w:bottom w:val="single" w:sz="2" w:space="0" w:color="000000"/>
            </w:tcBorders>
            <w:shd w:val="clear" w:color="auto" w:fill="auto"/>
          </w:tcPr>
          <w:p w:rsidR="00C318BA" w:rsidRPr="0049774E" w:rsidRDefault="00C318BA" w:rsidP="00343E3B">
            <w:pPr>
              <w:widowControl w:val="0"/>
              <w:rPr>
                <w:rFonts w:ascii="Arial" w:hAnsi="Arial" w:cs="Arial"/>
                <w:kern w:val="2"/>
                <w:lang w:bidi="hi-IN"/>
              </w:rPr>
            </w:pPr>
            <w:r w:rsidRPr="0049774E">
              <w:rPr>
                <w:color w:val="000000"/>
                <w:kern w:val="2"/>
                <w:sz w:val="28"/>
              </w:rPr>
              <w:t>Объемы бюджетных ассигнований муниципальной программы</w:t>
            </w:r>
          </w:p>
          <w:p w:rsidR="00C318BA" w:rsidRPr="0049774E" w:rsidRDefault="00C318BA" w:rsidP="00343E3B">
            <w:pPr>
              <w:widowControl w:val="0"/>
              <w:rPr>
                <w:rFonts w:ascii="Arial" w:hAnsi="Arial" w:cs="Arial"/>
                <w:kern w:val="2"/>
                <w:lang w:bidi="hi-IN"/>
              </w:rPr>
            </w:pPr>
          </w:p>
        </w:tc>
        <w:tc>
          <w:tcPr>
            <w:tcW w:w="2500" w:type="pct"/>
            <w:shd w:val="clear" w:color="auto" w:fill="auto"/>
          </w:tcPr>
          <w:p w:rsidR="00C318BA" w:rsidRPr="0049774E" w:rsidRDefault="005B51FD" w:rsidP="00D978C0">
            <w:pPr>
              <w:tabs>
                <w:tab w:val="left" w:pos="2280"/>
              </w:tabs>
              <w:suppressAutoHyphens/>
              <w:autoSpaceDE w:val="0"/>
              <w:jc w:val="both"/>
              <w:rPr>
                <w:spacing w:val="-1"/>
                <w:sz w:val="28"/>
                <w:szCs w:val="28"/>
              </w:rPr>
            </w:pPr>
            <w:r>
              <w:rPr>
                <w:rFonts w:eastAsia="Arial"/>
                <w:sz w:val="28"/>
                <w:szCs w:val="28"/>
                <w:lang w:eastAsia="ar-SA"/>
              </w:rPr>
              <w:t>О</w:t>
            </w:r>
            <w:r w:rsidRPr="005B51FD">
              <w:rPr>
                <w:rFonts w:eastAsia="Arial"/>
                <w:sz w:val="28"/>
                <w:szCs w:val="28"/>
                <w:lang w:eastAsia="ar-SA"/>
              </w:rPr>
              <w:t xml:space="preserve">бъем финансирования программы   </w:t>
            </w:r>
            <w:r w:rsidR="00692094">
              <w:rPr>
                <w:rFonts w:eastAsia="Arial"/>
                <w:sz w:val="28"/>
                <w:szCs w:val="28"/>
                <w:lang w:eastAsia="ar-SA"/>
              </w:rPr>
              <w:t xml:space="preserve">    </w:t>
            </w:r>
            <w:r w:rsidRPr="005B51FD">
              <w:rPr>
                <w:rFonts w:eastAsia="Arial"/>
                <w:sz w:val="28"/>
                <w:szCs w:val="28"/>
                <w:lang w:eastAsia="ar-SA"/>
              </w:rPr>
              <w:t xml:space="preserve">     </w:t>
            </w:r>
            <w:r w:rsidR="00692094">
              <w:rPr>
                <w:rFonts w:eastAsia="Arial"/>
                <w:sz w:val="28"/>
                <w:szCs w:val="28"/>
                <w:lang w:eastAsia="ar-SA"/>
              </w:rPr>
              <w:t xml:space="preserve">     </w:t>
            </w:r>
            <w:r w:rsidR="00D978C0">
              <w:rPr>
                <w:rFonts w:eastAsia="Arial"/>
                <w:sz w:val="28"/>
                <w:szCs w:val="28"/>
                <w:lang w:eastAsia="ar-SA"/>
              </w:rPr>
              <w:t xml:space="preserve">всего - </w:t>
            </w:r>
            <w:r w:rsidR="00D978C0" w:rsidRPr="00D978C0">
              <w:rPr>
                <w:rFonts w:eastAsia="Arial"/>
                <w:sz w:val="28"/>
                <w:szCs w:val="28"/>
                <w:lang w:eastAsia="ar-SA"/>
              </w:rPr>
              <w:t>13259,1     тысяч рублей, в том числе   11402,7 тысяч рублей краевой бюджет и     1856,4 тысяч рублей местный бюджет (На 2025 год всего 6992,3</w:t>
            </w:r>
            <w:r w:rsidR="00D978C0">
              <w:rPr>
                <w:rFonts w:eastAsia="Arial"/>
                <w:sz w:val="28"/>
                <w:szCs w:val="28"/>
                <w:lang w:eastAsia="ar-SA"/>
              </w:rPr>
              <w:t xml:space="preserve"> </w:t>
            </w:r>
            <w:r w:rsidR="00D978C0" w:rsidRPr="00D978C0">
              <w:rPr>
                <w:rFonts w:eastAsia="Arial"/>
                <w:sz w:val="28"/>
                <w:szCs w:val="28"/>
                <w:lang w:eastAsia="ar-SA"/>
              </w:rPr>
              <w:t>тысяч рублей, в том числе: 6013,3 тысяч рублей краевой бюджет и    979,0 тысяч рублей  местный бюджет, На 2027 год – всего 6266,8 тысяч рублей, в том числе:    5389,4 тысяч рублей краевой бюджет и 877,4 тысяч рублей местный бюдже</w:t>
            </w:r>
            <w:r w:rsidR="00D978C0">
              <w:rPr>
                <w:rFonts w:eastAsia="Arial"/>
                <w:sz w:val="28"/>
                <w:szCs w:val="28"/>
                <w:lang w:eastAsia="ar-SA"/>
              </w:rPr>
              <w:t>т</w:t>
            </w:r>
            <w:r w:rsidR="00D978C0" w:rsidRPr="00D978C0">
              <w:rPr>
                <w:rFonts w:eastAsia="Arial"/>
                <w:sz w:val="28"/>
                <w:szCs w:val="28"/>
                <w:lang w:eastAsia="ar-SA"/>
              </w:rPr>
              <w:t>).</w:t>
            </w:r>
          </w:p>
        </w:tc>
      </w:tr>
      <w:tr w:rsidR="00C318BA" w:rsidRPr="0049774E" w:rsidTr="00343E3B">
        <w:tc>
          <w:tcPr>
            <w:tcW w:w="2500" w:type="pct"/>
            <w:tcBorders>
              <w:left w:val="single" w:sz="2" w:space="0" w:color="000000"/>
              <w:bottom w:val="single" w:sz="2" w:space="0" w:color="000000"/>
            </w:tcBorders>
            <w:shd w:val="clear" w:color="auto" w:fill="auto"/>
          </w:tcPr>
          <w:p w:rsidR="00C318BA" w:rsidRPr="0049774E" w:rsidRDefault="00C318BA" w:rsidP="00343E3B">
            <w:pPr>
              <w:widowControl w:val="0"/>
              <w:rPr>
                <w:color w:val="000000"/>
                <w:kern w:val="2"/>
                <w:sz w:val="28"/>
              </w:rPr>
            </w:pPr>
            <w:r w:rsidRPr="0049774E">
              <w:rPr>
                <w:color w:val="000000"/>
                <w:kern w:val="2"/>
                <w:sz w:val="28"/>
              </w:rPr>
              <w:t>Контроль за выполнением муниципальной программы</w:t>
            </w:r>
          </w:p>
          <w:p w:rsidR="00C318BA" w:rsidRPr="0049774E" w:rsidRDefault="00C318BA" w:rsidP="00343E3B">
            <w:pPr>
              <w:widowControl w:val="0"/>
              <w:rPr>
                <w:color w:val="000000"/>
                <w:kern w:val="2"/>
                <w:sz w:val="28"/>
              </w:rPr>
            </w:pPr>
          </w:p>
        </w:tc>
        <w:tc>
          <w:tcPr>
            <w:tcW w:w="2500" w:type="pct"/>
            <w:shd w:val="clear" w:color="auto" w:fill="auto"/>
          </w:tcPr>
          <w:p w:rsidR="00C318BA" w:rsidRPr="0049774E" w:rsidRDefault="005B51FD" w:rsidP="00C318BA">
            <w:pPr>
              <w:rPr>
                <w:spacing w:val="-1"/>
                <w:sz w:val="28"/>
                <w:szCs w:val="28"/>
              </w:rPr>
            </w:pPr>
            <w:r w:rsidRPr="005B51FD">
              <w:rPr>
                <w:spacing w:val="-1"/>
                <w:sz w:val="28"/>
                <w:szCs w:val="28"/>
              </w:rPr>
              <w:t>Администрация Дядьковского сельского поселения Кореновского района</w:t>
            </w:r>
          </w:p>
        </w:tc>
      </w:tr>
    </w:tbl>
    <w:p w:rsidR="00AF48DE" w:rsidRDefault="00160EB8" w:rsidP="00AF48DE">
      <w:pPr>
        <w:tabs>
          <w:tab w:val="left" w:pos="709"/>
        </w:tabs>
        <w:jc w:val="center"/>
        <w:rPr>
          <w:sz w:val="28"/>
          <w:szCs w:val="28"/>
        </w:rPr>
      </w:pPr>
      <w:r>
        <w:rPr>
          <w:sz w:val="28"/>
          <w:szCs w:val="28"/>
        </w:rPr>
        <w:t xml:space="preserve">Раздел 1. </w:t>
      </w:r>
      <w:r w:rsidR="005B51FD">
        <w:rPr>
          <w:sz w:val="28"/>
          <w:szCs w:val="28"/>
        </w:rPr>
        <w:t>Характеристика текущего состояния и прогноз развития соответс</w:t>
      </w:r>
      <w:r w:rsidR="00584C84">
        <w:rPr>
          <w:sz w:val="28"/>
          <w:szCs w:val="28"/>
        </w:rPr>
        <w:t>т</w:t>
      </w:r>
      <w:r w:rsidR="005B51FD">
        <w:rPr>
          <w:sz w:val="28"/>
          <w:szCs w:val="28"/>
        </w:rPr>
        <w:t>вующей  сферы реализации муниципальной программы</w:t>
      </w:r>
    </w:p>
    <w:p w:rsidR="00045AFC" w:rsidRPr="00045AFC" w:rsidRDefault="00C84ED3" w:rsidP="00045AFC">
      <w:pPr>
        <w:ind w:firstLine="708"/>
        <w:jc w:val="both"/>
        <w:rPr>
          <w:sz w:val="28"/>
          <w:szCs w:val="28"/>
        </w:rPr>
      </w:pPr>
      <w:r w:rsidRPr="00C84ED3">
        <w:rPr>
          <w:sz w:val="28"/>
          <w:szCs w:val="28"/>
        </w:rPr>
        <w:t>Принятие Программы позволит обеспечить сохранение информационного пространства важнейших событий в истории России, укрепление нравственных ценностей единства и дружбы народов, проживающих на территории Дядьковского сельского поселения, формирование уважительного отношения к трудовым и военным подвигам старшего поколения, а также ознаменование праздничных дней и памятных дат истории России и Кубани.   Учтены параметры прогноза социально-экономического развития поселения (роста численности населения не планируется, планируется старение населения), поэтому объемы мероприятий и участников  по годам прогнозируются без роста.</w:t>
      </w:r>
      <w:r w:rsidR="00045AFC" w:rsidRPr="00045AFC">
        <w:t xml:space="preserve"> </w:t>
      </w:r>
      <w:r w:rsidR="00045AFC" w:rsidRPr="00045AFC">
        <w:rPr>
          <w:sz w:val="28"/>
          <w:szCs w:val="28"/>
        </w:rPr>
        <w:t>Дядьковский сельский Здание 1970 года постройки, расположено по адресу: Кореновский район, ст. Дядьковская, ул. Советская, 44.</w:t>
      </w:r>
      <w:r w:rsidR="00045AFC">
        <w:rPr>
          <w:sz w:val="28"/>
          <w:szCs w:val="28"/>
        </w:rPr>
        <w:t xml:space="preserve"> </w:t>
      </w:r>
      <w:r w:rsidR="00045AFC" w:rsidRPr="00045AFC">
        <w:rPr>
          <w:sz w:val="28"/>
          <w:szCs w:val="28"/>
        </w:rPr>
        <w:t>общей площадью 3806,2м2</w:t>
      </w:r>
      <w:r w:rsidR="00045AFC">
        <w:rPr>
          <w:sz w:val="28"/>
          <w:szCs w:val="28"/>
        </w:rPr>
        <w:t>.</w:t>
      </w:r>
    </w:p>
    <w:p w:rsidR="00045AFC" w:rsidRPr="00045AFC" w:rsidRDefault="00045AFC" w:rsidP="00045AFC">
      <w:pPr>
        <w:ind w:firstLine="708"/>
        <w:jc w:val="both"/>
        <w:rPr>
          <w:sz w:val="28"/>
          <w:szCs w:val="28"/>
        </w:rPr>
      </w:pPr>
      <w:r w:rsidRPr="00045AFC">
        <w:rPr>
          <w:sz w:val="28"/>
          <w:szCs w:val="28"/>
        </w:rPr>
        <w:t xml:space="preserve">Системы электроснабжения, водопровода, канализации, газоснабжения, пожарной и вентиляции в удовлетворительном состоянии. </w:t>
      </w:r>
    </w:p>
    <w:p w:rsidR="00045AFC" w:rsidRPr="00045AFC" w:rsidRDefault="00045AFC" w:rsidP="00045AFC">
      <w:pPr>
        <w:ind w:firstLine="708"/>
        <w:jc w:val="both"/>
        <w:rPr>
          <w:sz w:val="28"/>
          <w:szCs w:val="28"/>
        </w:rPr>
      </w:pPr>
      <w:r w:rsidRPr="00045AFC">
        <w:rPr>
          <w:sz w:val="28"/>
          <w:szCs w:val="28"/>
        </w:rPr>
        <w:tab/>
        <w:t xml:space="preserve">Вход здания оборудован пандусом, предусмотрены места для инвалидов в зрительном зале в целях обеспечения доступности учреждения для маломобильных групп населения и людей с ограниченными возможностями.  Территория не огорожена забором, имеется уличное освещение, подсветка, озеленение. </w:t>
      </w:r>
    </w:p>
    <w:p w:rsidR="00045AFC" w:rsidRDefault="00045AFC" w:rsidP="00045AFC">
      <w:pPr>
        <w:ind w:firstLine="708"/>
        <w:jc w:val="both"/>
        <w:rPr>
          <w:sz w:val="28"/>
          <w:szCs w:val="28"/>
        </w:rPr>
      </w:pPr>
      <w:r w:rsidRPr="00045AFC">
        <w:rPr>
          <w:sz w:val="28"/>
          <w:szCs w:val="28"/>
        </w:rPr>
        <w:t xml:space="preserve">В здании имеется автоматическая пожарная сигнализация, система оповещения людей о пожаре, пути эвакуации, деревянные чердачные </w:t>
      </w:r>
      <w:r w:rsidRPr="00045AFC">
        <w:rPr>
          <w:sz w:val="28"/>
          <w:szCs w:val="28"/>
        </w:rPr>
        <w:lastRenderedPageBreak/>
        <w:t>конструкции обработаны огнезащитным составом, документы по организации в учреждении противопожарного режима в наличии, укомплектованность огнетушителями 100 %. В 2021 году обновлен паспорт безопасности учреждения с учетом последних изменений Федерального Закона. Здание по внутреннему и внешнему периметру оснащено видеонаблюдением</w:t>
      </w:r>
      <w:r>
        <w:rPr>
          <w:sz w:val="28"/>
          <w:szCs w:val="28"/>
        </w:rPr>
        <w:t>. Здание Дома культуры – социально значимый объект. Здесь расположен избирательный участок 18-33,  музей  «Казачьего быта», библиотека,</w:t>
      </w:r>
    </w:p>
    <w:p w:rsidR="00C84ED3" w:rsidRPr="00692094" w:rsidRDefault="00045AFC" w:rsidP="00AF48DE">
      <w:pPr>
        <w:ind w:firstLine="708"/>
        <w:jc w:val="both"/>
        <w:rPr>
          <w:sz w:val="28"/>
          <w:szCs w:val="28"/>
          <w:highlight w:val="yellow"/>
        </w:rPr>
      </w:pPr>
      <w:r w:rsidRPr="00045AFC">
        <w:t xml:space="preserve"> </w:t>
      </w:r>
      <w:r w:rsidRPr="00045AFC">
        <w:rPr>
          <w:sz w:val="28"/>
          <w:szCs w:val="28"/>
        </w:rPr>
        <w:t xml:space="preserve">Дом культуры является центром культуры станицы Дядьковской. На его базе, на регулярной основе, проводятся разнообразные краевые фестивали. Ежегодно Дом культуры проводит более 500 досуговых мероприятий, посетителями которых являются более 60 000 человек, из них: на протяжении 12 лет в станице проводится межмуниципальный фольклорный фестиваль творческих коллективов «Соприкоснись душою с песней», посвященный творчеству нашего земляка, Виктора Гавриловича Захарченко. </w:t>
      </w:r>
      <w:r w:rsidRPr="00045AFC">
        <w:rPr>
          <w:sz w:val="28"/>
          <w:szCs w:val="28"/>
        </w:rPr>
        <w:tab/>
        <w:t>В рамках фестиваля демонстрируются фрагменты семейно-бытовых обрядов, традиционная фольклорная программа, выставка изделий декоративно-прикладного творчества, мастер-классы по народным видам ремесел.</w:t>
      </w:r>
    </w:p>
    <w:p w:rsidR="00584C84" w:rsidRPr="00692094" w:rsidRDefault="00160EB8" w:rsidP="00D978C0">
      <w:pPr>
        <w:ind w:firstLine="708"/>
        <w:jc w:val="center"/>
        <w:rPr>
          <w:sz w:val="28"/>
          <w:szCs w:val="28"/>
          <w:highlight w:val="yellow"/>
        </w:rPr>
      </w:pPr>
      <w:r w:rsidRPr="00045AFC">
        <w:rPr>
          <w:sz w:val="28"/>
          <w:szCs w:val="28"/>
        </w:rPr>
        <w:t xml:space="preserve">Раздел 2. </w:t>
      </w:r>
      <w:r w:rsidR="00584C84" w:rsidRPr="00045AFC">
        <w:rPr>
          <w:sz w:val="28"/>
          <w:szCs w:val="28"/>
        </w:rPr>
        <w:t>Цели и задачи, целевые показатели муниципальной  программы, сроки ее реализации, этапы ее реализации</w:t>
      </w:r>
      <w:r w:rsidR="00D978C0">
        <w:rPr>
          <w:sz w:val="28"/>
          <w:szCs w:val="28"/>
        </w:rPr>
        <w:t>.</w:t>
      </w:r>
    </w:p>
    <w:p w:rsidR="005621FC" w:rsidRDefault="00584C84" w:rsidP="002C7BCB">
      <w:pPr>
        <w:jc w:val="both"/>
        <w:rPr>
          <w:sz w:val="28"/>
          <w:szCs w:val="28"/>
        </w:rPr>
      </w:pPr>
      <w:r w:rsidRPr="002C7BCB">
        <w:rPr>
          <w:sz w:val="28"/>
          <w:szCs w:val="28"/>
        </w:rPr>
        <w:t xml:space="preserve">          </w:t>
      </w:r>
      <w:r w:rsidR="001B397B" w:rsidRPr="002C7BCB">
        <w:rPr>
          <w:sz w:val="28"/>
          <w:szCs w:val="28"/>
        </w:rPr>
        <w:t>Цели муниципальной программы соответствуют приоритетам</w:t>
      </w:r>
      <w:r w:rsidR="001B397B" w:rsidRPr="002C7BCB">
        <w:t xml:space="preserve"> </w:t>
      </w:r>
      <w:r w:rsidR="001B397B" w:rsidRPr="002C7BCB">
        <w:rPr>
          <w:sz w:val="28"/>
          <w:szCs w:val="28"/>
        </w:rPr>
        <w:t xml:space="preserve">государственной политики: </w:t>
      </w:r>
      <w:r w:rsidR="00DC3886" w:rsidRPr="002C7BCB">
        <w:rPr>
          <w:sz w:val="28"/>
          <w:szCs w:val="28"/>
        </w:rPr>
        <w:t>Закон от 06 октября 2003 года  № 131-ФЗ «Об общих принципах организации местного самоуправления в Российской Федерации»</w:t>
      </w:r>
      <w:r w:rsidR="002C7BCB">
        <w:rPr>
          <w:sz w:val="28"/>
          <w:szCs w:val="28"/>
        </w:rPr>
        <w:t xml:space="preserve">,  Приказ министерства культуры Краснодарского края от 23 октября 2024 года №432 «О внесении изменения в приказ министерства культуры Краснодарского края от 19 августа 2022 года №447»Об утверждении результатов отборов муниципальных образований Краснодарского края в целях реализации мероприятия, предусмотренного  пунктом 1.2.1 государственной программы Краснодарского края «Развитие культуры», в 2025 году», </w:t>
      </w:r>
      <w:r w:rsidR="002C7BCB" w:rsidRPr="002C7BCB">
        <w:rPr>
          <w:sz w:val="28"/>
          <w:szCs w:val="28"/>
        </w:rPr>
        <w:t xml:space="preserve">Приказ министерства культуры Краснодарского края от </w:t>
      </w:r>
      <w:r w:rsidR="002C7BCB">
        <w:rPr>
          <w:sz w:val="28"/>
          <w:szCs w:val="28"/>
        </w:rPr>
        <w:t xml:space="preserve">22 апреля </w:t>
      </w:r>
      <w:r w:rsidR="002C7BCB" w:rsidRPr="002C7BCB">
        <w:rPr>
          <w:sz w:val="28"/>
          <w:szCs w:val="28"/>
        </w:rPr>
        <w:t xml:space="preserve"> 2024 года №</w:t>
      </w:r>
      <w:r w:rsidR="002C7BCB">
        <w:rPr>
          <w:sz w:val="28"/>
          <w:szCs w:val="28"/>
        </w:rPr>
        <w:t xml:space="preserve"> 167</w:t>
      </w:r>
      <w:r w:rsidR="002C7BCB" w:rsidRPr="002C7BCB">
        <w:rPr>
          <w:sz w:val="28"/>
          <w:szCs w:val="28"/>
        </w:rPr>
        <w:t xml:space="preserve"> «Об утверждении </w:t>
      </w:r>
      <w:r w:rsidR="002C7BCB">
        <w:rPr>
          <w:sz w:val="28"/>
          <w:szCs w:val="28"/>
        </w:rPr>
        <w:t xml:space="preserve">перечня </w:t>
      </w:r>
      <w:r w:rsidR="002C7BCB" w:rsidRPr="002C7BCB">
        <w:rPr>
          <w:sz w:val="28"/>
          <w:szCs w:val="28"/>
        </w:rPr>
        <w:t xml:space="preserve"> муниципальных образований Краснодарского края</w:t>
      </w:r>
      <w:r w:rsidR="002C7BCB">
        <w:rPr>
          <w:sz w:val="28"/>
          <w:szCs w:val="28"/>
        </w:rPr>
        <w:t>, соответс</w:t>
      </w:r>
      <w:r w:rsidR="005621FC">
        <w:rPr>
          <w:sz w:val="28"/>
          <w:szCs w:val="28"/>
        </w:rPr>
        <w:t>т</w:t>
      </w:r>
      <w:r w:rsidR="002C7BCB">
        <w:rPr>
          <w:sz w:val="28"/>
          <w:szCs w:val="28"/>
        </w:rPr>
        <w:t xml:space="preserve">вующих критериям отбора, в целях определения объемов субсидий в </w:t>
      </w:r>
      <w:r w:rsidR="00B529C3">
        <w:rPr>
          <w:sz w:val="28"/>
          <w:szCs w:val="28"/>
        </w:rPr>
        <w:t>рамках ведомственного проекта «</w:t>
      </w:r>
      <w:r w:rsidR="002C7BCB">
        <w:rPr>
          <w:sz w:val="28"/>
          <w:szCs w:val="28"/>
        </w:rPr>
        <w:t>Создание условий для обеспечения высокого уровня развития инфраструктуры культуры на территории  Краснодарского края» государственной программы Краснодарского края «Развитие ку</w:t>
      </w:r>
      <w:r w:rsidR="002C7BCB" w:rsidRPr="002C7BCB">
        <w:rPr>
          <w:sz w:val="28"/>
          <w:szCs w:val="28"/>
        </w:rPr>
        <w:t xml:space="preserve">льтуры», </w:t>
      </w:r>
      <w:r w:rsidR="005621FC">
        <w:rPr>
          <w:sz w:val="28"/>
          <w:szCs w:val="28"/>
        </w:rPr>
        <w:t xml:space="preserve">на 2027 </w:t>
      </w:r>
      <w:r w:rsidR="002C7BCB" w:rsidRPr="002C7BCB">
        <w:rPr>
          <w:sz w:val="28"/>
          <w:szCs w:val="28"/>
        </w:rPr>
        <w:t xml:space="preserve"> год»</w:t>
      </w:r>
      <w:r w:rsidR="001B397B" w:rsidRPr="002C7BCB">
        <w:rPr>
          <w:sz w:val="28"/>
          <w:szCs w:val="28"/>
        </w:rPr>
        <w:t xml:space="preserve">   </w:t>
      </w:r>
    </w:p>
    <w:p w:rsidR="00DC3886" w:rsidRPr="002C7BCB" w:rsidRDefault="001B397B" w:rsidP="002C7BCB">
      <w:pPr>
        <w:jc w:val="both"/>
        <w:rPr>
          <w:sz w:val="28"/>
          <w:szCs w:val="28"/>
        </w:rPr>
      </w:pPr>
      <w:r w:rsidRPr="002C7BCB">
        <w:rPr>
          <w:sz w:val="28"/>
          <w:szCs w:val="28"/>
        </w:rPr>
        <w:t xml:space="preserve">       </w:t>
      </w:r>
      <w:r w:rsidR="00584C84" w:rsidRPr="002C7BCB">
        <w:rPr>
          <w:sz w:val="28"/>
          <w:szCs w:val="28"/>
        </w:rPr>
        <w:t>Основной целью Программы является</w:t>
      </w:r>
      <w:r w:rsidR="00DC3886" w:rsidRPr="002C7BCB">
        <w:rPr>
          <w:sz w:val="28"/>
          <w:szCs w:val="28"/>
        </w:rPr>
        <w:t>:</w:t>
      </w:r>
    </w:p>
    <w:p w:rsidR="005621FC" w:rsidRDefault="00584C84" w:rsidP="005621FC">
      <w:pPr>
        <w:jc w:val="both"/>
        <w:rPr>
          <w:sz w:val="28"/>
          <w:szCs w:val="28"/>
        </w:rPr>
      </w:pPr>
      <w:r w:rsidRPr="002C7BCB">
        <w:rPr>
          <w:sz w:val="28"/>
          <w:szCs w:val="28"/>
        </w:rPr>
        <w:t xml:space="preserve"> </w:t>
      </w:r>
      <w:r w:rsidR="002E0022" w:rsidRPr="002C7BCB">
        <w:rPr>
          <w:sz w:val="28"/>
          <w:szCs w:val="28"/>
        </w:rPr>
        <w:tab/>
        <w:t>и</w:t>
      </w:r>
      <w:r w:rsidR="00DC3886" w:rsidRPr="002C7BCB">
        <w:rPr>
          <w:sz w:val="28"/>
          <w:szCs w:val="28"/>
        </w:rPr>
        <w:t xml:space="preserve">нформирование населения о важнейших событиях, датах, героических </w:t>
      </w:r>
      <w:r w:rsidR="005621FC" w:rsidRPr="005621FC">
        <w:rPr>
          <w:sz w:val="28"/>
          <w:szCs w:val="28"/>
        </w:rPr>
        <w:t xml:space="preserve">Создание условий для обеспечения высокого уровня развития инфраструктуры культуры на территории поселения </w:t>
      </w:r>
    </w:p>
    <w:p w:rsidR="00584C84" w:rsidRPr="002C7BCB" w:rsidRDefault="00584C84" w:rsidP="005621FC">
      <w:pPr>
        <w:jc w:val="both"/>
        <w:rPr>
          <w:sz w:val="28"/>
          <w:szCs w:val="28"/>
        </w:rPr>
      </w:pPr>
      <w:r w:rsidRPr="002C7BCB">
        <w:rPr>
          <w:sz w:val="28"/>
          <w:szCs w:val="28"/>
        </w:rPr>
        <w:t>Перечень  целевых показателей муниципальной программы</w:t>
      </w:r>
    </w:p>
    <w:p w:rsidR="00584C84" w:rsidRPr="002C7BCB" w:rsidRDefault="00584C84" w:rsidP="00584C84">
      <w:pPr>
        <w:rPr>
          <w:sz w:val="28"/>
          <w:szCs w:val="28"/>
        </w:rPr>
      </w:pPr>
      <w:r w:rsidRPr="002C7BCB">
        <w:rPr>
          <w:sz w:val="28"/>
          <w:szCs w:val="28"/>
        </w:rPr>
        <w:t>Целевые индикаторы:</w:t>
      </w:r>
    </w:p>
    <w:p w:rsidR="005621FC" w:rsidRDefault="005621FC" w:rsidP="005621FC">
      <w:pPr>
        <w:ind w:firstLine="709"/>
        <w:jc w:val="both"/>
        <w:rPr>
          <w:rFonts w:eastAsia="Andale Sans UI" w:cs="Tahoma"/>
          <w:kern w:val="2"/>
          <w:sz w:val="28"/>
          <w:szCs w:val="28"/>
          <w:lang w:eastAsia="zh-CN"/>
        </w:rPr>
        <w:sectPr w:rsidR="005621FC" w:rsidSect="005621FC">
          <w:pgSz w:w="11906" w:h="16838"/>
          <w:pgMar w:top="1134" w:right="567" w:bottom="1134" w:left="1701" w:header="709" w:footer="709" w:gutter="0"/>
          <w:cols w:space="708"/>
          <w:docGrid w:linePitch="360"/>
        </w:sectPr>
      </w:pPr>
      <w:r w:rsidRPr="005621FC">
        <w:rPr>
          <w:sz w:val="28"/>
          <w:szCs w:val="28"/>
        </w:rPr>
        <w:t>Отремонтированные части здания в рамках мероприятий Программы, в том числе: Ремонт кровли здания МБУК ДСП КР «Дядьковский СДК» -1 усл. единица и  «Ремонт фасада здания МБУК ДСП КР «Дядьковский СДК»</w:t>
      </w:r>
      <w:r>
        <w:rPr>
          <w:sz w:val="28"/>
          <w:szCs w:val="28"/>
        </w:rPr>
        <w:t xml:space="preserve"> - 1 усл. ед.</w:t>
      </w:r>
    </w:p>
    <w:p w:rsidR="00C318BA" w:rsidRPr="0049774E" w:rsidRDefault="002E0022" w:rsidP="00C318BA">
      <w:pPr>
        <w:widowControl w:val="0"/>
        <w:jc w:val="center"/>
        <w:rPr>
          <w:kern w:val="2"/>
          <w:sz w:val="24"/>
          <w:szCs w:val="24"/>
          <w:lang w:eastAsia="zh-CN"/>
        </w:rPr>
      </w:pPr>
      <w:r w:rsidRPr="0049774E">
        <w:rPr>
          <w:rFonts w:eastAsia="Andale Sans UI" w:cs="Tahoma"/>
          <w:kern w:val="2"/>
          <w:sz w:val="28"/>
          <w:szCs w:val="28"/>
          <w:lang w:eastAsia="zh-CN"/>
        </w:rPr>
        <w:lastRenderedPageBreak/>
        <w:t>Цели, задачи и целевые показатели муниципальной программы</w:t>
      </w:r>
    </w:p>
    <w:p w:rsidR="00C318BA" w:rsidRPr="0049774E" w:rsidRDefault="00AC2E73" w:rsidP="00692094">
      <w:pPr>
        <w:widowControl w:val="0"/>
        <w:suppressAutoHyphens/>
        <w:rPr>
          <w:sz w:val="28"/>
          <w:szCs w:val="28"/>
        </w:rPr>
      </w:pPr>
      <w:r w:rsidRPr="002E0022">
        <w:rPr>
          <w:kern w:val="2"/>
          <w:sz w:val="28"/>
          <w:szCs w:val="28"/>
          <w:lang w:eastAsia="zh-CN"/>
        </w:rPr>
        <w:t xml:space="preserve">            </w:t>
      </w:r>
      <w:r w:rsidR="00C318BA" w:rsidRPr="002E0022">
        <w:rPr>
          <w:kern w:val="2"/>
          <w:sz w:val="28"/>
          <w:szCs w:val="28"/>
          <w:lang w:eastAsia="zh-CN"/>
        </w:rPr>
        <w:t xml:space="preserve">  </w:t>
      </w:r>
      <w:r w:rsidR="00C318BA" w:rsidRPr="002E0022">
        <w:rPr>
          <w:rFonts w:eastAsia="Andale Sans UI" w:cs="Tahoma"/>
          <w:kern w:val="2"/>
          <w:sz w:val="28"/>
          <w:szCs w:val="28"/>
          <w:lang w:eastAsia="zh-CN"/>
        </w:rPr>
        <w:t>«</w:t>
      </w:r>
      <w:r w:rsidR="00692094" w:rsidRPr="00692094">
        <w:rPr>
          <w:rFonts w:eastAsia="Andale Sans UI" w:cs="Tahoma"/>
          <w:kern w:val="2"/>
          <w:sz w:val="28"/>
          <w:szCs w:val="28"/>
          <w:lang w:eastAsia="zh-CN"/>
        </w:rPr>
        <w:t>«Ремонт здания МБУ</w:t>
      </w:r>
      <w:r w:rsidR="00F27558">
        <w:rPr>
          <w:rFonts w:eastAsia="Andale Sans UI" w:cs="Tahoma"/>
          <w:kern w:val="2"/>
          <w:sz w:val="28"/>
          <w:szCs w:val="28"/>
          <w:lang w:eastAsia="zh-CN"/>
        </w:rPr>
        <w:t>К ДСП КР «Дядьковский сельский Д</w:t>
      </w:r>
      <w:r w:rsidR="00692094" w:rsidRPr="00692094">
        <w:rPr>
          <w:rFonts w:eastAsia="Andale Sans UI" w:cs="Tahoma"/>
          <w:kern w:val="2"/>
          <w:sz w:val="28"/>
          <w:szCs w:val="28"/>
          <w:lang w:eastAsia="zh-CN"/>
        </w:rPr>
        <w:t>ом культуры», расположенного по адресу: Краснодарский край, Кореновский район, станица Дядьковская, ул. Советская, 44» на 2025-2027 годы</w:t>
      </w:r>
    </w:p>
    <w:tbl>
      <w:tblPr>
        <w:tblW w:w="14640" w:type="dxa"/>
        <w:tblInd w:w="46" w:type="dxa"/>
        <w:tblLayout w:type="fixed"/>
        <w:tblCellMar>
          <w:top w:w="55" w:type="dxa"/>
          <w:left w:w="55" w:type="dxa"/>
          <w:bottom w:w="55" w:type="dxa"/>
          <w:right w:w="55" w:type="dxa"/>
        </w:tblCellMar>
        <w:tblLook w:val="0000"/>
      </w:tblPr>
      <w:tblGrid>
        <w:gridCol w:w="795"/>
        <w:gridCol w:w="4317"/>
        <w:gridCol w:w="993"/>
        <w:gridCol w:w="1842"/>
        <w:gridCol w:w="1701"/>
        <w:gridCol w:w="1560"/>
        <w:gridCol w:w="1559"/>
        <w:gridCol w:w="992"/>
        <w:gridCol w:w="881"/>
      </w:tblGrid>
      <w:tr w:rsidR="00C318BA" w:rsidRPr="00AC2E73" w:rsidTr="004359E7">
        <w:trPr>
          <w:cantSplit/>
          <w:trHeight w:val="416"/>
        </w:trPr>
        <w:tc>
          <w:tcPr>
            <w:tcW w:w="795" w:type="dxa"/>
            <w:vMerge w:val="restart"/>
            <w:tcBorders>
              <w:top w:val="single" w:sz="2" w:space="0" w:color="000000"/>
              <w:left w:val="single" w:sz="2" w:space="0" w:color="000000"/>
              <w:bottom w:val="single" w:sz="2" w:space="0" w:color="000000"/>
            </w:tcBorders>
            <w:shd w:val="clear" w:color="auto" w:fill="auto"/>
          </w:tcPr>
          <w:p w:rsidR="00C318BA" w:rsidRPr="00AC2E73" w:rsidRDefault="00C318BA" w:rsidP="00C318BA">
            <w:pPr>
              <w:widowControl w:val="0"/>
              <w:suppressLineNumbers/>
              <w:suppressAutoHyphens/>
              <w:jc w:val="center"/>
              <w:rPr>
                <w:rFonts w:eastAsia="Andale Sans UI" w:cs="Tahoma"/>
                <w:kern w:val="2"/>
                <w:sz w:val="24"/>
                <w:szCs w:val="24"/>
                <w:lang w:eastAsia="zh-CN"/>
              </w:rPr>
            </w:pPr>
            <w:r w:rsidRPr="00AC2E73">
              <w:rPr>
                <w:kern w:val="2"/>
                <w:sz w:val="24"/>
                <w:szCs w:val="24"/>
                <w:lang w:eastAsia="zh-CN"/>
              </w:rPr>
              <w:t xml:space="preserve">№ </w:t>
            </w:r>
            <w:r w:rsidRPr="00AC2E73">
              <w:rPr>
                <w:rFonts w:eastAsia="Andale Sans UI" w:cs="Tahoma"/>
                <w:kern w:val="2"/>
                <w:sz w:val="24"/>
                <w:szCs w:val="24"/>
                <w:lang w:eastAsia="zh-CN"/>
              </w:rPr>
              <w:t>п/п</w:t>
            </w:r>
          </w:p>
        </w:tc>
        <w:tc>
          <w:tcPr>
            <w:tcW w:w="4317" w:type="dxa"/>
            <w:vMerge w:val="restart"/>
            <w:tcBorders>
              <w:top w:val="single" w:sz="2" w:space="0" w:color="000000"/>
              <w:left w:val="single" w:sz="2" w:space="0" w:color="000000"/>
              <w:bottom w:val="single" w:sz="2" w:space="0" w:color="000000"/>
            </w:tcBorders>
            <w:shd w:val="clear" w:color="auto" w:fill="auto"/>
          </w:tcPr>
          <w:p w:rsidR="00C318BA" w:rsidRPr="00AC2E73" w:rsidRDefault="00C318BA" w:rsidP="00C318BA">
            <w:pPr>
              <w:widowControl w:val="0"/>
              <w:suppressLineNumbers/>
              <w:suppressAutoHyphens/>
              <w:jc w:val="center"/>
              <w:rPr>
                <w:rFonts w:eastAsia="Andale Sans UI" w:cs="Tahoma"/>
                <w:kern w:val="2"/>
                <w:sz w:val="24"/>
                <w:szCs w:val="24"/>
                <w:lang w:eastAsia="zh-CN"/>
              </w:rPr>
            </w:pPr>
            <w:r w:rsidRPr="00AC2E73">
              <w:rPr>
                <w:rFonts w:eastAsia="Andale Sans UI" w:cs="Tahoma"/>
                <w:kern w:val="2"/>
                <w:sz w:val="24"/>
                <w:szCs w:val="24"/>
                <w:lang w:eastAsia="zh-CN"/>
              </w:rPr>
              <w:t xml:space="preserve">Наименование целевого показателя </w:t>
            </w:r>
          </w:p>
        </w:tc>
        <w:tc>
          <w:tcPr>
            <w:tcW w:w="993" w:type="dxa"/>
            <w:vMerge w:val="restart"/>
            <w:tcBorders>
              <w:top w:val="single" w:sz="2" w:space="0" w:color="000000"/>
              <w:left w:val="single" w:sz="2" w:space="0" w:color="000000"/>
              <w:bottom w:val="single" w:sz="2" w:space="0" w:color="000000"/>
            </w:tcBorders>
            <w:shd w:val="clear" w:color="auto" w:fill="auto"/>
          </w:tcPr>
          <w:p w:rsidR="00C318BA" w:rsidRPr="00AC2E73" w:rsidRDefault="00C318BA" w:rsidP="00C318BA">
            <w:pPr>
              <w:widowControl w:val="0"/>
              <w:suppressLineNumbers/>
              <w:suppressAutoHyphens/>
              <w:jc w:val="center"/>
              <w:rPr>
                <w:rFonts w:eastAsia="Andale Sans UI" w:cs="Tahoma"/>
                <w:kern w:val="2"/>
                <w:sz w:val="24"/>
                <w:szCs w:val="24"/>
                <w:lang w:eastAsia="zh-CN"/>
              </w:rPr>
            </w:pPr>
            <w:r w:rsidRPr="00AC2E73">
              <w:rPr>
                <w:rFonts w:eastAsia="Andale Sans UI" w:cs="Tahoma"/>
                <w:kern w:val="2"/>
                <w:sz w:val="24"/>
                <w:szCs w:val="24"/>
                <w:lang w:eastAsia="zh-CN"/>
              </w:rPr>
              <w:t>Ед. изм.</w:t>
            </w:r>
          </w:p>
        </w:tc>
        <w:tc>
          <w:tcPr>
            <w:tcW w:w="1842" w:type="dxa"/>
            <w:vMerge w:val="restart"/>
            <w:tcBorders>
              <w:top w:val="single" w:sz="2" w:space="0" w:color="000000"/>
              <w:left w:val="single" w:sz="2" w:space="0" w:color="000000"/>
              <w:bottom w:val="single" w:sz="2" w:space="0" w:color="000000"/>
            </w:tcBorders>
            <w:shd w:val="clear" w:color="auto" w:fill="auto"/>
          </w:tcPr>
          <w:p w:rsidR="00C318BA" w:rsidRPr="00AC2E73" w:rsidRDefault="00C318BA" w:rsidP="004359E7">
            <w:pPr>
              <w:widowControl w:val="0"/>
              <w:suppressLineNumbers/>
              <w:suppressAutoHyphens/>
              <w:jc w:val="center"/>
              <w:rPr>
                <w:rFonts w:eastAsia="Andale Sans UI" w:cs="Tahoma"/>
                <w:kern w:val="2"/>
                <w:sz w:val="24"/>
                <w:szCs w:val="24"/>
                <w:lang w:eastAsia="zh-CN"/>
              </w:rPr>
            </w:pPr>
            <w:r w:rsidRPr="00AC2E73">
              <w:rPr>
                <w:rFonts w:eastAsia="Andale Sans UI" w:cs="Tahoma"/>
                <w:kern w:val="2"/>
                <w:sz w:val="24"/>
                <w:szCs w:val="24"/>
                <w:lang w:eastAsia="zh-CN"/>
              </w:rPr>
              <w:t xml:space="preserve">Статус </w:t>
            </w:r>
            <w:r w:rsidR="004359E7">
              <w:rPr>
                <w:rFonts w:eastAsia="Andale Sans UI" w:cs="Tahoma"/>
                <w:kern w:val="2"/>
                <w:sz w:val="24"/>
                <w:szCs w:val="24"/>
                <w:lang w:eastAsia="zh-CN"/>
              </w:rPr>
              <w:t>3</w:t>
            </w:r>
            <w:r w:rsidR="007E67D2">
              <w:rPr>
                <w:rFonts w:eastAsia="Andale Sans UI" w:cs="Tahoma"/>
                <w:kern w:val="2"/>
                <w:sz w:val="24"/>
                <w:szCs w:val="24"/>
                <w:lang w:eastAsia="zh-CN"/>
              </w:rPr>
              <w:t>/срок реализации</w:t>
            </w:r>
          </w:p>
        </w:tc>
        <w:tc>
          <w:tcPr>
            <w:tcW w:w="6693" w:type="dxa"/>
            <w:gridSpan w:val="5"/>
            <w:tcBorders>
              <w:top w:val="single" w:sz="2" w:space="0" w:color="000000"/>
              <w:left w:val="single" w:sz="2" w:space="0" w:color="000000"/>
              <w:bottom w:val="single" w:sz="2" w:space="0" w:color="000000"/>
              <w:right w:val="single" w:sz="2" w:space="0" w:color="000000"/>
            </w:tcBorders>
            <w:shd w:val="clear" w:color="auto" w:fill="auto"/>
          </w:tcPr>
          <w:p w:rsidR="00C318BA" w:rsidRPr="00AC2E73" w:rsidRDefault="00C318BA" w:rsidP="00C318BA">
            <w:pPr>
              <w:widowControl w:val="0"/>
              <w:suppressLineNumbers/>
              <w:suppressAutoHyphens/>
              <w:jc w:val="center"/>
              <w:rPr>
                <w:rFonts w:eastAsia="Andale Sans UI" w:cs="Tahoma"/>
                <w:kern w:val="2"/>
                <w:sz w:val="24"/>
                <w:szCs w:val="24"/>
                <w:lang w:eastAsia="zh-CN"/>
              </w:rPr>
            </w:pPr>
            <w:r w:rsidRPr="00AC2E73">
              <w:rPr>
                <w:rFonts w:eastAsia="Andale Sans UI" w:cs="Tahoma"/>
                <w:kern w:val="2"/>
                <w:sz w:val="24"/>
                <w:szCs w:val="24"/>
                <w:lang w:eastAsia="zh-CN"/>
              </w:rPr>
              <w:t>Значение показателей</w:t>
            </w:r>
          </w:p>
        </w:tc>
      </w:tr>
      <w:tr w:rsidR="00C318BA" w:rsidRPr="00AC2E73" w:rsidTr="004359E7">
        <w:trPr>
          <w:cantSplit/>
        </w:trPr>
        <w:tc>
          <w:tcPr>
            <w:tcW w:w="795" w:type="dxa"/>
            <w:vMerge/>
            <w:tcBorders>
              <w:top w:val="single" w:sz="2" w:space="0" w:color="000000"/>
              <w:left w:val="single" w:sz="2" w:space="0" w:color="000000"/>
              <w:bottom w:val="single" w:sz="2" w:space="0" w:color="000000"/>
            </w:tcBorders>
            <w:shd w:val="clear" w:color="auto" w:fill="auto"/>
          </w:tcPr>
          <w:p w:rsidR="00C318BA" w:rsidRPr="00AC2E73" w:rsidRDefault="00C318BA" w:rsidP="00C318BA">
            <w:pPr>
              <w:widowControl w:val="0"/>
              <w:suppressAutoHyphens/>
              <w:snapToGrid w:val="0"/>
              <w:jc w:val="center"/>
              <w:rPr>
                <w:rFonts w:eastAsia="Andale Sans UI" w:cs="Tahoma"/>
                <w:kern w:val="2"/>
                <w:sz w:val="24"/>
                <w:szCs w:val="24"/>
                <w:lang w:eastAsia="zh-CN"/>
              </w:rPr>
            </w:pPr>
          </w:p>
        </w:tc>
        <w:tc>
          <w:tcPr>
            <w:tcW w:w="4317" w:type="dxa"/>
            <w:vMerge/>
            <w:tcBorders>
              <w:top w:val="single" w:sz="2" w:space="0" w:color="000000"/>
              <w:left w:val="single" w:sz="2" w:space="0" w:color="000000"/>
              <w:bottom w:val="single" w:sz="2" w:space="0" w:color="000000"/>
            </w:tcBorders>
            <w:shd w:val="clear" w:color="auto" w:fill="auto"/>
          </w:tcPr>
          <w:p w:rsidR="00C318BA" w:rsidRPr="00AC2E73" w:rsidRDefault="00C318BA" w:rsidP="00C318BA">
            <w:pPr>
              <w:widowControl w:val="0"/>
              <w:suppressAutoHyphens/>
              <w:snapToGrid w:val="0"/>
              <w:jc w:val="center"/>
              <w:rPr>
                <w:rFonts w:eastAsia="Andale Sans UI" w:cs="Tahoma"/>
                <w:kern w:val="2"/>
                <w:sz w:val="24"/>
                <w:szCs w:val="24"/>
                <w:lang w:eastAsia="zh-CN"/>
              </w:rPr>
            </w:pPr>
          </w:p>
        </w:tc>
        <w:tc>
          <w:tcPr>
            <w:tcW w:w="993" w:type="dxa"/>
            <w:vMerge/>
            <w:tcBorders>
              <w:top w:val="single" w:sz="2" w:space="0" w:color="000000"/>
              <w:left w:val="single" w:sz="2" w:space="0" w:color="000000"/>
              <w:bottom w:val="single" w:sz="2" w:space="0" w:color="000000"/>
            </w:tcBorders>
            <w:shd w:val="clear" w:color="auto" w:fill="auto"/>
          </w:tcPr>
          <w:p w:rsidR="00C318BA" w:rsidRPr="00AC2E73" w:rsidRDefault="00C318BA" w:rsidP="00C318BA">
            <w:pPr>
              <w:widowControl w:val="0"/>
              <w:suppressAutoHyphens/>
              <w:snapToGrid w:val="0"/>
              <w:jc w:val="center"/>
              <w:rPr>
                <w:rFonts w:eastAsia="Andale Sans UI" w:cs="Tahoma"/>
                <w:kern w:val="2"/>
                <w:sz w:val="24"/>
                <w:szCs w:val="24"/>
                <w:lang w:eastAsia="zh-CN"/>
              </w:rPr>
            </w:pPr>
          </w:p>
        </w:tc>
        <w:tc>
          <w:tcPr>
            <w:tcW w:w="1842" w:type="dxa"/>
            <w:vMerge/>
            <w:tcBorders>
              <w:top w:val="single" w:sz="2" w:space="0" w:color="000000"/>
              <w:left w:val="single" w:sz="2" w:space="0" w:color="000000"/>
              <w:bottom w:val="single" w:sz="2" w:space="0" w:color="000000"/>
            </w:tcBorders>
            <w:shd w:val="clear" w:color="auto" w:fill="auto"/>
          </w:tcPr>
          <w:p w:rsidR="00C318BA" w:rsidRPr="00AC2E73" w:rsidRDefault="00C318BA" w:rsidP="00C318BA">
            <w:pPr>
              <w:widowControl w:val="0"/>
              <w:suppressAutoHyphens/>
              <w:snapToGrid w:val="0"/>
              <w:jc w:val="center"/>
              <w:rPr>
                <w:rFonts w:eastAsia="Andale Sans UI" w:cs="Tahoma"/>
                <w:kern w:val="2"/>
                <w:sz w:val="24"/>
                <w:szCs w:val="24"/>
                <w:lang w:eastAsia="zh-CN"/>
              </w:rPr>
            </w:pPr>
          </w:p>
        </w:tc>
        <w:tc>
          <w:tcPr>
            <w:tcW w:w="1701" w:type="dxa"/>
            <w:tcBorders>
              <w:left w:val="single" w:sz="2" w:space="0" w:color="000000"/>
              <w:bottom w:val="single" w:sz="2" w:space="0" w:color="000000"/>
            </w:tcBorders>
            <w:shd w:val="clear" w:color="auto" w:fill="auto"/>
          </w:tcPr>
          <w:p w:rsidR="00C318BA" w:rsidRPr="00AC2E73" w:rsidRDefault="00C318BA" w:rsidP="00C318BA">
            <w:pPr>
              <w:widowControl w:val="0"/>
              <w:suppressLineNumbers/>
              <w:suppressAutoHyphens/>
              <w:jc w:val="center"/>
              <w:rPr>
                <w:rFonts w:eastAsia="Andale Sans UI" w:cs="Tahoma"/>
                <w:kern w:val="2"/>
                <w:sz w:val="24"/>
                <w:szCs w:val="24"/>
                <w:lang w:eastAsia="zh-CN"/>
              </w:rPr>
            </w:pPr>
            <w:r w:rsidRPr="00AC2E73">
              <w:rPr>
                <w:rFonts w:eastAsia="Andale Sans UI" w:cs="Tahoma"/>
                <w:kern w:val="2"/>
                <w:sz w:val="24"/>
                <w:szCs w:val="24"/>
                <w:lang w:eastAsia="zh-CN"/>
              </w:rPr>
              <w:t>1 год реализации</w:t>
            </w:r>
          </w:p>
        </w:tc>
        <w:tc>
          <w:tcPr>
            <w:tcW w:w="1560" w:type="dxa"/>
            <w:tcBorders>
              <w:left w:val="single" w:sz="2" w:space="0" w:color="000000"/>
              <w:bottom w:val="single" w:sz="2" w:space="0" w:color="000000"/>
            </w:tcBorders>
            <w:shd w:val="clear" w:color="auto" w:fill="auto"/>
          </w:tcPr>
          <w:p w:rsidR="00C318BA" w:rsidRPr="00AC2E73" w:rsidRDefault="00C318BA" w:rsidP="00C318BA">
            <w:pPr>
              <w:widowControl w:val="0"/>
              <w:suppressLineNumbers/>
              <w:suppressAutoHyphens/>
              <w:jc w:val="center"/>
              <w:rPr>
                <w:rFonts w:eastAsia="Andale Sans UI" w:cs="Tahoma"/>
                <w:kern w:val="2"/>
                <w:sz w:val="24"/>
                <w:szCs w:val="24"/>
                <w:lang w:eastAsia="zh-CN"/>
              </w:rPr>
            </w:pPr>
            <w:r w:rsidRPr="00AC2E73">
              <w:rPr>
                <w:rFonts w:eastAsia="Andale Sans UI" w:cs="Tahoma"/>
                <w:kern w:val="2"/>
                <w:sz w:val="24"/>
                <w:szCs w:val="24"/>
                <w:lang w:eastAsia="zh-CN"/>
              </w:rPr>
              <w:t>2 год реализации</w:t>
            </w:r>
          </w:p>
        </w:tc>
        <w:tc>
          <w:tcPr>
            <w:tcW w:w="1559" w:type="dxa"/>
            <w:tcBorders>
              <w:left w:val="single" w:sz="2" w:space="0" w:color="000000"/>
              <w:bottom w:val="single" w:sz="2" w:space="0" w:color="000000"/>
            </w:tcBorders>
            <w:shd w:val="clear" w:color="auto" w:fill="auto"/>
          </w:tcPr>
          <w:p w:rsidR="00C318BA" w:rsidRPr="00AC2E73" w:rsidRDefault="00C318BA" w:rsidP="00C318BA">
            <w:pPr>
              <w:widowControl w:val="0"/>
              <w:suppressLineNumbers/>
              <w:suppressAutoHyphens/>
              <w:jc w:val="center"/>
              <w:rPr>
                <w:rFonts w:eastAsia="Andale Sans UI" w:cs="Tahoma"/>
                <w:kern w:val="2"/>
                <w:sz w:val="24"/>
                <w:szCs w:val="24"/>
                <w:lang w:eastAsia="zh-CN"/>
              </w:rPr>
            </w:pPr>
            <w:r w:rsidRPr="00AC2E73">
              <w:rPr>
                <w:rFonts w:eastAsia="Andale Sans UI" w:cs="Tahoma"/>
                <w:kern w:val="2"/>
                <w:sz w:val="24"/>
                <w:szCs w:val="24"/>
                <w:lang w:eastAsia="zh-CN"/>
              </w:rPr>
              <w:t>3 год реализации</w:t>
            </w:r>
          </w:p>
        </w:tc>
        <w:tc>
          <w:tcPr>
            <w:tcW w:w="992" w:type="dxa"/>
            <w:tcBorders>
              <w:left w:val="single" w:sz="2" w:space="0" w:color="000000"/>
              <w:bottom w:val="single" w:sz="2" w:space="0" w:color="000000"/>
            </w:tcBorders>
            <w:shd w:val="clear" w:color="auto" w:fill="auto"/>
          </w:tcPr>
          <w:p w:rsidR="00C318BA" w:rsidRPr="00AC2E73" w:rsidRDefault="001B397B" w:rsidP="00C318BA">
            <w:pPr>
              <w:widowControl w:val="0"/>
              <w:suppressLineNumbers/>
              <w:suppressAutoHyphens/>
              <w:jc w:val="center"/>
              <w:rPr>
                <w:rFonts w:eastAsia="Andale Sans UI" w:cs="Tahoma"/>
                <w:kern w:val="2"/>
                <w:sz w:val="24"/>
                <w:szCs w:val="24"/>
                <w:lang w:eastAsia="zh-CN"/>
              </w:rPr>
            </w:pPr>
            <w:r w:rsidRPr="00AC2E73">
              <w:rPr>
                <w:rFonts w:eastAsia="Andale Sans UI" w:cs="Tahoma"/>
                <w:kern w:val="2"/>
                <w:sz w:val="24"/>
                <w:szCs w:val="24"/>
                <w:lang w:eastAsia="zh-CN"/>
              </w:rPr>
              <w:t>х</w:t>
            </w:r>
          </w:p>
        </w:tc>
        <w:tc>
          <w:tcPr>
            <w:tcW w:w="881" w:type="dxa"/>
            <w:tcBorders>
              <w:left w:val="single" w:sz="2" w:space="0" w:color="000000"/>
              <w:bottom w:val="single" w:sz="2" w:space="0" w:color="000000"/>
              <w:right w:val="single" w:sz="2" w:space="0" w:color="000000"/>
            </w:tcBorders>
            <w:shd w:val="clear" w:color="auto" w:fill="auto"/>
          </w:tcPr>
          <w:p w:rsidR="00C318BA" w:rsidRPr="00AC2E73" w:rsidRDefault="001B397B" w:rsidP="00C318BA">
            <w:pPr>
              <w:widowControl w:val="0"/>
              <w:suppressLineNumbers/>
              <w:suppressAutoHyphens/>
              <w:jc w:val="center"/>
              <w:rPr>
                <w:rFonts w:eastAsia="Andale Sans UI" w:cs="Tahoma"/>
                <w:kern w:val="2"/>
                <w:sz w:val="24"/>
                <w:szCs w:val="24"/>
                <w:lang w:eastAsia="zh-CN"/>
              </w:rPr>
            </w:pPr>
            <w:r w:rsidRPr="00AC2E73">
              <w:rPr>
                <w:rFonts w:eastAsia="Andale Sans UI" w:cs="Tahoma"/>
                <w:kern w:val="2"/>
                <w:sz w:val="24"/>
                <w:szCs w:val="24"/>
                <w:lang w:eastAsia="zh-CN"/>
              </w:rPr>
              <w:t>х</w:t>
            </w:r>
          </w:p>
        </w:tc>
      </w:tr>
      <w:tr w:rsidR="00C318BA" w:rsidRPr="00AC2E73" w:rsidTr="004359E7">
        <w:trPr>
          <w:cantSplit/>
        </w:trPr>
        <w:tc>
          <w:tcPr>
            <w:tcW w:w="795" w:type="dxa"/>
            <w:tcBorders>
              <w:left w:val="single" w:sz="2" w:space="0" w:color="000000"/>
              <w:bottom w:val="single" w:sz="2" w:space="0" w:color="000000"/>
            </w:tcBorders>
            <w:shd w:val="clear" w:color="auto" w:fill="auto"/>
          </w:tcPr>
          <w:p w:rsidR="00C318BA" w:rsidRPr="00AC2E73" w:rsidRDefault="00C318BA" w:rsidP="00C318BA">
            <w:pPr>
              <w:widowControl w:val="0"/>
              <w:suppressLineNumbers/>
              <w:suppressAutoHyphens/>
              <w:jc w:val="center"/>
              <w:rPr>
                <w:rFonts w:eastAsia="Andale Sans UI" w:cs="Tahoma"/>
                <w:kern w:val="2"/>
                <w:sz w:val="24"/>
                <w:szCs w:val="24"/>
                <w:lang w:eastAsia="zh-CN"/>
              </w:rPr>
            </w:pPr>
            <w:r w:rsidRPr="00AC2E73">
              <w:rPr>
                <w:rFonts w:eastAsia="Andale Sans UI" w:cs="Tahoma"/>
                <w:kern w:val="2"/>
                <w:sz w:val="24"/>
                <w:szCs w:val="24"/>
                <w:lang w:eastAsia="zh-CN"/>
              </w:rPr>
              <w:t>1</w:t>
            </w:r>
          </w:p>
        </w:tc>
        <w:tc>
          <w:tcPr>
            <w:tcW w:w="4317" w:type="dxa"/>
            <w:tcBorders>
              <w:left w:val="single" w:sz="2" w:space="0" w:color="000000"/>
              <w:bottom w:val="single" w:sz="2" w:space="0" w:color="000000"/>
            </w:tcBorders>
            <w:shd w:val="clear" w:color="auto" w:fill="auto"/>
          </w:tcPr>
          <w:p w:rsidR="00C318BA" w:rsidRPr="00AC2E73" w:rsidRDefault="00C318BA" w:rsidP="00C318BA">
            <w:pPr>
              <w:widowControl w:val="0"/>
              <w:suppressLineNumbers/>
              <w:suppressAutoHyphens/>
              <w:jc w:val="center"/>
              <w:rPr>
                <w:rFonts w:eastAsia="Andale Sans UI" w:cs="Tahoma"/>
                <w:kern w:val="2"/>
                <w:sz w:val="24"/>
                <w:szCs w:val="24"/>
                <w:lang w:eastAsia="zh-CN"/>
              </w:rPr>
            </w:pPr>
            <w:r w:rsidRPr="00AC2E73">
              <w:rPr>
                <w:rFonts w:eastAsia="Andale Sans UI" w:cs="Tahoma"/>
                <w:kern w:val="2"/>
                <w:sz w:val="24"/>
                <w:szCs w:val="24"/>
                <w:lang w:eastAsia="zh-CN"/>
              </w:rPr>
              <w:t>2</w:t>
            </w:r>
          </w:p>
        </w:tc>
        <w:tc>
          <w:tcPr>
            <w:tcW w:w="993" w:type="dxa"/>
            <w:tcBorders>
              <w:left w:val="single" w:sz="2" w:space="0" w:color="000000"/>
              <w:bottom w:val="single" w:sz="2" w:space="0" w:color="000000"/>
            </w:tcBorders>
            <w:shd w:val="clear" w:color="auto" w:fill="auto"/>
          </w:tcPr>
          <w:p w:rsidR="00C318BA" w:rsidRPr="00AC2E73" w:rsidRDefault="00C318BA" w:rsidP="00C318BA">
            <w:pPr>
              <w:widowControl w:val="0"/>
              <w:suppressLineNumbers/>
              <w:suppressAutoHyphens/>
              <w:jc w:val="center"/>
              <w:rPr>
                <w:rFonts w:eastAsia="Andale Sans UI" w:cs="Tahoma"/>
                <w:kern w:val="2"/>
                <w:sz w:val="24"/>
                <w:szCs w:val="24"/>
                <w:lang w:eastAsia="zh-CN"/>
              </w:rPr>
            </w:pPr>
            <w:r w:rsidRPr="00AC2E73">
              <w:rPr>
                <w:rFonts w:eastAsia="Andale Sans UI" w:cs="Tahoma"/>
                <w:kern w:val="2"/>
                <w:sz w:val="24"/>
                <w:szCs w:val="24"/>
                <w:lang w:eastAsia="zh-CN"/>
              </w:rPr>
              <w:t>3</w:t>
            </w:r>
          </w:p>
        </w:tc>
        <w:tc>
          <w:tcPr>
            <w:tcW w:w="1842" w:type="dxa"/>
            <w:tcBorders>
              <w:left w:val="single" w:sz="2" w:space="0" w:color="000000"/>
              <w:bottom w:val="single" w:sz="2" w:space="0" w:color="000000"/>
            </w:tcBorders>
            <w:shd w:val="clear" w:color="auto" w:fill="auto"/>
          </w:tcPr>
          <w:p w:rsidR="00C318BA" w:rsidRPr="00AC2E73" w:rsidRDefault="00C318BA" w:rsidP="00C318BA">
            <w:pPr>
              <w:widowControl w:val="0"/>
              <w:suppressLineNumbers/>
              <w:suppressAutoHyphens/>
              <w:jc w:val="center"/>
              <w:rPr>
                <w:rFonts w:eastAsia="Andale Sans UI" w:cs="Tahoma"/>
                <w:kern w:val="2"/>
                <w:sz w:val="24"/>
                <w:szCs w:val="24"/>
                <w:lang w:eastAsia="zh-CN"/>
              </w:rPr>
            </w:pPr>
            <w:r w:rsidRPr="00AC2E73">
              <w:rPr>
                <w:rFonts w:eastAsia="Andale Sans UI" w:cs="Tahoma"/>
                <w:kern w:val="2"/>
                <w:sz w:val="24"/>
                <w:szCs w:val="24"/>
                <w:lang w:eastAsia="zh-CN"/>
              </w:rPr>
              <w:t>4</w:t>
            </w:r>
          </w:p>
        </w:tc>
        <w:tc>
          <w:tcPr>
            <w:tcW w:w="1701" w:type="dxa"/>
            <w:tcBorders>
              <w:left w:val="single" w:sz="2" w:space="0" w:color="000000"/>
              <w:bottom w:val="single" w:sz="2" w:space="0" w:color="000000"/>
            </w:tcBorders>
            <w:shd w:val="clear" w:color="auto" w:fill="auto"/>
          </w:tcPr>
          <w:p w:rsidR="00C318BA" w:rsidRPr="00AC2E73" w:rsidRDefault="00C318BA" w:rsidP="00C318BA">
            <w:pPr>
              <w:widowControl w:val="0"/>
              <w:suppressLineNumbers/>
              <w:suppressAutoHyphens/>
              <w:jc w:val="center"/>
              <w:rPr>
                <w:rFonts w:eastAsia="Andale Sans UI" w:cs="Tahoma"/>
                <w:kern w:val="2"/>
                <w:sz w:val="24"/>
                <w:szCs w:val="24"/>
                <w:lang w:eastAsia="zh-CN"/>
              </w:rPr>
            </w:pPr>
            <w:r w:rsidRPr="00AC2E73">
              <w:rPr>
                <w:rFonts w:eastAsia="Andale Sans UI" w:cs="Tahoma"/>
                <w:kern w:val="2"/>
                <w:sz w:val="24"/>
                <w:szCs w:val="24"/>
                <w:lang w:eastAsia="zh-CN"/>
              </w:rPr>
              <w:t>5</w:t>
            </w:r>
          </w:p>
        </w:tc>
        <w:tc>
          <w:tcPr>
            <w:tcW w:w="1560" w:type="dxa"/>
            <w:tcBorders>
              <w:left w:val="single" w:sz="2" w:space="0" w:color="000000"/>
              <w:bottom w:val="single" w:sz="2" w:space="0" w:color="000000"/>
            </w:tcBorders>
            <w:shd w:val="clear" w:color="auto" w:fill="auto"/>
          </w:tcPr>
          <w:p w:rsidR="00C318BA" w:rsidRPr="00AC2E73" w:rsidRDefault="00C318BA" w:rsidP="00C318BA">
            <w:pPr>
              <w:widowControl w:val="0"/>
              <w:suppressLineNumbers/>
              <w:suppressAutoHyphens/>
              <w:jc w:val="center"/>
              <w:rPr>
                <w:rFonts w:eastAsia="Andale Sans UI" w:cs="Tahoma"/>
                <w:kern w:val="2"/>
                <w:sz w:val="24"/>
                <w:szCs w:val="24"/>
                <w:lang w:eastAsia="zh-CN"/>
              </w:rPr>
            </w:pPr>
            <w:r w:rsidRPr="00AC2E73">
              <w:rPr>
                <w:rFonts w:eastAsia="Andale Sans UI" w:cs="Tahoma"/>
                <w:kern w:val="2"/>
                <w:sz w:val="24"/>
                <w:szCs w:val="24"/>
                <w:lang w:eastAsia="zh-CN"/>
              </w:rPr>
              <w:t>6</w:t>
            </w:r>
          </w:p>
        </w:tc>
        <w:tc>
          <w:tcPr>
            <w:tcW w:w="1559" w:type="dxa"/>
            <w:tcBorders>
              <w:left w:val="single" w:sz="2" w:space="0" w:color="000000"/>
              <w:bottom w:val="single" w:sz="2" w:space="0" w:color="000000"/>
            </w:tcBorders>
            <w:shd w:val="clear" w:color="auto" w:fill="auto"/>
          </w:tcPr>
          <w:p w:rsidR="00C318BA" w:rsidRPr="00AC2E73" w:rsidRDefault="00C318BA" w:rsidP="00C318BA">
            <w:pPr>
              <w:widowControl w:val="0"/>
              <w:suppressLineNumbers/>
              <w:suppressAutoHyphens/>
              <w:jc w:val="center"/>
              <w:rPr>
                <w:rFonts w:eastAsia="Andale Sans UI" w:cs="Tahoma"/>
                <w:kern w:val="2"/>
                <w:sz w:val="24"/>
                <w:szCs w:val="24"/>
                <w:lang w:eastAsia="zh-CN"/>
              </w:rPr>
            </w:pPr>
            <w:r w:rsidRPr="00AC2E73">
              <w:rPr>
                <w:rFonts w:eastAsia="Andale Sans UI" w:cs="Tahoma"/>
                <w:kern w:val="2"/>
                <w:sz w:val="24"/>
                <w:szCs w:val="24"/>
                <w:lang w:eastAsia="zh-CN"/>
              </w:rPr>
              <w:t>7</w:t>
            </w:r>
          </w:p>
        </w:tc>
        <w:tc>
          <w:tcPr>
            <w:tcW w:w="992" w:type="dxa"/>
            <w:tcBorders>
              <w:left w:val="single" w:sz="2" w:space="0" w:color="000000"/>
              <w:bottom w:val="single" w:sz="2" w:space="0" w:color="000000"/>
            </w:tcBorders>
            <w:shd w:val="clear" w:color="auto" w:fill="auto"/>
          </w:tcPr>
          <w:p w:rsidR="00C318BA" w:rsidRPr="00AC2E73" w:rsidRDefault="00C318BA" w:rsidP="00C318BA">
            <w:pPr>
              <w:widowControl w:val="0"/>
              <w:suppressLineNumbers/>
              <w:suppressAutoHyphens/>
              <w:jc w:val="center"/>
              <w:rPr>
                <w:rFonts w:eastAsia="Andale Sans UI" w:cs="Tahoma"/>
                <w:kern w:val="2"/>
                <w:sz w:val="24"/>
                <w:szCs w:val="24"/>
                <w:lang w:eastAsia="zh-CN"/>
              </w:rPr>
            </w:pPr>
            <w:r w:rsidRPr="00AC2E73">
              <w:rPr>
                <w:rFonts w:eastAsia="Andale Sans UI" w:cs="Tahoma"/>
                <w:kern w:val="2"/>
                <w:sz w:val="24"/>
                <w:szCs w:val="24"/>
                <w:lang w:eastAsia="zh-CN"/>
              </w:rPr>
              <w:t>8</w:t>
            </w:r>
          </w:p>
        </w:tc>
        <w:tc>
          <w:tcPr>
            <w:tcW w:w="881" w:type="dxa"/>
            <w:tcBorders>
              <w:left w:val="single" w:sz="2" w:space="0" w:color="000000"/>
              <w:bottom w:val="single" w:sz="2" w:space="0" w:color="000000"/>
              <w:right w:val="single" w:sz="2" w:space="0" w:color="000000"/>
            </w:tcBorders>
            <w:shd w:val="clear" w:color="auto" w:fill="auto"/>
          </w:tcPr>
          <w:p w:rsidR="00C318BA" w:rsidRPr="00AC2E73" w:rsidRDefault="00C318BA" w:rsidP="00C318BA">
            <w:pPr>
              <w:widowControl w:val="0"/>
              <w:suppressLineNumbers/>
              <w:suppressAutoHyphens/>
              <w:jc w:val="center"/>
              <w:rPr>
                <w:rFonts w:eastAsia="Andale Sans UI" w:cs="Tahoma"/>
                <w:kern w:val="2"/>
                <w:sz w:val="24"/>
                <w:szCs w:val="24"/>
                <w:lang w:eastAsia="zh-CN"/>
              </w:rPr>
            </w:pPr>
            <w:r w:rsidRPr="00AC2E73">
              <w:rPr>
                <w:rFonts w:eastAsia="Andale Sans UI" w:cs="Tahoma"/>
                <w:kern w:val="2"/>
                <w:sz w:val="24"/>
                <w:szCs w:val="24"/>
                <w:lang w:eastAsia="zh-CN"/>
              </w:rPr>
              <w:t>9</w:t>
            </w:r>
          </w:p>
        </w:tc>
      </w:tr>
      <w:tr w:rsidR="00C318BA" w:rsidRPr="00FD0846" w:rsidTr="001B397B">
        <w:trPr>
          <w:cantSplit/>
        </w:trPr>
        <w:tc>
          <w:tcPr>
            <w:tcW w:w="795" w:type="dxa"/>
            <w:tcBorders>
              <w:left w:val="single" w:sz="2" w:space="0" w:color="000000"/>
              <w:bottom w:val="single" w:sz="2" w:space="0" w:color="000000"/>
            </w:tcBorders>
            <w:shd w:val="clear" w:color="auto" w:fill="auto"/>
          </w:tcPr>
          <w:p w:rsidR="00C318BA" w:rsidRPr="00FD0846" w:rsidRDefault="00C318BA" w:rsidP="00C318BA">
            <w:pPr>
              <w:widowControl w:val="0"/>
              <w:suppressAutoHyphens/>
              <w:spacing w:after="120"/>
              <w:jc w:val="center"/>
              <w:rPr>
                <w:rFonts w:eastAsia="Andale Sans UI" w:cs="Tahoma"/>
                <w:b/>
                <w:bCs/>
                <w:kern w:val="2"/>
                <w:sz w:val="24"/>
                <w:szCs w:val="24"/>
                <w:u w:val="single"/>
                <w:lang w:eastAsia="zh-CN"/>
              </w:rPr>
            </w:pPr>
            <w:r w:rsidRPr="00FD0846">
              <w:rPr>
                <w:rFonts w:eastAsia="Andale Sans UI" w:cs="Tahoma"/>
                <w:kern w:val="2"/>
                <w:sz w:val="24"/>
                <w:szCs w:val="24"/>
                <w:lang w:eastAsia="zh-CN"/>
              </w:rPr>
              <w:t>1</w:t>
            </w:r>
          </w:p>
        </w:tc>
        <w:tc>
          <w:tcPr>
            <w:tcW w:w="13845" w:type="dxa"/>
            <w:gridSpan w:val="8"/>
            <w:tcBorders>
              <w:left w:val="single" w:sz="2" w:space="0" w:color="000000"/>
              <w:bottom w:val="single" w:sz="2" w:space="0" w:color="000000"/>
              <w:right w:val="single" w:sz="2" w:space="0" w:color="000000"/>
            </w:tcBorders>
            <w:shd w:val="clear" w:color="auto" w:fill="auto"/>
          </w:tcPr>
          <w:p w:rsidR="00C318BA" w:rsidRPr="00FD0846" w:rsidRDefault="00C318BA" w:rsidP="00C84ED3">
            <w:pPr>
              <w:widowControl w:val="0"/>
              <w:suppressLineNumbers/>
              <w:suppressAutoHyphens/>
              <w:rPr>
                <w:rFonts w:eastAsia="Andale Sans UI" w:cs="Tahoma"/>
                <w:kern w:val="2"/>
                <w:sz w:val="24"/>
                <w:szCs w:val="24"/>
                <w:lang w:eastAsia="zh-CN"/>
              </w:rPr>
            </w:pPr>
            <w:r w:rsidRPr="00FD0846">
              <w:rPr>
                <w:rFonts w:eastAsia="Andale Sans UI" w:cs="Tahoma"/>
                <w:bCs/>
                <w:kern w:val="2"/>
                <w:sz w:val="24"/>
                <w:szCs w:val="24"/>
                <w:lang w:eastAsia="zh-CN"/>
              </w:rPr>
              <w:t>Муниципальная программа</w:t>
            </w:r>
            <w:r w:rsidR="002E0022" w:rsidRPr="00FD0846">
              <w:rPr>
                <w:rFonts w:eastAsia="Andale Sans UI" w:cs="Tahoma"/>
                <w:b/>
                <w:bCs/>
                <w:kern w:val="2"/>
                <w:sz w:val="24"/>
                <w:szCs w:val="24"/>
                <w:u w:val="single"/>
                <w:lang w:eastAsia="zh-CN"/>
              </w:rPr>
              <w:t xml:space="preserve"> </w:t>
            </w:r>
            <w:r w:rsidR="00692094" w:rsidRPr="00692094">
              <w:rPr>
                <w:rFonts w:eastAsia="Andale Sans UI" w:cs="Tahoma"/>
                <w:kern w:val="2"/>
                <w:sz w:val="24"/>
                <w:szCs w:val="24"/>
                <w:lang w:eastAsia="zh-CN"/>
              </w:rPr>
              <w:t>«Ремонт здания МБУК ДСП КР «Дядьковский сельский дом культуры», расположенного по адресу: Краснодарский край, Кореновский район, станица Дядьковская, ул. Советская, 44» на 2025-2027 годы</w:t>
            </w:r>
          </w:p>
        </w:tc>
      </w:tr>
      <w:tr w:rsidR="00C318BA" w:rsidRPr="00FD0846" w:rsidTr="004359E7">
        <w:trPr>
          <w:cantSplit/>
          <w:trHeight w:val="1412"/>
        </w:trPr>
        <w:tc>
          <w:tcPr>
            <w:tcW w:w="795" w:type="dxa"/>
            <w:tcBorders>
              <w:left w:val="single" w:sz="2" w:space="0" w:color="000000"/>
              <w:bottom w:val="single" w:sz="2" w:space="0" w:color="000000"/>
            </w:tcBorders>
            <w:shd w:val="clear" w:color="auto" w:fill="auto"/>
          </w:tcPr>
          <w:p w:rsidR="00C318BA" w:rsidRPr="00FD0846" w:rsidRDefault="00C318BA" w:rsidP="00C318BA">
            <w:pPr>
              <w:widowControl w:val="0"/>
              <w:suppressAutoHyphens/>
              <w:spacing w:after="120"/>
              <w:jc w:val="center"/>
              <w:rPr>
                <w:rFonts w:eastAsia="Andale Sans UI" w:cs="Tahoma"/>
                <w:kern w:val="2"/>
                <w:sz w:val="24"/>
                <w:szCs w:val="24"/>
                <w:lang w:eastAsia="zh-CN"/>
              </w:rPr>
            </w:pPr>
            <w:r w:rsidRPr="00FD0846">
              <w:rPr>
                <w:rFonts w:eastAsia="Andale Sans UI" w:cs="Tahoma"/>
                <w:kern w:val="2"/>
                <w:sz w:val="24"/>
                <w:szCs w:val="24"/>
                <w:lang w:eastAsia="zh-CN"/>
              </w:rPr>
              <w:t>1.1</w:t>
            </w:r>
          </w:p>
        </w:tc>
        <w:tc>
          <w:tcPr>
            <w:tcW w:w="4317" w:type="dxa"/>
            <w:tcBorders>
              <w:left w:val="single" w:sz="2" w:space="0" w:color="000000"/>
              <w:bottom w:val="single" w:sz="2" w:space="0" w:color="000000"/>
            </w:tcBorders>
            <w:shd w:val="clear" w:color="auto" w:fill="auto"/>
          </w:tcPr>
          <w:p w:rsidR="00A4614E" w:rsidRPr="00FD0846" w:rsidRDefault="005621FC" w:rsidP="00B51EA1">
            <w:pPr>
              <w:widowControl w:val="0"/>
              <w:suppressLineNumbers/>
              <w:suppressAutoHyphens/>
              <w:rPr>
                <w:rFonts w:eastAsia="Andale Sans UI" w:cs="Tahoma"/>
                <w:kern w:val="2"/>
                <w:sz w:val="24"/>
                <w:szCs w:val="24"/>
                <w:lang w:eastAsia="zh-CN"/>
              </w:rPr>
            </w:pPr>
            <w:r w:rsidRPr="005621FC">
              <w:rPr>
                <w:rFonts w:eastAsia="Andale Sans UI" w:cs="Tahoma"/>
                <w:kern w:val="2"/>
                <w:sz w:val="24"/>
                <w:szCs w:val="24"/>
                <w:lang w:eastAsia="zh-CN"/>
              </w:rPr>
              <w:t>Ремонт кровли здания МБУК ДСП КР «Дядьковский СДК»</w:t>
            </w:r>
            <w:r w:rsidR="00B51EA1" w:rsidRPr="00B51EA1">
              <w:rPr>
                <w:rFonts w:eastAsia="Andale Sans UI" w:cs="Tahoma"/>
                <w:kern w:val="2"/>
                <w:sz w:val="24"/>
                <w:szCs w:val="24"/>
                <w:lang w:eastAsia="zh-CN"/>
              </w:rPr>
              <w:t xml:space="preserve">, расположенного по адресу: Краснодарский край, Кореновский район, станица Дядьковская, ул. Советская, 44» </w:t>
            </w:r>
          </w:p>
        </w:tc>
        <w:tc>
          <w:tcPr>
            <w:tcW w:w="993" w:type="dxa"/>
            <w:tcBorders>
              <w:left w:val="single" w:sz="2" w:space="0" w:color="000000"/>
              <w:bottom w:val="single" w:sz="2" w:space="0" w:color="000000"/>
            </w:tcBorders>
            <w:shd w:val="clear" w:color="auto" w:fill="auto"/>
          </w:tcPr>
          <w:p w:rsidR="001D7746" w:rsidRPr="00FD0846" w:rsidRDefault="005621FC" w:rsidP="001D7746">
            <w:pPr>
              <w:rPr>
                <w:rFonts w:eastAsia="Andale Sans UI" w:cs="Tahoma"/>
                <w:sz w:val="24"/>
                <w:szCs w:val="24"/>
                <w:lang w:eastAsia="zh-CN"/>
              </w:rPr>
            </w:pPr>
            <w:r>
              <w:rPr>
                <w:rFonts w:eastAsia="Andale Sans UI" w:cs="Tahoma"/>
                <w:sz w:val="24"/>
                <w:szCs w:val="24"/>
                <w:lang w:eastAsia="zh-CN"/>
              </w:rPr>
              <w:t>усл</w:t>
            </w:r>
          </w:p>
          <w:p w:rsidR="001D7746" w:rsidRPr="00FD0846" w:rsidRDefault="001D7746" w:rsidP="001D7746">
            <w:pPr>
              <w:rPr>
                <w:rFonts w:eastAsia="Andale Sans UI" w:cs="Tahoma"/>
                <w:sz w:val="24"/>
                <w:szCs w:val="24"/>
                <w:lang w:eastAsia="zh-CN"/>
              </w:rPr>
            </w:pPr>
            <w:r w:rsidRPr="00FD0846">
              <w:rPr>
                <w:rFonts w:eastAsia="Andale Sans UI" w:cs="Tahoma"/>
                <w:sz w:val="24"/>
                <w:szCs w:val="24"/>
                <w:lang w:eastAsia="zh-CN"/>
              </w:rPr>
              <w:t>единиц</w:t>
            </w:r>
            <w:r w:rsidR="005621FC">
              <w:rPr>
                <w:rFonts w:eastAsia="Andale Sans UI" w:cs="Tahoma"/>
                <w:sz w:val="24"/>
                <w:szCs w:val="24"/>
                <w:lang w:eastAsia="zh-CN"/>
              </w:rPr>
              <w:t>а</w:t>
            </w:r>
          </w:p>
          <w:p w:rsidR="001D7746" w:rsidRPr="00FD0846" w:rsidRDefault="001D7746" w:rsidP="001D7746">
            <w:pPr>
              <w:rPr>
                <w:rFonts w:eastAsia="Andale Sans UI" w:cs="Tahoma"/>
                <w:sz w:val="24"/>
                <w:szCs w:val="24"/>
                <w:lang w:eastAsia="zh-CN"/>
              </w:rPr>
            </w:pPr>
          </w:p>
          <w:p w:rsidR="001D7746" w:rsidRPr="00FD0846" w:rsidRDefault="00B51EA1" w:rsidP="001D7746">
            <w:pPr>
              <w:rPr>
                <w:rFonts w:eastAsia="Andale Sans UI" w:cs="Tahoma"/>
                <w:sz w:val="24"/>
                <w:szCs w:val="24"/>
                <w:lang w:eastAsia="zh-CN"/>
              </w:rPr>
            </w:pPr>
            <w:r>
              <w:rPr>
                <w:rFonts w:eastAsia="Andale Sans UI" w:cs="Tahoma"/>
                <w:sz w:val="24"/>
                <w:szCs w:val="24"/>
                <w:lang w:eastAsia="zh-CN"/>
              </w:rPr>
              <w:t>%</w:t>
            </w:r>
          </w:p>
          <w:p w:rsidR="001D7746" w:rsidRPr="00FD0846" w:rsidRDefault="001D7746" w:rsidP="001D7746">
            <w:pPr>
              <w:rPr>
                <w:rFonts w:eastAsia="Andale Sans UI" w:cs="Tahoma"/>
                <w:sz w:val="24"/>
                <w:szCs w:val="24"/>
                <w:lang w:eastAsia="zh-CN"/>
              </w:rPr>
            </w:pPr>
          </w:p>
          <w:p w:rsidR="00C318BA" w:rsidRPr="00FD0846" w:rsidRDefault="00C318BA" w:rsidP="001D7746">
            <w:pPr>
              <w:rPr>
                <w:rFonts w:eastAsia="Andale Sans UI" w:cs="Tahoma"/>
                <w:sz w:val="24"/>
                <w:szCs w:val="24"/>
                <w:lang w:eastAsia="zh-CN"/>
              </w:rPr>
            </w:pPr>
          </w:p>
        </w:tc>
        <w:tc>
          <w:tcPr>
            <w:tcW w:w="1842" w:type="dxa"/>
            <w:tcBorders>
              <w:left w:val="single" w:sz="2" w:space="0" w:color="000000"/>
              <w:bottom w:val="single" w:sz="2" w:space="0" w:color="000000"/>
            </w:tcBorders>
            <w:shd w:val="clear" w:color="auto" w:fill="auto"/>
          </w:tcPr>
          <w:p w:rsidR="00C318BA" w:rsidRPr="00FD0846" w:rsidRDefault="00692094" w:rsidP="005621FC">
            <w:pPr>
              <w:widowControl w:val="0"/>
              <w:suppressLineNumbers/>
              <w:suppressAutoHyphens/>
              <w:snapToGrid w:val="0"/>
              <w:rPr>
                <w:rFonts w:eastAsia="Andale Sans UI" w:cs="Tahoma"/>
                <w:kern w:val="2"/>
                <w:sz w:val="24"/>
                <w:szCs w:val="24"/>
                <w:lang w:eastAsia="zh-CN"/>
              </w:rPr>
            </w:pPr>
            <w:r>
              <w:rPr>
                <w:rFonts w:eastAsia="Andale Sans UI" w:cs="Tahoma"/>
                <w:kern w:val="2"/>
                <w:sz w:val="24"/>
                <w:szCs w:val="24"/>
                <w:lang w:eastAsia="zh-CN"/>
              </w:rPr>
              <w:t>3</w:t>
            </w:r>
            <w:r w:rsidR="007E67D2" w:rsidRPr="00FD0846">
              <w:rPr>
                <w:rFonts w:eastAsia="Andale Sans UI" w:cs="Tahoma"/>
                <w:kern w:val="2"/>
                <w:sz w:val="24"/>
                <w:szCs w:val="24"/>
                <w:lang w:eastAsia="zh-CN"/>
              </w:rPr>
              <w:t xml:space="preserve">\январь, февраль, март, апрель, май, июнь </w:t>
            </w:r>
            <w:r w:rsidR="004359E7">
              <w:rPr>
                <w:rFonts w:eastAsia="Andale Sans UI" w:cs="Tahoma"/>
                <w:kern w:val="2"/>
                <w:sz w:val="24"/>
                <w:szCs w:val="24"/>
                <w:lang w:eastAsia="zh-CN"/>
              </w:rPr>
              <w:t xml:space="preserve"> 2025 года</w:t>
            </w:r>
          </w:p>
        </w:tc>
        <w:tc>
          <w:tcPr>
            <w:tcW w:w="1701" w:type="dxa"/>
            <w:tcBorders>
              <w:left w:val="single" w:sz="2" w:space="0" w:color="000000"/>
              <w:bottom w:val="single" w:sz="2" w:space="0" w:color="000000"/>
            </w:tcBorders>
            <w:shd w:val="clear" w:color="auto" w:fill="auto"/>
          </w:tcPr>
          <w:p w:rsidR="00C318BA" w:rsidRDefault="005621FC" w:rsidP="001D7746">
            <w:pPr>
              <w:jc w:val="center"/>
              <w:rPr>
                <w:rFonts w:eastAsia="Andale Sans UI" w:cs="Tahoma"/>
                <w:sz w:val="24"/>
                <w:szCs w:val="24"/>
                <w:lang w:eastAsia="zh-CN"/>
              </w:rPr>
            </w:pPr>
            <w:r>
              <w:rPr>
                <w:rFonts w:eastAsia="Andale Sans UI" w:cs="Tahoma"/>
                <w:sz w:val="24"/>
                <w:szCs w:val="24"/>
                <w:lang w:eastAsia="zh-CN"/>
              </w:rPr>
              <w:t>1</w:t>
            </w:r>
          </w:p>
          <w:p w:rsidR="00B51EA1" w:rsidRDefault="00B51EA1" w:rsidP="001D7746">
            <w:pPr>
              <w:jc w:val="center"/>
              <w:rPr>
                <w:rFonts w:eastAsia="Andale Sans UI" w:cs="Tahoma"/>
                <w:sz w:val="24"/>
                <w:szCs w:val="24"/>
                <w:lang w:eastAsia="zh-CN"/>
              </w:rPr>
            </w:pPr>
          </w:p>
          <w:p w:rsidR="00B51EA1" w:rsidRDefault="00B51EA1" w:rsidP="001D7746">
            <w:pPr>
              <w:jc w:val="center"/>
              <w:rPr>
                <w:rFonts w:eastAsia="Andale Sans UI" w:cs="Tahoma"/>
                <w:sz w:val="24"/>
                <w:szCs w:val="24"/>
                <w:lang w:eastAsia="zh-CN"/>
              </w:rPr>
            </w:pPr>
          </w:p>
          <w:p w:rsidR="00B51EA1" w:rsidRPr="00FD0846" w:rsidRDefault="00B51EA1" w:rsidP="00B51EA1">
            <w:pPr>
              <w:rPr>
                <w:rFonts w:eastAsia="Andale Sans UI" w:cs="Tahoma"/>
                <w:sz w:val="24"/>
                <w:szCs w:val="24"/>
                <w:lang w:eastAsia="zh-CN"/>
              </w:rPr>
            </w:pPr>
            <w:r>
              <w:rPr>
                <w:rFonts w:eastAsia="Andale Sans UI" w:cs="Tahoma"/>
                <w:sz w:val="24"/>
                <w:szCs w:val="24"/>
                <w:lang w:eastAsia="zh-CN"/>
              </w:rPr>
              <w:t xml:space="preserve">     100%</w:t>
            </w:r>
          </w:p>
        </w:tc>
        <w:tc>
          <w:tcPr>
            <w:tcW w:w="1560" w:type="dxa"/>
            <w:tcBorders>
              <w:left w:val="single" w:sz="2" w:space="0" w:color="000000"/>
              <w:bottom w:val="single" w:sz="2" w:space="0" w:color="000000"/>
            </w:tcBorders>
            <w:shd w:val="clear" w:color="auto" w:fill="auto"/>
          </w:tcPr>
          <w:p w:rsidR="00C318BA" w:rsidRPr="00FD0846" w:rsidRDefault="005621FC" w:rsidP="001D7746">
            <w:pPr>
              <w:rPr>
                <w:rFonts w:eastAsia="Andale Sans UI" w:cs="Tahoma"/>
                <w:sz w:val="24"/>
                <w:szCs w:val="24"/>
                <w:lang w:eastAsia="zh-CN"/>
              </w:rPr>
            </w:pPr>
            <w:r>
              <w:rPr>
                <w:rFonts w:eastAsia="Andale Sans UI" w:cs="Tahoma"/>
                <w:sz w:val="24"/>
                <w:szCs w:val="24"/>
                <w:lang w:eastAsia="zh-CN"/>
              </w:rPr>
              <w:t>0</w:t>
            </w:r>
          </w:p>
        </w:tc>
        <w:tc>
          <w:tcPr>
            <w:tcW w:w="1559" w:type="dxa"/>
            <w:tcBorders>
              <w:left w:val="single" w:sz="2" w:space="0" w:color="000000"/>
              <w:bottom w:val="single" w:sz="2" w:space="0" w:color="000000"/>
            </w:tcBorders>
            <w:shd w:val="clear" w:color="auto" w:fill="auto"/>
          </w:tcPr>
          <w:p w:rsidR="00C318BA" w:rsidRPr="00FD0846" w:rsidRDefault="005621FC" w:rsidP="001D7746">
            <w:pPr>
              <w:rPr>
                <w:rFonts w:eastAsia="Andale Sans UI" w:cs="Tahoma"/>
                <w:sz w:val="24"/>
                <w:szCs w:val="24"/>
                <w:lang w:eastAsia="zh-CN"/>
              </w:rPr>
            </w:pPr>
            <w:r>
              <w:rPr>
                <w:rFonts w:eastAsia="Andale Sans UI" w:cs="Tahoma"/>
                <w:sz w:val="24"/>
                <w:szCs w:val="24"/>
                <w:lang w:eastAsia="zh-CN"/>
              </w:rPr>
              <w:t>0</w:t>
            </w:r>
          </w:p>
        </w:tc>
        <w:tc>
          <w:tcPr>
            <w:tcW w:w="992" w:type="dxa"/>
            <w:tcBorders>
              <w:left w:val="single" w:sz="2" w:space="0" w:color="000000"/>
              <w:bottom w:val="single" w:sz="2" w:space="0" w:color="000000"/>
            </w:tcBorders>
            <w:shd w:val="clear" w:color="auto" w:fill="auto"/>
          </w:tcPr>
          <w:p w:rsidR="00C318BA" w:rsidRPr="00FD0846" w:rsidRDefault="001B397B" w:rsidP="00C318BA">
            <w:pPr>
              <w:widowControl w:val="0"/>
              <w:suppressLineNumbers/>
              <w:suppressAutoHyphens/>
              <w:snapToGrid w:val="0"/>
              <w:rPr>
                <w:rFonts w:eastAsia="Andale Sans UI" w:cs="Tahoma"/>
                <w:kern w:val="2"/>
                <w:sz w:val="24"/>
                <w:szCs w:val="24"/>
                <w:lang w:eastAsia="zh-CN"/>
              </w:rPr>
            </w:pPr>
            <w:r w:rsidRPr="00FD0846">
              <w:rPr>
                <w:rFonts w:eastAsia="Andale Sans UI" w:cs="Tahoma"/>
                <w:kern w:val="2"/>
                <w:sz w:val="24"/>
                <w:szCs w:val="24"/>
                <w:lang w:eastAsia="zh-CN"/>
              </w:rPr>
              <w:t>х</w:t>
            </w:r>
          </w:p>
        </w:tc>
        <w:tc>
          <w:tcPr>
            <w:tcW w:w="881" w:type="dxa"/>
            <w:tcBorders>
              <w:left w:val="single" w:sz="2" w:space="0" w:color="000000"/>
              <w:bottom w:val="single" w:sz="2" w:space="0" w:color="000000"/>
              <w:right w:val="single" w:sz="2" w:space="0" w:color="000000"/>
            </w:tcBorders>
            <w:shd w:val="clear" w:color="auto" w:fill="auto"/>
          </w:tcPr>
          <w:p w:rsidR="00C318BA" w:rsidRPr="00FD0846" w:rsidRDefault="001B397B" w:rsidP="00C318BA">
            <w:pPr>
              <w:widowControl w:val="0"/>
              <w:suppressLineNumbers/>
              <w:suppressAutoHyphens/>
              <w:snapToGrid w:val="0"/>
              <w:rPr>
                <w:rFonts w:eastAsia="Andale Sans UI" w:cs="Tahoma"/>
                <w:kern w:val="2"/>
                <w:sz w:val="24"/>
                <w:szCs w:val="24"/>
                <w:lang w:eastAsia="zh-CN"/>
              </w:rPr>
            </w:pPr>
            <w:r w:rsidRPr="00FD0846">
              <w:rPr>
                <w:rFonts w:eastAsia="Andale Sans UI" w:cs="Tahoma"/>
                <w:kern w:val="2"/>
                <w:sz w:val="24"/>
                <w:szCs w:val="24"/>
                <w:lang w:eastAsia="zh-CN"/>
              </w:rPr>
              <w:t>х</w:t>
            </w:r>
          </w:p>
        </w:tc>
      </w:tr>
      <w:tr w:rsidR="000361AC" w:rsidRPr="00FD0846" w:rsidTr="004359E7">
        <w:trPr>
          <w:cantSplit/>
          <w:trHeight w:val="419"/>
        </w:trPr>
        <w:tc>
          <w:tcPr>
            <w:tcW w:w="795" w:type="dxa"/>
            <w:tcBorders>
              <w:left w:val="single" w:sz="2" w:space="0" w:color="000000"/>
              <w:bottom w:val="single" w:sz="2" w:space="0" w:color="000000"/>
            </w:tcBorders>
            <w:shd w:val="clear" w:color="auto" w:fill="auto"/>
          </w:tcPr>
          <w:p w:rsidR="000361AC" w:rsidRPr="00FD0846" w:rsidRDefault="000361AC" w:rsidP="00C318BA">
            <w:pPr>
              <w:widowControl w:val="0"/>
              <w:suppressLineNumbers/>
              <w:suppressAutoHyphens/>
              <w:jc w:val="center"/>
              <w:rPr>
                <w:rFonts w:eastAsia="Andale Sans UI" w:cs="Tahoma"/>
                <w:kern w:val="2"/>
                <w:sz w:val="24"/>
                <w:szCs w:val="24"/>
                <w:lang w:eastAsia="zh-CN"/>
              </w:rPr>
            </w:pPr>
            <w:r w:rsidRPr="00FD0846">
              <w:rPr>
                <w:rFonts w:eastAsia="Andale Sans UI" w:cs="Tahoma"/>
                <w:kern w:val="2"/>
                <w:sz w:val="24"/>
                <w:szCs w:val="24"/>
                <w:lang w:eastAsia="zh-CN"/>
              </w:rPr>
              <w:t>1.2</w:t>
            </w:r>
          </w:p>
        </w:tc>
        <w:tc>
          <w:tcPr>
            <w:tcW w:w="4317" w:type="dxa"/>
            <w:tcBorders>
              <w:left w:val="single" w:sz="2" w:space="0" w:color="000000"/>
              <w:bottom w:val="single" w:sz="2" w:space="0" w:color="000000"/>
            </w:tcBorders>
            <w:shd w:val="clear" w:color="auto" w:fill="auto"/>
          </w:tcPr>
          <w:p w:rsidR="000361AC" w:rsidRPr="00FD0846" w:rsidRDefault="000361AC" w:rsidP="00B51EA1">
            <w:pPr>
              <w:widowControl w:val="0"/>
              <w:suppressLineNumbers/>
              <w:suppressAutoHyphens/>
              <w:rPr>
                <w:rFonts w:eastAsia="Andale Sans UI" w:cs="Tahoma"/>
                <w:kern w:val="2"/>
                <w:sz w:val="24"/>
                <w:szCs w:val="24"/>
                <w:lang w:eastAsia="zh-CN"/>
              </w:rPr>
            </w:pPr>
            <w:r w:rsidRPr="000361AC">
              <w:rPr>
                <w:rFonts w:eastAsia="Andale Sans UI" w:cs="Tahoma"/>
                <w:kern w:val="2"/>
                <w:sz w:val="24"/>
                <w:szCs w:val="24"/>
                <w:lang w:eastAsia="zh-CN"/>
              </w:rPr>
              <w:t>Ремонт фасада здания МБУК ДСП КР «Дядьковский СДК</w:t>
            </w:r>
            <w:r w:rsidR="00B51EA1">
              <w:rPr>
                <w:rFonts w:eastAsia="Andale Sans UI" w:cs="Tahoma"/>
                <w:kern w:val="2"/>
                <w:sz w:val="24"/>
                <w:szCs w:val="24"/>
                <w:lang w:eastAsia="zh-CN"/>
              </w:rPr>
              <w:t>»</w:t>
            </w:r>
            <w:r w:rsidR="00B51EA1" w:rsidRPr="00B51EA1">
              <w:rPr>
                <w:rFonts w:eastAsia="Andale Sans UI" w:cs="Tahoma"/>
                <w:kern w:val="2"/>
                <w:sz w:val="24"/>
                <w:szCs w:val="24"/>
                <w:lang w:eastAsia="zh-CN"/>
              </w:rPr>
              <w:t xml:space="preserve">, расположенного по адресу: Краснодарский край, Кореновский район, станица Дядьковская, ул. Советская, 44» </w:t>
            </w:r>
          </w:p>
        </w:tc>
        <w:tc>
          <w:tcPr>
            <w:tcW w:w="993" w:type="dxa"/>
            <w:tcBorders>
              <w:left w:val="single" w:sz="2" w:space="0" w:color="000000"/>
              <w:bottom w:val="single" w:sz="2" w:space="0" w:color="000000"/>
            </w:tcBorders>
            <w:shd w:val="clear" w:color="auto" w:fill="auto"/>
          </w:tcPr>
          <w:p w:rsidR="000361AC" w:rsidRPr="00FD0846" w:rsidRDefault="000361AC" w:rsidP="00B6612E">
            <w:pPr>
              <w:rPr>
                <w:rFonts w:eastAsia="Andale Sans UI" w:cs="Tahoma"/>
                <w:sz w:val="24"/>
                <w:szCs w:val="24"/>
                <w:lang w:eastAsia="zh-CN"/>
              </w:rPr>
            </w:pPr>
            <w:r>
              <w:rPr>
                <w:rFonts w:eastAsia="Andale Sans UI" w:cs="Tahoma"/>
                <w:sz w:val="24"/>
                <w:szCs w:val="24"/>
                <w:lang w:eastAsia="zh-CN"/>
              </w:rPr>
              <w:t>усл</w:t>
            </w:r>
          </w:p>
          <w:p w:rsidR="000361AC" w:rsidRPr="00FD0846" w:rsidRDefault="000361AC" w:rsidP="00B6612E">
            <w:pPr>
              <w:rPr>
                <w:rFonts w:eastAsia="Andale Sans UI" w:cs="Tahoma"/>
                <w:sz w:val="24"/>
                <w:szCs w:val="24"/>
                <w:lang w:eastAsia="zh-CN"/>
              </w:rPr>
            </w:pPr>
            <w:r w:rsidRPr="00FD0846">
              <w:rPr>
                <w:rFonts w:eastAsia="Andale Sans UI" w:cs="Tahoma"/>
                <w:sz w:val="24"/>
                <w:szCs w:val="24"/>
                <w:lang w:eastAsia="zh-CN"/>
              </w:rPr>
              <w:t>единиц</w:t>
            </w:r>
            <w:r>
              <w:rPr>
                <w:rFonts w:eastAsia="Andale Sans UI" w:cs="Tahoma"/>
                <w:sz w:val="24"/>
                <w:szCs w:val="24"/>
                <w:lang w:eastAsia="zh-CN"/>
              </w:rPr>
              <w:t>а</w:t>
            </w:r>
          </w:p>
          <w:p w:rsidR="000361AC" w:rsidRPr="00FD0846" w:rsidRDefault="000361AC" w:rsidP="00B6612E">
            <w:pPr>
              <w:rPr>
                <w:rFonts w:eastAsia="Andale Sans UI" w:cs="Tahoma"/>
                <w:sz w:val="24"/>
                <w:szCs w:val="24"/>
                <w:lang w:eastAsia="zh-CN"/>
              </w:rPr>
            </w:pPr>
          </w:p>
          <w:p w:rsidR="000361AC" w:rsidRPr="00FD0846" w:rsidRDefault="00B51EA1" w:rsidP="00B6612E">
            <w:pPr>
              <w:rPr>
                <w:rFonts w:eastAsia="Andale Sans UI" w:cs="Tahoma"/>
                <w:sz w:val="24"/>
                <w:szCs w:val="24"/>
                <w:lang w:eastAsia="zh-CN"/>
              </w:rPr>
            </w:pPr>
            <w:r>
              <w:rPr>
                <w:rFonts w:eastAsia="Andale Sans UI" w:cs="Tahoma"/>
                <w:sz w:val="24"/>
                <w:szCs w:val="24"/>
                <w:lang w:eastAsia="zh-CN"/>
              </w:rPr>
              <w:t>%</w:t>
            </w:r>
          </w:p>
          <w:p w:rsidR="000361AC" w:rsidRPr="00FD0846" w:rsidRDefault="000361AC" w:rsidP="00B6612E">
            <w:pPr>
              <w:rPr>
                <w:rFonts w:eastAsia="Andale Sans UI" w:cs="Tahoma"/>
                <w:sz w:val="24"/>
                <w:szCs w:val="24"/>
                <w:lang w:eastAsia="zh-CN"/>
              </w:rPr>
            </w:pPr>
          </w:p>
          <w:p w:rsidR="000361AC" w:rsidRPr="00FD0846" w:rsidRDefault="000361AC" w:rsidP="00B6612E">
            <w:pPr>
              <w:rPr>
                <w:rFonts w:eastAsia="Andale Sans UI" w:cs="Tahoma"/>
                <w:sz w:val="24"/>
                <w:szCs w:val="24"/>
                <w:lang w:eastAsia="zh-CN"/>
              </w:rPr>
            </w:pPr>
          </w:p>
        </w:tc>
        <w:tc>
          <w:tcPr>
            <w:tcW w:w="1842" w:type="dxa"/>
            <w:tcBorders>
              <w:left w:val="single" w:sz="2" w:space="0" w:color="000000"/>
              <w:bottom w:val="single" w:sz="2" w:space="0" w:color="000000"/>
            </w:tcBorders>
            <w:shd w:val="clear" w:color="auto" w:fill="auto"/>
          </w:tcPr>
          <w:p w:rsidR="000361AC" w:rsidRPr="00FD0846" w:rsidRDefault="000361AC" w:rsidP="000361AC">
            <w:pPr>
              <w:widowControl w:val="0"/>
              <w:suppressLineNumbers/>
              <w:suppressAutoHyphens/>
              <w:snapToGrid w:val="0"/>
              <w:rPr>
                <w:rFonts w:eastAsia="Andale Sans UI" w:cs="Tahoma"/>
                <w:kern w:val="2"/>
                <w:sz w:val="24"/>
                <w:szCs w:val="24"/>
                <w:lang w:eastAsia="zh-CN"/>
              </w:rPr>
            </w:pPr>
            <w:r>
              <w:rPr>
                <w:rFonts w:eastAsia="Andale Sans UI" w:cs="Tahoma"/>
                <w:kern w:val="2"/>
                <w:sz w:val="24"/>
                <w:szCs w:val="24"/>
                <w:lang w:eastAsia="zh-CN"/>
              </w:rPr>
              <w:t>3</w:t>
            </w:r>
            <w:r w:rsidRPr="00FD0846">
              <w:rPr>
                <w:rFonts w:eastAsia="Andale Sans UI" w:cs="Tahoma"/>
                <w:kern w:val="2"/>
                <w:sz w:val="24"/>
                <w:szCs w:val="24"/>
                <w:lang w:eastAsia="zh-CN"/>
              </w:rPr>
              <w:t>\январь, февраль, март, апрель, май, июнь</w:t>
            </w:r>
            <w:r w:rsidR="004359E7">
              <w:rPr>
                <w:rFonts w:eastAsia="Andale Sans UI" w:cs="Tahoma"/>
                <w:kern w:val="2"/>
                <w:sz w:val="24"/>
                <w:szCs w:val="24"/>
                <w:lang w:eastAsia="zh-CN"/>
              </w:rPr>
              <w:t xml:space="preserve"> 2027 года</w:t>
            </w:r>
          </w:p>
        </w:tc>
        <w:tc>
          <w:tcPr>
            <w:tcW w:w="1701" w:type="dxa"/>
            <w:tcBorders>
              <w:left w:val="single" w:sz="2" w:space="0" w:color="000000"/>
              <w:bottom w:val="single" w:sz="2" w:space="0" w:color="000000"/>
            </w:tcBorders>
            <w:shd w:val="clear" w:color="auto" w:fill="auto"/>
          </w:tcPr>
          <w:p w:rsidR="000361AC" w:rsidRPr="00FD0846" w:rsidRDefault="00B51EA1" w:rsidP="00BD5459">
            <w:pPr>
              <w:rPr>
                <w:rFonts w:eastAsia="Andale Sans UI" w:cs="Tahoma"/>
                <w:sz w:val="24"/>
                <w:szCs w:val="24"/>
                <w:lang w:eastAsia="zh-CN"/>
              </w:rPr>
            </w:pPr>
            <w:r>
              <w:rPr>
                <w:rFonts w:eastAsia="Andale Sans UI" w:cs="Tahoma"/>
                <w:sz w:val="24"/>
                <w:szCs w:val="24"/>
                <w:lang w:eastAsia="zh-CN"/>
              </w:rPr>
              <w:t>0</w:t>
            </w:r>
          </w:p>
        </w:tc>
        <w:tc>
          <w:tcPr>
            <w:tcW w:w="1560" w:type="dxa"/>
            <w:tcBorders>
              <w:left w:val="single" w:sz="2" w:space="0" w:color="000000"/>
              <w:bottom w:val="single" w:sz="2" w:space="0" w:color="000000"/>
            </w:tcBorders>
            <w:shd w:val="clear" w:color="auto" w:fill="auto"/>
          </w:tcPr>
          <w:p w:rsidR="000361AC" w:rsidRPr="00FD0846" w:rsidRDefault="000361AC" w:rsidP="00BD5459">
            <w:pPr>
              <w:rPr>
                <w:rFonts w:eastAsia="Andale Sans UI" w:cs="Tahoma"/>
                <w:sz w:val="24"/>
                <w:szCs w:val="24"/>
                <w:lang w:eastAsia="zh-CN"/>
              </w:rPr>
            </w:pPr>
            <w:r>
              <w:rPr>
                <w:rFonts w:eastAsia="Andale Sans UI" w:cs="Tahoma"/>
                <w:sz w:val="24"/>
                <w:szCs w:val="24"/>
                <w:lang w:eastAsia="zh-CN"/>
              </w:rPr>
              <w:t>0</w:t>
            </w:r>
          </w:p>
        </w:tc>
        <w:tc>
          <w:tcPr>
            <w:tcW w:w="1559" w:type="dxa"/>
            <w:tcBorders>
              <w:left w:val="single" w:sz="2" w:space="0" w:color="000000"/>
              <w:bottom w:val="single" w:sz="2" w:space="0" w:color="000000"/>
            </w:tcBorders>
            <w:shd w:val="clear" w:color="auto" w:fill="auto"/>
          </w:tcPr>
          <w:p w:rsidR="00B51EA1" w:rsidRDefault="000361AC" w:rsidP="00BD5459">
            <w:pPr>
              <w:rPr>
                <w:rFonts w:eastAsia="Andale Sans UI" w:cs="Tahoma"/>
                <w:sz w:val="24"/>
                <w:szCs w:val="24"/>
                <w:lang w:eastAsia="zh-CN"/>
              </w:rPr>
            </w:pPr>
            <w:r>
              <w:rPr>
                <w:rFonts w:eastAsia="Andale Sans UI" w:cs="Tahoma"/>
                <w:sz w:val="24"/>
                <w:szCs w:val="24"/>
                <w:lang w:eastAsia="zh-CN"/>
              </w:rPr>
              <w:t>1</w:t>
            </w:r>
          </w:p>
          <w:p w:rsidR="00B51EA1" w:rsidRPr="00B51EA1" w:rsidRDefault="00B51EA1" w:rsidP="00B51EA1">
            <w:pPr>
              <w:rPr>
                <w:rFonts w:eastAsia="Andale Sans UI" w:cs="Tahoma"/>
                <w:sz w:val="24"/>
                <w:szCs w:val="24"/>
                <w:lang w:eastAsia="zh-CN"/>
              </w:rPr>
            </w:pPr>
          </w:p>
          <w:p w:rsidR="00B51EA1" w:rsidRPr="00B51EA1" w:rsidRDefault="00B51EA1" w:rsidP="00B51EA1">
            <w:pPr>
              <w:rPr>
                <w:rFonts w:eastAsia="Andale Sans UI" w:cs="Tahoma"/>
                <w:sz w:val="24"/>
                <w:szCs w:val="24"/>
                <w:lang w:eastAsia="zh-CN"/>
              </w:rPr>
            </w:pPr>
          </w:p>
          <w:p w:rsidR="000361AC" w:rsidRPr="00B51EA1" w:rsidRDefault="00B51EA1" w:rsidP="00B51EA1">
            <w:pPr>
              <w:rPr>
                <w:rFonts w:eastAsia="Andale Sans UI" w:cs="Tahoma"/>
                <w:sz w:val="24"/>
                <w:szCs w:val="24"/>
                <w:lang w:eastAsia="zh-CN"/>
              </w:rPr>
            </w:pPr>
            <w:r>
              <w:rPr>
                <w:rFonts w:eastAsia="Andale Sans UI" w:cs="Tahoma"/>
                <w:sz w:val="24"/>
                <w:szCs w:val="24"/>
                <w:lang w:eastAsia="zh-CN"/>
              </w:rPr>
              <w:t>100%</w:t>
            </w:r>
          </w:p>
        </w:tc>
        <w:tc>
          <w:tcPr>
            <w:tcW w:w="992" w:type="dxa"/>
            <w:tcBorders>
              <w:left w:val="single" w:sz="2" w:space="0" w:color="000000"/>
              <w:bottom w:val="single" w:sz="2" w:space="0" w:color="000000"/>
            </w:tcBorders>
            <w:shd w:val="clear" w:color="auto" w:fill="auto"/>
          </w:tcPr>
          <w:p w:rsidR="000361AC" w:rsidRPr="00FD0846" w:rsidRDefault="000361AC" w:rsidP="00C318BA">
            <w:pPr>
              <w:widowControl w:val="0"/>
              <w:suppressLineNumbers/>
              <w:suppressAutoHyphens/>
              <w:snapToGrid w:val="0"/>
              <w:rPr>
                <w:rFonts w:eastAsia="Andale Sans UI" w:cs="Tahoma"/>
                <w:kern w:val="2"/>
                <w:sz w:val="24"/>
                <w:szCs w:val="24"/>
                <w:lang w:eastAsia="zh-CN"/>
              </w:rPr>
            </w:pPr>
            <w:r w:rsidRPr="00FD0846">
              <w:rPr>
                <w:rFonts w:eastAsia="Andale Sans UI" w:cs="Tahoma"/>
                <w:kern w:val="2"/>
                <w:sz w:val="24"/>
                <w:szCs w:val="24"/>
                <w:lang w:eastAsia="zh-CN"/>
              </w:rPr>
              <w:t>х</w:t>
            </w:r>
          </w:p>
        </w:tc>
        <w:tc>
          <w:tcPr>
            <w:tcW w:w="881" w:type="dxa"/>
            <w:tcBorders>
              <w:left w:val="single" w:sz="2" w:space="0" w:color="000000"/>
              <w:bottom w:val="single" w:sz="2" w:space="0" w:color="000000"/>
              <w:right w:val="single" w:sz="2" w:space="0" w:color="000000"/>
            </w:tcBorders>
            <w:shd w:val="clear" w:color="auto" w:fill="auto"/>
          </w:tcPr>
          <w:p w:rsidR="000361AC" w:rsidRPr="00FD0846" w:rsidRDefault="000361AC" w:rsidP="001B397B">
            <w:pPr>
              <w:widowControl w:val="0"/>
              <w:suppressLineNumbers/>
              <w:suppressAutoHyphens/>
              <w:rPr>
                <w:rFonts w:eastAsia="Andale Sans UI" w:cs="Tahoma"/>
                <w:kern w:val="2"/>
                <w:sz w:val="24"/>
                <w:szCs w:val="24"/>
                <w:lang w:eastAsia="zh-CN"/>
              </w:rPr>
            </w:pPr>
            <w:r w:rsidRPr="00FD0846">
              <w:rPr>
                <w:rFonts w:eastAsia="Andale Sans UI" w:cs="Tahoma"/>
                <w:kern w:val="2"/>
                <w:sz w:val="24"/>
                <w:szCs w:val="24"/>
                <w:lang w:eastAsia="zh-CN"/>
              </w:rPr>
              <w:t>.х</w:t>
            </w:r>
          </w:p>
        </w:tc>
      </w:tr>
    </w:tbl>
    <w:p w:rsidR="00C318BA" w:rsidRPr="00AC2E73" w:rsidRDefault="00C318BA" w:rsidP="00C318BA">
      <w:pPr>
        <w:widowControl w:val="0"/>
        <w:suppressAutoHyphens/>
        <w:jc w:val="both"/>
        <w:rPr>
          <w:kern w:val="2"/>
          <w:sz w:val="24"/>
          <w:szCs w:val="24"/>
          <w:lang w:eastAsia="zh-CN"/>
        </w:rPr>
      </w:pPr>
      <w:r w:rsidRPr="00AC2E73">
        <w:rPr>
          <w:rFonts w:eastAsia="Andale Sans UI" w:cs="Tahoma"/>
          <w:kern w:val="2"/>
          <w:sz w:val="24"/>
          <w:szCs w:val="24"/>
          <w:lang w:eastAsia="zh-CN"/>
        </w:rPr>
        <w:t xml:space="preserve">1 Отмечается: </w:t>
      </w:r>
    </w:p>
    <w:p w:rsidR="00C318BA" w:rsidRPr="00AC2E73" w:rsidRDefault="00C318BA" w:rsidP="00C318BA">
      <w:pPr>
        <w:widowControl w:val="0"/>
        <w:tabs>
          <w:tab w:val="left" w:pos="736"/>
        </w:tabs>
        <w:suppressAutoHyphens/>
        <w:jc w:val="both"/>
        <w:rPr>
          <w:kern w:val="2"/>
          <w:sz w:val="24"/>
          <w:szCs w:val="24"/>
          <w:lang w:eastAsia="zh-CN"/>
        </w:rPr>
      </w:pPr>
      <w:r w:rsidRPr="00AC2E73">
        <w:rPr>
          <w:kern w:val="2"/>
          <w:sz w:val="24"/>
          <w:szCs w:val="24"/>
          <w:lang w:eastAsia="zh-CN"/>
        </w:rPr>
        <w:t xml:space="preserve">– </w:t>
      </w:r>
      <w:r w:rsidRPr="00AC2E73">
        <w:rPr>
          <w:rFonts w:eastAsia="Andale Sans UI" w:cs="Tahoma"/>
          <w:kern w:val="2"/>
          <w:sz w:val="24"/>
          <w:szCs w:val="24"/>
          <w:lang w:eastAsia="zh-CN"/>
        </w:rPr>
        <w:t xml:space="preserve">если целевой показатель определяется на основе данных государственного статистического наблюдения присваивается статус «1» с указанием в сноске срока предоставления статистической информации; </w:t>
      </w:r>
    </w:p>
    <w:p w:rsidR="00C318BA" w:rsidRPr="00AC2E73" w:rsidRDefault="00C318BA" w:rsidP="00C318BA">
      <w:pPr>
        <w:widowControl w:val="0"/>
        <w:tabs>
          <w:tab w:val="left" w:pos="784"/>
        </w:tabs>
        <w:suppressAutoHyphens/>
        <w:jc w:val="both"/>
        <w:rPr>
          <w:rFonts w:eastAsia="Andale Sans UI" w:cs="Tahoma"/>
          <w:kern w:val="2"/>
          <w:sz w:val="24"/>
          <w:szCs w:val="24"/>
          <w:lang w:eastAsia="zh-CN"/>
        </w:rPr>
      </w:pPr>
      <w:r w:rsidRPr="00AC2E73">
        <w:rPr>
          <w:kern w:val="2"/>
          <w:sz w:val="24"/>
          <w:szCs w:val="24"/>
          <w:lang w:eastAsia="zh-CN"/>
        </w:rPr>
        <w:t xml:space="preserve">– </w:t>
      </w:r>
      <w:r w:rsidRPr="00AC2E73">
        <w:rPr>
          <w:rFonts w:eastAsia="Andale Sans UI" w:cs="Tahoma"/>
          <w:kern w:val="2"/>
          <w:sz w:val="24"/>
          <w:szCs w:val="24"/>
          <w:lang w:eastAsia="zh-CN"/>
        </w:rPr>
        <w:t>если целевой показатель рассчитывается по методике, утвержденным правовым актом Правительства Российской Федерации, федерального органа исполнительной власти (международной организации), Губернатора Краснодарского края, ответственного исполнителя (соисполнителя) государственной программы, присваивается статус «2» с указанием в сноске реквизитов соответствующего правового акта.</w:t>
      </w:r>
    </w:p>
    <w:p w:rsidR="00C318BA" w:rsidRPr="00AC2E73" w:rsidRDefault="00C318BA" w:rsidP="00C318BA">
      <w:pPr>
        <w:widowControl w:val="0"/>
        <w:tabs>
          <w:tab w:val="left" w:pos="784"/>
        </w:tabs>
        <w:suppressAutoHyphens/>
        <w:jc w:val="both"/>
        <w:rPr>
          <w:rFonts w:eastAsia="Andale Sans UI" w:cs="Tahoma"/>
          <w:kern w:val="2"/>
          <w:sz w:val="24"/>
          <w:szCs w:val="24"/>
          <w:lang w:eastAsia="zh-CN"/>
        </w:rPr>
      </w:pPr>
      <w:r w:rsidRPr="00AC2E73">
        <w:rPr>
          <w:rFonts w:eastAsia="Andale Sans UI" w:cs="Tahoma"/>
          <w:kern w:val="2"/>
          <w:sz w:val="24"/>
          <w:szCs w:val="24"/>
          <w:lang w:eastAsia="zh-CN"/>
        </w:rPr>
        <w:t>- если целевой показатель рассчитывается по методике, включенной в состав  муниципальной программы, при</w:t>
      </w:r>
      <w:r w:rsidR="002E0022">
        <w:rPr>
          <w:rFonts w:eastAsia="Andale Sans UI" w:cs="Tahoma"/>
          <w:kern w:val="2"/>
          <w:sz w:val="24"/>
          <w:szCs w:val="24"/>
          <w:lang w:eastAsia="zh-CN"/>
        </w:rPr>
        <w:t>сваивается статус «3»</w:t>
      </w:r>
    </w:p>
    <w:p w:rsidR="00C318BA" w:rsidRDefault="00B51EA1" w:rsidP="00C318BA">
      <w:pPr>
        <w:rPr>
          <w:sz w:val="28"/>
          <w:szCs w:val="28"/>
        </w:rPr>
      </w:pPr>
      <w:r>
        <w:rPr>
          <w:sz w:val="28"/>
          <w:szCs w:val="28"/>
        </w:rPr>
        <w:t>Целевой показатель:</w:t>
      </w:r>
      <w:r w:rsidRPr="00B51EA1">
        <w:t xml:space="preserve"> </w:t>
      </w:r>
      <w:r w:rsidRPr="00B51EA1">
        <w:rPr>
          <w:sz w:val="28"/>
          <w:szCs w:val="28"/>
        </w:rPr>
        <w:t>Ремонт кровли здания МБУК ДСП КР «Дядьковский СДК», расположенного по адресу: Краснодарский край, Кореновский район, станица Дядьковская, ул. Советская, 44»</w:t>
      </w:r>
    </w:p>
    <w:p w:rsidR="00B51EA1" w:rsidRDefault="00B51EA1" w:rsidP="00C318BA">
      <w:pPr>
        <w:rPr>
          <w:sz w:val="28"/>
          <w:szCs w:val="28"/>
        </w:rPr>
      </w:pPr>
      <w:r>
        <w:rPr>
          <w:sz w:val="28"/>
          <w:szCs w:val="28"/>
        </w:rPr>
        <w:lastRenderedPageBreak/>
        <w:t xml:space="preserve">Р= Рфакт\Р план*100%, где Р-  процент выполнения финансирования,  </w:t>
      </w:r>
    </w:p>
    <w:p w:rsidR="00B51EA1" w:rsidRDefault="00B51EA1" w:rsidP="00C318BA">
      <w:pPr>
        <w:rPr>
          <w:sz w:val="28"/>
          <w:szCs w:val="28"/>
        </w:rPr>
      </w:pPr>
      <w:r w:rsidRPr="00B51EA1">
        <w:rPr>
          <w:sz w:val="28"/>
          <w:szCs w:val="28"/>
        </w:rPr>
        <w:t>Рфакт</w:t>
      </w:r>
      <w:r>
        <w:rPr>
          <w:sz w:val="28"/>
          <w:szCs w:val="28"/>
        </w:rPr>
        <w:t xml:space="preserve"> – фактичекский объем финансирования мероприятия;</w:t>
      </w:r>
    </w:p>
    <w:p w:rsidR="00B51EA1" w:rsidRDefault="00B51EA1" w:rsidP="00C318BA">
      <w:pPr>
        <w:rPr>
          <w:sz w:val="28"/>
          <w:szCs w:val="28"/>
        </w:rPr>
      </w:pPr>
      <w:r w:rsidRPr="00B51EA1">
        <w:rPr>
          <w:sz w:val="28"/>
          <w:szCs w:val="28"/>
        </w:rPr>
        <w:t>Р план</w:t>
      </w:r>
      <w:r>
        <w:rPr>
          <w:sz w:val="28"/>
          <w:szCs w:val="28"/>
        </w:rPr>
        <w:t xml:space="preserve"> – плановый  объем финансирования мероприятия.</w:t>
      </w:r>
    </w:p>
    <w:p w:rsidR="00B51EA1" w:rsidRDefault="00B51EA1" w:rsidP="00C318BA">
      <w:pPr>
        <w:rPr>
          <w:sz w:val="28"/>
          <w:szCs w:val="28"/>
        </w:rPr>
      </w:pPr>
      <w:r>
        <w:rPr>
          <w:sz w:val="28"/>
          <w:szCs w:val="28"/>
        </w:rPr>
        <w:t>О= О</w:t>
      </w:r>
      <w:r w:rsidRPr="00B51EA1">
        <w:rPr>
          <w:sz w:val="28"/>
          <w:szCs w:val="28"/>
        </w:rPr>
        <w:t>факт</w:t>
      </w:r>
      <w:r>
        <w:rPr>
          <w:sz w:val="28"/>
          <w:szCs w:val="28"/>
        </w:rPr>
        <w:t xml:space="preserve"> - О</w:t>
      </w:r>
      <w:r w:rsidRPr="00B51EA1">
        <w:t xml:space="preserve"> </w:t>
      </w:r>
      <w:r w:rsidRPr="00B51EA1">
        <w:rPr>
          <w:sz w:val="28"/>
          <w:szCs w:val="28"/>
        </w:rPr>
        <w:t>план</w:t>
      </w:r>
      <w:r>
        <w:rPr>
          <w:sz w:val="28"/>
          <w:szCs w:val="28"/>
        </w:rPr>
        <w:t xml:space="preserve">, где </w:t>
      </w:r>
      <w:r w:rsidRPr="00B51EA1">
        <w:rPr>
          <w:sz w:val="28"/>
          <w:szCs w:val="28"/>
        </w:rPr>
        <w:t>О</w:t>
      </w:r>
      <w:r>
        <w:rPr>
          <w:sz w:val="28"/>
          <w:szCs w:val="28"/>
        </w:rPr>
        <w:t xml:space="preserve"> – объем выполненных работ,</w:t>
      </w:r>
    </w:p>
    <w:p w:rsidR="00B51EA1" w:rsidRDefault="00B51EA1" w:rsidP="00C318BA">
      <w:pPr>
        <w:rPr>
          <w:sz w:val="28"/>
          <w:szCs w:val="28"/>
        </w:rPr>
      </w:pPr>
      <w:r w:rsidRPr="00B51EA1">
        <w:rPr>
          <w:sz w:val="28"/>
          <w:szCs w:val="28"/>
        </w:rPr>
        <w:t>Офакт</w:t>
      </w:r>
      <w:r>
        <w:rPr>
          <w:sz w:val="28"/>
          <w:szCs w:val="28"/>
        </w:rPr>
        <w:t xml:space="preserve"> – фактический объем работ, выполненный по смете;</w:t>
      </w:r>
    </w:p>
    <w:p w:rsidR="00B51EA1" w:rsidRDefault="00B51EA1" w:rsidP="00C318BA">
      <w:pPr>
        <w:rPr>
          <w:sz w:val="28"/>
          <w:szCs w:val="28"/>
        </w:rPr>
      </w:pPr>
      <w:r w:rsidRPr="00B51EA1">
        <w:rPr>
          <w:sz w:val="28"/>
          <w:szCs w:val="28"/>
        </w:rPr>
        <w:t>О план</w:t>
      </w:r>
      <w:r>
        <w:rPr>
          <w:sz w:val="28"/>
          <w:szCs w:val="28"/>
        </w:rPr>
        <w:t>- плановый объем работ по смете.</w:t>
      </w:r>
    </w:p>
    <w:p w:rsidR="004359E7" w:rsidRDefault="00B51EA1" w:rsidP="00B51EA1">
      <w:pPr>
        <w:rPr>
          <w:sz w:val="28"/>
          <w:szCs w:val="28"/>
        </w:rPr>
      </w:pPr>
      <w:r w:rsidRPr="00B51EA1">
        <w:rPr>
          <w:sz w:val="28"/>
          <w:szCs w:val="28"/>
        </w:rPr>
        <w:t xml:space="preserve">Целевой показатель: </w:t>
      </w:r>
      <w:r w:rsidR="004359E7" w:rsidRPr="004359E7">
        <w:rPr>
          <w:sz w:val="28"/>
          <w:szCs w:val="28"/>
        </w:rPr>
        <w:t>Ремонт фасада здания МБУК ДСП КР «Дядьковский СДК», расположенного по адресу: Краснодарский край, Кореновский район, станица</w:t>
      </w:r>
      <w:r w:rsidR="004359E7">
        <w:rPr>
          <w:sz w:val="28"/>
          <w:szCs w:val="28"/>
        </w:rPr>
        <w:t xml:space="preserve"> Дядьковская, ул. Советская, 44»:</w:t>
      </w:r>
    </w:p>
    <w:p w:rsidR="00B51EA1" w:rsidRPr="00B51EA1" w:rsidRDefault="00B51EA1" w:rsidP="00B51EA1">
      <w:pPr>
        <w:rPr>
          <w:sz w:val="28"/>
          <w:szCs w:val="28"/>
        </w:rPr>
      </w:pPr>
      <w:r w:rsidRPr="00B51EA1">
        <w:rPr>
          <w:sz w:val="28"/>
          <w:szCs w:val="28"/>
        </w:rPr>
        <w:t xml:space="preserve">Р= Рфакт\Р план*100%, где Р-  процент выполнения финансирования,  </w:t>
      </w:r>
    </w:p>
    <w:p w:rsidR="00B51EA1" w:rsidRPr="00B51EA1" w:rsidRDefault="00B51EA1" w:rsidP="00B51EA1">
      <w:pPr>
        <w:rPr>
          <w:sz w:val="28"/>
          <w:szCs w:val="28"/>
        </w:rPr>
      </w:pPr>
      <w:r w:rsidRPr="00B51EA1">
        <w:rPr>
          <w:sz w:val="28"/>
          <w:szCs w:val="28"/>
        </w:rPr>
        <w:t>Рфакт – фактичекский объем финансирования мероприятия;</w:t>
      </w:r>
    </w:p>
    <w:p w:rsidR="00B51EA1" w:rsidRPr="00B51EA1" w:rsidRDefault="00B51EA1" w:rsidP="00B51EA1">
      <w:pPr>
        <w:rPr>
          <w:sz w:val="28"/>
          <w:szCs w:val="28"/>
        </w:rPr>
      </w:pPr>
      <w:r w:rsidRPr="00B51EA1">
        <w:rPr>
          <w:sz w:val="28"/>
          <w:szCs w:val="28"/>
        </w:rPr>
        <w:t>Р план – плановый  объем финансирования мероприятия.</w:t>
      </w:r>
    </w:p>
    <w:p w:rsidR="00B51EA1" w:rsidRPr="00B51EA1" w:rsidRDefault="00B51EA1" w:rsidP="00B51EA1">
      <w:pPr>
        <w:rPr>
          <w:sz w:val="28"/>
          <w:szCs w:val="28"/>
        </w:rPr>
      </w:pPr>
      <w:r w:rsidRPr="00B51EA1">
        <w:rPr>
          <w:sz w:val="28"/>
          <w:szCs w:val="28"/>
        </w:rPr>
        <w:t>О= Офакт - О план, где О – объем выполненных работ,</w:t>
      </w:r>
    </w:p>
    <w:p w:rsidR="00B51EA1" w:rsidRPr="00B51EA1" w:rsidRDefault="00B51EA1" w:rsidP="00B51EA1">
      <w:pPr>
        <w:rPr>
          <w:sz w:val="28"/>
          <w:szCs w:val="28"/>
        </w:rPr>
      </w:pPr>
      <w:r w:rsidRPr="00B51EA1">
        <w:rPr>
          <w:sz w:val="28"/>
          <w:szCs w:val="28"/>
        </w:rPr>
        <w:t>Офакт – фактический объем работ, выполненный по смете;</w:t>
      </w:r>
    </w:p>
    <w:p w:rsidR="00B51EA1" w:rsidRDefault="00B51EA1" w:rsidP="00B51EA1">
      <w:pPr>
        <w:rPr>
          <w:sz w:val="28"/>
          <w:szCs w:val="28"/>
        </w:rPr>
      </w:pPr>
      <w:r w:rsidRPr="00B51EA1">
        <w:rPr>
          <w:sz w:val="28"/>
          <w:szCs w:val="28"/>
        </w:rPr>
        <w:t>О план- плановый объем работ по смете.</w:t>
      </w:r>
    </w:p>
    <w:p w:rsidR="00B51EA1" w:rsidRPr="0049774E" w:rsidRDefault="00B51EA1" w:rsidP="00C318BA">
      <w:pPr>
        <w:rPr>
          <w:sz w:val="28"/>
          <w:szCs w:val="28"/>
        </w:rPr>
      </w:pPr>
    </w:p>
    <w:p w:rsidR="00C318BA" w:rsidRPr="0049774E" w:rsidRDefault="00160EB8" w:rsidP="00C318BA">
      <w:pPr>
        <w:widowControl w:val="0"/>
        <w:suppressAutoHyphens/>
        <w:jc w:val="center"/>
        <w:rPr>
          <w:rFonts w:eastAsia="Andale Sans UI" w:cs="Tahoma"/>
          <w:kern w:val="2"/>
          <w:sz w:val="28"/>
          <w:szCs w:val="28"/>
          <w:lang w:eastAsia="zh-CN"/>
        </w:rPr>
      </w:pPr>
      <w:r w:rsidRPr="00160EB8">
        <w:rPr>
          <w:rFonts w:eastAsia="Andale Sans UI" w:cs="Tahoma"/>
          <w:kern w:val="2"/>
          <w:sz w:val="28"/>
          <w:szCs w:val="28"/>
          <w:lang w:eastAsia="zh-CN"/>
        </w:rPr>
        <w:t xml:space="preserve">Раздел </w:t>
      </w:r>
      <w:r>
        <w:rPr>
          <w:rFonts w:eastAsia="Andale Sans UI" w:cs="Tahoma"/>
          <w:kern w:val="2"/>
          <w:sz w:val="28"/>
          <w:szCs w:val="28"/>
          <w:lang w:eastAsia="zh-CN"/>
        </w:rPr>
        <w:t>3</w:t>
      </w:r>
      <w:r w:rsidRPr="00160EB8">
        <w:rPr>
          <w:rFonts w:eastAsia="Andale Sans UI" w:cs="Tahoma"/>
          <w:kern w:val="2"/>
          <w:sz w:val="28"/>
          <w:szCs w:val="28"/>
          <w:lang w:eastAsia="zh-CN"/>
        </w:rPr>
        <w:t xml:space="preserve">. </w:t>
      </w:r>
      <w:r w:rsidR="002E0022" w:rsidRPr="0049774E">
        <w:rPr>
          <w:rFonts w:eastAsia="Andale Sans UI" w:cs="Tahoma"/>
          <w:kern w:val="2"/>
          <w:sz w:val="28"/>
          <w:szCs w:val="28"/>
          <w:lang w:eastAsia="zh-CN"/>
        </w:rPr>
        <w:t>Перечень основных мероприятий муниципальной программы</w:t>
      </w:r>
    </w:p>
    <w:p w:rsidR="00D94889" w:rsidRPr="0049774E" w:rsidRDefault="000361AC" w:rsidP="00DC3886">
      <w:pPr>
        <w:widowControl w:val="0"/>
        <w:suppressAutoHyphens/>
        <w:jc w:val="center"/>
        <w:rPr>
          <w:sz w:val="28"/>
          <w:szCs w:val="28"/>
        </w:rPr>
      </w:pPr>
      <w:r w:rsidRPr="00692094">
        <w:rPr>
          <w:rFonts w:eastAsia="Andale Sans UI" w:cs="Tahoma"/>
          <w:kern w:val="2"/>
          <w:sz w:val="28"/>
          <w:szCs w:val="28"/>
          <w:lang w:eastAsia="zh-CN"/>
        </w:rPr>
        <w:t xml:space="preserve"> </w:t>
      </w:r>
      <w:r w:rsidR="00692094" w:rsidRPr="00692094">
        <w:rPr>
          <w:rFonts w:eastAsia="Andale Sans UI" w:cs="Tahoma"/>
          <w:kern w:val="2"/>
          <w:sz w:val="28"/>
          <w:szCs w:val="28"/>
          <w:lang w:eastAsia="zh-CN"/>
        </w:rPr>
        <w:t>«Ремонт здания МБУК ДСП КР «Дядьковский сельский дом культуры», расположенного по адресу: Краснодарский край, Кореновский район, станица Дядьковская, ул. Советская, 44» на 2025-2027 годы</w:t>
      </w:r>
    </w:p>
    <w:tbl>
      <w:tblPr>
        <w:tblW w:w="14818" w:type="dxa"/>
        <w:tblInd w:w="-128" w:type="dxa"/>
        <w:tblLayout w:type="fixed"/>
        <w:tblCellMar>
          <w:top w:w="55" w:type="dxa"/>
          <w:left w:w="55" w:type="dxa"/>
          <w:bottom w:w="55" w:type="dxa"/>
          <w:right w:w="55" w:type="dxa"/>
        </w:tblCellMar>
        <w:tblLook w:val="0000"/>
      </w:tblPr>
      <w:tblGrid>
        <w:gridCol w:w="1070"/>
        <w:gridCol w:w="1872"/>
        <w:gridCol w:w="576"/>
        <w:gridCol w:w="1568"/>
        <w:gridCol w:w="1040"/>
        <w:gridCol w:w="704"/>
        <w:gridCol w:w="704"/>
        <w:gridCol w:w="782"/>
        <w:gridCol w:w="721"/>
        <w:gridCol w:w="2486"/>
        <w:gridCol w:w="3295"/>
      </w:tblGrid>
      <w:tr w:rsidR="00D94889" w:rsidRPr="0049774E" w:rsidTr="00E2088D">
        <w:trPr>
          <w:cantSplit/>
        </w:trPr>
        <w:tc>
          <w:tcPr>
            <w:tcW w:w="1070" w:type="dxa"/>
            <w:vMerge w:val="restart"/>
            <w:tcBorders>
              <w:top w:val="single" w:sz="2" w:space="0" w:color="000000"/>
              <w:left w:val="single" w:sz="2" w:space="0" w:color="000000"/>
              <w:bottom w:val="single" w:sz="2" w:space="0" w:color="000000"/>
            </w:tcBorders>
            <w:shd w:val="clear" w:color="auto" w:fill="auto"/>
          </w:tcPr>
          <w:p w:rsidR="00D94889" w:rsidRPr="00125C79" w:rsidRDefault="00D94889" w:rsidP="00D94889">
            <w:pPr>
              <w:widowControl w:val="0"/>
              <w:suppressLineNumbers/>
              <w:suppressAutoHyphens/>
              <w:rPr>
                <w:rFonts w:eastAsia="Andale Sans UI" w:cs="Tahoma"/>
                <w:kern w:val="2"/>
                <w:sz w:val="24"/>
                <w:szCs w:val="24"/>
                <w:lang w:eastAsia="zh-CN"/>
              </w:rPr>
            </w:pPr>
            <w:r w:rsidRPr="00125C79">
              <w:rPr>
                <w:kern w:val="2"/>
                <w:sz w:val="24"/>
                <w:szCs w:val="24"/>
                <w:lang w:eastAsia="zh-CN"/>
              </w:rPr>
              <w:t xml:space="preserve">№ </w:t>
            </w:r>
            <w:r w:rsidRPr="00125C79">
              <w:rPr>
                <w:rFonts w:eastAsia="Andale Sans UI" w:cs="Tahoma"/>
                <w:kern w:val="2"/>
                <w:sz w:val="24"/>
                <w:szCs w:val="24"/>
                <w:lang w:eastAsia="zh-CN"/>
              </w:rPr>
              <w:t>п/п</w:t>
            </w:r>
          </w:p>
        </w:tc>
        <w:tc>
          <w:tcPr>
            <w:tcW w:w="1872" w:type="dxa"/>
            <w:vMerge w:val="restart"/>
            <w:tcBorders>
              <w:top w:val="single" w:sz="2" w:space="0" w:color="000000"/>
              <w:left w:val="single" w:sz="2" w:space="0" w:color="000000"/>
              <w:bottom w:val="single" w:sz="2" w:space="0" w:color="000000"/>
            </w:tcBorders>
            <w:shd w:val="clear" w:color="auto" w:fill="auto"/>
          </w:tcPr>
          <w:p w:rsidR="00D94889" w:rsidRPr="00125C79" w:rsidRDefault="00D94889" w:rsidP="00D94889">
            <w:pPr>
              <w:widowControl w:val="0"/>
              <w:suppressLineNumbers/>
              <w:suppressAutoHyphens/>
              <w:rPr>
                <w:rFonts w:eastAsia="Andale Sans UI" w:cs="Tahoma"/>
                <w:kern w:val="2"/>
                <w:sz w:val="24"/>
                <w:szCs w:val="24"/>
                <w:lang w:eastAsia="zh-CN"/>
              </w:rPr>
            </w:pPr>
            <w:r w:rsidRPr="00125C79">
              <w:rPr>
                <w:rFonts w:eastAsia="Andale Sans UI" w:cs="Tahoma"/>
                <w:kern w:val="2"/>
                <w:sz w:val="24"/>
                <w:szCs w:val="24"/>
                <w:lang w:eastAsia="zh-CN"/>
              </w:rPr>
              <w:t>Наименования мероприятий</w:t>
            </w:r>
          </w:p>
        </w:tc>
        <w:tc>
          <w:tcPr>
            <w:tcW w:w="576" w:type="dxa"/>
            <w:vMerge w:val="restart"/>
            <w:tcBorders>
              <w:top w:val="single" w:sz="2" w:space="0" w:color="000000"/>
              <w:left w:val="single" w:sz="2" w:space="0" w:color="000000"/>
              <w:bottom w:val="single" w:sz="2" w:space="0" w:color="000000"/>
            </w:tcBorders>
            <w:shd w:val="clear" w:color="auto" w:fill="auto"/>
          </w:tcPr>
          <w:p w:rsidR="00D94889" w:rsidRPr="00125C79" w:rsidRDefault="00D94889" w:rsidP="00D94889">
            <w:pPr>
              <w:widowControl w:val="0"/>
              <w:suppressLineNumbers/>
              <w:suppressAutoHyphens/>
              <w:rPr>
                <w:rFonts w:eastAsia="Andale Sans UI" w:cs="Tahoma"/>
                <w:kern w:val="2"/>
                <w:sz w:val="24"/>
                <w:szCs w:val="24"/>
                <w:lang w:eastAsia="zh-CN"/>
              </w:rPr>
            </w:pPr>
            <w:r w:rsidRPr="00125C79">
              <w:rPr>
                <w:rFonts w:eastAsia="Andale Sans UI" w:cs="Tahoma"/>
                <w:kern w:val="2"/>
                <w:sz w:val="24"/>
                <w:szCs w:val="24"/>
                <w:lang w:eastAsia="zh-CN"/>
              </w:rPr>
              <w:t>Ста</w:t>
            </w:r>
          </w:p>
          <w:p w:rsidR="00D94889" w:rsidRPr="00125C79" w:rsidRDefault="004A73F4" w:rsidP="00125C79">
            <w:pPr>
              <w:widowControl w:val="0"/>
              <w:suppressLineNumbers/>
              <w:suppressAutoHyphens/>
              <w:rPr>
                <w:rFonts w:eastAsia="Andale Sans UI" w:cs="Tahoma"/>
                <w:kern w:val="2"/>
                <w:sz w:val="24"/>
                <w:szCs w:val="24"/>
                <w:lang w:eastAsia="zh-CN"/>
              </w:rPr>
            </w:pPr>
            <w:r>
              <w:rPr>
                <w:rFonts w:eastAsia="Andale Sans UI" w:cs="Tahoma"/>
                <w:kern w:val="2"/>
                <w:sz w:val="24"/>
                <w:szCs w:val="24"/>
                <w:lang w:eastAsia="zh-CN"/>
              </w:rPr>
              <w:t>т</w:t>
            </w:r>
            <w:r w:rsidR="00D94889" w:rsidRPr="00125C79">
              <w:rPr>
                <w:rFonts w:eastAsia="Andale Sans UI" w:cs="Tahoma"/>
                <w:kern w:val="2"/>
                <w:sz w:val="24"/>
                <w:szCs w:val="24"/>
                <w:lang w:eastAsia="zh-CN"/>
              </w:rPr>
              <w:t>ус</w:t>
            </w:r>
          </w:p>
        </w:tc>
        <w:tc>
          <w:tcPr>
            <w:tcW w:w="1568" w:type="dxa"/>
            <w:vMerge w:val="restart"/>
            <w:tcBorders>
              <w:top w:val="single" w:sz="2" w:space="0" w:color="000000"/>
              <w:left w:val="single" w:sz="2" w:space="0" w:color="000000"/>
              <w:bottom w:val="single" w:sz="2" w:space="0" w:color="000000"/>
            </w:tcBorders>
            <w:shd w:val="clear" w:color="auto" w:fill="auto"/>
          </w:tcPr>
          <w:p w:rsidR="00D94889" w:rsidRPr="00125C79" w:rsidRDefault="00D94889" w:rsidP="00D94889">
            <w:pPr>
              <w:widowControl w:val="0"/>
              <w:suppressLineNumbers/>
              <w:suppressAutoHyphens/>
              <w:rPr>
                <w:rFonts w:eastAsia="Andale Sans UI" w:cs="Tahoma"/>
                <w:kern w:val="2"/>
                <w:sz w:val="24"/>
                <w:szCs w:val="24"/>
                <w:lang w:eastAsia="zh-CN"/>
              </w:rPr>
            </w:pPr>
            <w:r w:rsidRPr="00125C79">
              <w:rPr>
                <w:rFonts w:eastAsia="Andale Sans UI" w:cs="Tahoma"/>
                <w:kern w:val="2"/>
                <w:sz w:val="24"/>
                <w:szCs w:val="24"/>
                <w:lang w:eastAsia="zh-CN"/>
              </w:rPr>
              <w:t>Источники финансирования</w:t>
            </w:r>
          </w:p>
        </w:tc>
        <w:tc>
          <w:tcPr>
            <w:tcW w:w="1040" w:type="dxa"/>
            <w:vMerge w:val="restart"/>
            <w:tcBorders>
              <w:top w:val="single" w:sz="2" w:space="0" w:color="000000"/>
              <w:left w:val="single" w:sz="2" w:space="0" w:color="000000"/>
              <w:bottom w:val="single" w:sz="2" w:space="0" w:color="000000"/>
            </w:tcBorders>
            <w:shd w:val="clear" w:color="auto" w:fill="auto"/>
          </w:tcPr>
          <w:p w:rsidR="00D94889" w:rsidRPr="00125C79" w:rsidRDefault="00D94889" w:rsidP="00D94889">
            <w:pPr>
              <w:widowControl w:val="0"/>
              <w:suppressLineNumbers/>
              <w:suppressAutoHyphens/>
              <w:rPr>
                <w:kern w:val="2"/>
                <w:sz w:val="24"/>
                <w:szCs w:val="24"/>
                <w:lang w:eastAsia="zh-CN"/>
              </w:rPr>
            </w:pPr>
            <w:r w:rsidRPr="00125C79">
              <w:rPr>
                <w:rFonts w:eastAsia="Andale Sans UI" w:cs="Tahoma"/>
                <w:kern w:val="2"/>
                <w:sz w:val="24"/>
                <w:szCs w:val="24"/>
                <w:lang w:eastAsia="zh-CN"/>
              </w:rPr>
              <w:t>Объем финансирования, всего (тыс. руб.)</w:t>
            </w:r>
          </w:p>
        </w:tc>
        <w:tc>
          <w:tcPr>
            <w:tcW w:w="2911" w:type="dxa"/>
            <w:gridSpan w:val="4"/>
            <w:tcBorders>
              <w:top w:val="single" w:sz="2" w:space="0" w:color="000000"/>
              <w:left w:val="single" w:sz="2" w:space="0" w:color="000000"/>
              <w:bottom w:val="single" w:sz="2" w:space="0" w:color="000000"/>
            </w:tcBorders>
            <w:shd w:val="clear" w:color="auto" w:fill="auto"/>
          </w:tcPr>
          <w:p w:rsidR="00D94889" w:rsidRPr="00125C79" w:rsidRDefault="00D94889" w:rsidP="00D94889">
            <w:pPr>
              <w:widowControl w:val="0"/>
              <w:suppressLineNumbers/>
              <w:suppressAutoHyphens/>
              <w:rPr>
                <w:rFonts w:eastAsia="Andale Sans UI" w:cs="Tahoma"/>
                <w:kern w:val="2"/>
                <w:sz w:val="24"/>
                <w:szCs w:val="24"/>
                <w:lang w:eastAsia="zh-CN"/>
              </w:rPr>
            </w:pPr>
            <w:r w:rsidRPr="00125C79">
              <w:rPr>
                <w:kern w:val="2"/>
                <w:sz w:val="24"/>
                <w:szCs w:val="24"/>
                <w:lang w:eastAsia="zh-CN"/>
              </w:rPr>
              <w:t xml:space="preserve"> </w:t>
            </w:r>
            <w:r w:rsidRPr="00125C79">
              <w:rPr>
                <w:rFonts w:eastAsia="Andale Sans UI" w:cs="Tahoma"/>
                <w:kern w:val="2"/>
                <w:sz w:val="24"/>
                <w:szCs w:val="24"/>
                <w:lang w:eastAsia="zh-CN"/>
              </w:rPr>
              <w:t>В том числе по годам</w:t>
            </w:r>
          </w:p>
        </w:tc>
        <w:tc>
          <w:tcPr>
            <w:tcW w:w="2486" w:type="dxa"/>
            <w:vMerge w:val="restart"/>
            <w:tcBorders>
              <w:top w:val="single" w:sz="2" w:space="0" w:color="000000"/>
              <w:left w:val="single" w:sz="2" w:space="0" w:color="000000"/>
              <w:bottom w:val="single" w:sz="2" w:space="0" w:color="000000"/>
            </w:tcBorders>
            <w:shd w:val="clear" w:color="auto" w:fill="auto"/>
          </w:tcPr>
          <w:p w:rsidR="00D94889" w:rsidRPr="00125C79" w:rsidRDefault="00D94889" w:rsidP="00D94889">
            <w:pPr>
              <w:widowControl w:val="0"/>
              <w:suppressLineNumbers/>
              <w:suppressAutoHyphens/>
              <w:rPr>
                <w:rFonts w:eastAsia="Andale Sans UI" w:cs="Tahoma"/>
                <w:kern w:val="2"/>
                <w:sz w:val="24"/>
                <w:szCs w:val="24"/>
                <w:lang w:eastAsia="zh-CN"/>
              </w:rPr>
            </w:pPr>
            <w:r w:rsidRPr="00125C79">
              <w:rPr>
                <w:rFonts w:eastAsia="Andale Sans UI" w:cs="Tahoma"/>
                <w:kern w:val="2"/>
                <w:sz w:val="24"/>
                <w:szCs w:val="24"/>
                <w:lang w:eastAsia="zh-CN"/>
              </w:rPr>
              <w:t>Непосредственный результат реализации мероприятий</w:t>
            </w:r>
          </w:p>
        </w:tc>
        <w:tc>
          <w:tcPr>
            <w:tcW w:w="3295" w:type="dxa"/>
            <w:vMerge w:val="restart"/>
            <w:tcBorders>
              <w:top w:val="single" w:sz="2" w:space="0" w:color="000000"/>
              <w:left w:val="single" w:sz="2" w:space="0" w:color="000000"/>
              <w:bottom w:val="single" w:sz="2" w:space="0" w:color="000000"/>
              <w:right w:val="single" w:sz="2" w:space="0" w:color="000000"/>
            </w:tcBorders>
            <w:shd w:val="clear" w:color="auto" w:fill="auto"/>
          </w:tcPr>
          <w:p w:rsidR="00D94889" w:rsidRPr="00125C79" w:rsidRDefault="00D94889" w:rsidP="00D94889">
            <w:pPr>
              <w:widowControl w:val="0"/>
              <w:suppressLineNumbers/>
              <w:suppressAutoHyphens/>
              <w:rPr>
                <w:rFonts w:eastAsia="Andale Sans UI" w:cs="Tahoma"/>
                <w:kern w:val="2"/>
                <w:sz w:val="24"/>
                <w:szCs w:val="24"/>
                <w:lang w:eastAsia="zh-CN"/>
              </w:rPr>
            </w:pPr>
            <w:r w:rsidRPr="00125C79">
              <w:rPr>
                <w:rFonts w:eastAsia="Andale Sans UI" w:cs="Tahoma"/>
                <w:kern w:val="2"/>
                <w:sz w:val="24"/>
                <w:szCs w:val="24"/>
                <w:lang w:eastAsia="zh-CN"/>
              </w:rPr>
              <w:t>Муниципальный  заказчик мероприятия, ответственный за выполнение мероприятий и  получатель субсидий (субвенция, иных межбюджетных трансфертов)</w:t>
            </w:r>
          </w:p>
        </w:tc>
      </w:tr>
      <w:tr w:rsidR="00D94889" w:rsidRPr="0049774E" w:rsidTr="00E2088D">
        <w:trPr>
          <w:cantSplit/>
        </w:trPr>
        <w:tc>
          <w:tcPr>
            <w:tcW w:w="1070" w:type="dxa"/>
            <w:vMerge/>
            <w:tcBorders>
              <w:top w:val="single" w:sz="2" w:space="0" w:color="000000"/>
              <w:left w:val="single" w:sz="2" w:space="0" w:color="000000"/>
              <w:bottom w:val="single" w:sz="2" w:space="0" w:color="000000"/>
            </w:tcBorders>
            <w:shd w:val="clear" w:color="auto" w:fill="auto"/>
          </w:tcPr>
          <w:p w:rsidR="00D94889" w:rsidRPr="00125C79" w:rsidRDefault="00D94889" w:rsidP="00D94889">
            <w:pPr>
              <w:widowControl w:val="0"/>
              <w:suppressAutoHyphens/>
              <w:snapToGrid w:val="0"/>
              <w:rPr>
                <w:rFonts w:eastAsia="Andale Sans UI" w:cs="Tahoma"/>
                <w:kern w:val="2"/>
                <w:sz w:val="24"/>
                <w:szCs w:val="24"/>
                <w:lang w:eastAsia="zh-CN"/>
              </w:rPr>
            </w:pPr>
          </w:p>
        </w:tc>
        <w:tc>
          <w:tcPr>
            <w:tcW w:w="1872" w:type="dxa"/>
            <w:vMerge/>
            <w:tcBorders>
              <w:top w:val="single" w:sz="2" w:space="0" w:color="000000"/>
              <w:left w:val="single" w:sz="2" w:space="0" w:color="000000"/>
              <w:bottom w:val="single" w:sz="2" w:space="0" w:color="000000"/>
            </w:tcBorders>
            <w:shd w:val="clear" w:color="auto" w:fill="auto"/>
          </w:tcPr>
          <w:p w:rsidR="00D94889" w:rsidRPr="00125C79" w:rsidRDefault="00D94889" w:rsidP="00D94889">
            <w:pPr>
              <w:widowControl w:val="0"/>
              <w:suppressAutoHyphens/>
              <w:snapToGrid w:val="0"/>
              <w:rPr>
                <w:rFonts w:eastAsia="Andale Sans UI" w:cs="Tahoma"/>
                <w:kern w:val="2"/>
                <w:sz w:val="24"/>
                <w:szCs w:val="24"/>
                <w:lang w:eastAsia="zh-CN"/>
              </w:rPr>
            </w:pPr>
          </w:p>
        </w:tc>
        <w:tc>
          <w:tcPr>
            <w:tcW w:w="576" w:type="dxa"/>
            <w:vMerge/>
            <w:tcBorders>
              <w:top w:val="single" w:sz="2" w:space="0" w:color="000000"/>
              <w:left w:val="single" w:sz="2" w:space="0" w:color="000000"/>
              <w:bottom w:val="single" w:sz="2" w:space="0" w:color="000000"/>
            </w:tcBorders>
            <w:shd w:val="clear" w:color="auto" w:fill="auto"/>
          </w:tcPr>
          <w:p w:rsidR="00D94889" w:rsidRPr="00125C79" w:rsidRDefault="00D94889" w:rsidP="00D94889">
            <w:pPr>
              <w:widowControl w:val="0"/>
              <w:suppressAutoHyphens/>
              <w:snapToGrid w:val="0"/>
              <w:rPr>
                <w:rFonts w:eastAsia="Andale Sans UI" w:cs="Tahoma"/>
                <w:kern w:val="2"/>
                <w:sz w:val="24"/>
                <w:szCs w:val="24"/>
                <w:lang w:eastAsia="zh-CN"/>
              </w:rPr>
            </w:pPr>
          </w:p>
        </w:tc>
        <w:tc>
          <w:tcPr>
            <w:tcW w:w="1568" w:type="dxa"/>
            <w:vMerge/>
            <w:tcBorders>
              <w:top w:val="single" w:sz="2" w:space="0" w:color="000000"/>
              <w:left w:val="single" w:sz="2" w:space="0" w:color="000000"/>
              <w:bottom w:val="single" w:sz="2" w:space="0" w:color="000000"/>
            </w:tcBorders>
            <w:shd w:val="clear" w:color="auto" w:fill="auto"/>
          </w:tcPr>
          <w:p w:rsidR="00D94889" w:rsidRPr="00125C79" w:rsidRDefault="00D94889" w:rsidP="00D94889">
            <w:pPr>
              <w:widowControl w:val="0"/>
              <w:suppressAutoHyphens/>
              <w:snapToGrid w:val="0"/>
              <w:rPr>
                <w:rFonts w:eastAsia="Andale Sans UI" w:cs="Tahoma"/>
                <w:kern w:val="2"/>
                <w:sz w:val="24"/>
                <w:szCs w:val="24"/>
                <w:lang w:eastAsia="zh-CN"/>
              </w:rPr>
            </w:pPr>
          </w:p>
        </w:tc>
        <w:tc>
          <w:tcPr>
            <w:tcW w:w="1040" w:type="dxa"/>
            <w:vMerge/>
            <w:tcBorders>
              <w:top w:val="single" w:sz="2" w:space="0" w:color="000000"/>
              <w:left w:val="single" w:sz="2" w:space="0" w:color="000000"/>
              <w:bottom w:val="single" w:sz="2" w:space="0" w:color="000000"/>
            </w:tcBorders>
            <w:shd w:val="clear" w:color="auto" w:fill="auto"/>
          </w:tcPr>
          <w:p w:rsidR="00D94889" w:rsidRPr="00125C79" w:rsidRDefault="00D94889" w:rsidP="00D94889">
            <w:pPr>
              <w:widowControl w:val="0"/>
              <w:suppressAutoHyphens/>
              <w:snapToGrid w:val="0"/>
              <w:rPr>
                <w:rFonts w:eastAsia="Andale Sans UI" w:cs="Tahoma"/>
                <w:kern w:val="2"/>
                <w:sz w:val="24"/>
                <w:szCs w:val="24"/>
                <w:lang w:eastAsia="zh-CN"/>
              </w:rPr>
            </w:pPr>
          </w:p>
        </w:tc>
        <w:tc>
          <w:tcPr>
            <w:tcW w:w="704" w:type="dxa"/>
            <w:tcBorders>
              <w:left w:val="single" w:sz="2" w:space="0" w:color="000000"/>
              <w:bottom w:val="single" w:sz="2" w:space="0" w:color="000000"/>
            </w:tcBorders>
            <w:shd w:val="clear" w:color="auto" w:fill="auto"/>
          </w:tcPr>
          <w:p w:rsidR="00D94889" w:rsidRPr="00125C79" w:rsidRDefault="00D94889" w:rsidP="00D94889">
            <w:pPr>
              <w:widowControl w:val="0"/>
              <w:suppressLineNumbers/>
              <w:suppressAutoHyphens/>
              <w:rPr>
                <w:rFonts w:eastAsia="Andale Sans UI" w:cs="Tahoma"/>
                <w:kern w:val="2"/>
                <w:sz w:val="24"/>
                <w:szCs w:val="24"/>
                <w:lang w:eastAsia="zh-CN"/>
              </w:rPr>
            </w:pPr>
            <w:r w:rsidRPr="00125C79">
              <w:rPr>
                <w:rFonts w:eastAsia="Andale Sans UI" w:cs="Tahoma"/>
                <w:kern w:val="2"/>
                <w:sz w:val="24"/>
                <w:szCs w:val="24"/>
                <w:lang w:eastAsia="zh-CN"/>
              </w:rPr>
              <w:t>1 год реализации</w:t>
            </w:r>
          </w:p>
        </w:tc>
        <w:tc>
          <w:tcPr>
            <w:tcW w:w="704" w:type="dxa"/>
            <w:tcBorders>
              <w:left w:val="single" w:sz="2" w:space="0" w:color="000000"/>
              <w:bottom w:val="single" w:sz="2" w:space="0" w:color="000000"/>
            </w:tcBorders>
            <w:shd w:val="clear" w:color="auto" w:fill="auto"/>
          </w:tcPr>
          <w:p w:rsidR="00D94889" w:rsidRPr="00125C79" w:rsidRDefault="00D94889" w:rsidP="00D94889">
            <w:pPr>
              <w:widowControl w:val="0"/>
              <w:suppressLineNumbers/>
              <w:suppressAutoHyphens/>
              <w:rPr>
                <w:rFonts w:eastAsia="Andale Sans UI" w:cs="Tahoma"/>
                <w:kern w:val="2"/>
                <w:sz w:val="24"/>
                <w:szCs w:val="24"/>
                <w:lang w:eastAsia="zh-CN"/>
              </w:rPr>
            </w:pPr>
            <w:r w:rsidRPr="00125C79">
              <w:rPr>
                <w:rFonts w:eastAsia="Andale Sans UI" w:cs="Tahoma"/>
                <w:kern w:val="2"/>
                <w:sz w:val="24"/>
                <w:szCs w:val="24"/>
                <w:lang w:eastAsia="zh-CN"/>
              </w:rPr>
              <w:t>2 год реализации</w:t>
            </w:r>
          </w:p>
        </w:tc>
        <w:tc>
          <w:tcPr>
            <w:tcW w:w="782" w:type="dxa"/>
            <w:tcBorders>
              <w:left w:val="single" w:sz="2" w:space="0" w:color="000000"/>
              <w:bottom w:val="single" w:sz="2" w:space="0" w:color="000000"/>
            </w:tcBorders>
            <w:shd w:val="clear" w:color="auto" w:fill="auto"/>
          </w:tcPr>
          <w:p w:rsidR="00D94889" w:rsidRPr="00125C79" w:rsidRDefault="00D40D29" w:rsidP="00D94889">
            <w:pPr>
              <w:widowControl w:val="0"/>
              <w:suppressLineNumbers/>
              <w:suppressAutoHyphens/>
              <w:rPr>
                <w:rFonts w:eastAsia="Andale Sans UI" w:cs="Tahoma"/>
                <w:kern w:val="2"/>
                <w:sz w:val="24"/>
                <w:szCs w:val="24"/>
                <w:lang w:val="en-US" w:eastAsia="zh-CN"/>
              </w:rPr>
            </w:pPr>
            <w:r w:rsidRPr="00125C79">
              <w:rPr>
                <w:rFonts w:eastAsia="Andale Sans UI" w:cs="Tahoma"/>
                <w:kern w:val="2"/>
                <w:sz w:val="24"/>
                <w:szCs w:val="24"/>
                <w:lang w:eastAsia="zh-CN"/>
              </w:rPr>
              <w:t>3</w:t>
            </w:r>
            <w:r w:rsidRPr="00125C79">
              <w:rPr>
                <w:rFonts w:eastAsia="Andale Sans UI" w:cs="Tahoma"/>
                <w:kern w:val="2"/>
                <w:sz w:val="24"/>
                <w:szCs w:val="24"/>
                <w:lang w:val="en-US" w:eastAsia="zh-CN"/>
              </w:rPr>
              <w:t xml:space="preserve"> год реализации</w:t>
            </w:r>
          </w:p>
        </w:tc>
        <w:tc>
          <w:tcPr>
            <w:tcW w:w="721" w:type="dxa"/>
            <w:tcBorders>
              <w:left w:val="single" w:sz="2" w:space="0" w:color="000000"/>
              <w:bottom w:val="single" w:sz="2" w:space="0" w:color="000000"/>
            </w:tcBorders>
            <w:shd w:val="clear" w:color="auto" w:fill="auto"/>
          </w:tcPr>
          <w:p w:rsidR="00D94889" w:rsidRPr="00125C79" w:rsidRDefault="00D40D29" w:rsidP="00D94889">
            <w:pPr>
              <w:widowControl w:val="0"/>
              <w:suppressLineNumbers/>
              <w:suppressAutoHyphens/>
              <w:rPr>
                <w:rFonts w:eastAsia="Andale Sans UI" w:cs="Tahoma"/>
                <w:kern w:val="2"/>
                <w:sz w:val="24"/>
                <w:szCs w:val="24"/>
                <w:lang w:eastAsia="zh-CN"/>
              </w:rPr>
            </w:pPr>
            <w:r w:rsidRPr="00125C79">
              <w:rPr>
                <w:rFonts w:eastAsia="Andale Sans UI" w:cs="Tahoma"/>
                <w:kern w:val="2"/>
                <w:sz w:val="24"/>
                <w:szCs w:val="24"/>
                <w:lang w:eastAsia="zh-CN"/>
              </w:rPr>
              <w:t>х</w:t>
            </w:r>
            <w:r w:rsidR="00D94889" w:rsidRPr="00125C79">
              <w:rPr>
                <w:rFonts w:eastAsia="Andale Sans UI" w:cs="Tahoma"/>
                <w:kern w:val="2"/>
                <w:sz w:val="24"/>
                <w:szCs w:val="24"/>
                <w:lang w:val="en-US" w:eastAsia="zh-CN"/>
              </w:rPr>
              <w:t xml:space="preserve"> </w:t>
            </w:r>
            <w:r w:rsidR="00D94889" w:rsidRPr="00125C79">
              <w:rPr>
                <w:rFonts w:eastAsia="Andale Sans UI" w:cs="Tahoma"/>
                <w:kern w:val="2"/>
                <w:sz w:val="24"/>
                <w:szCs w:val="24"/>
                <w:lang w:eastAsia="zh-CN"/>
              </w:rPr>
              <w:t>год реализации</w:t>
            </w:r>
          </w:p>
        </w:tc>
        <w:tc>
          <w:tcPr>
            <w:tcW w:w="2486" w:type="dxa"/>
            <w:vMerge/>
            <w:tcBorders>
              <w:top w:val="single" w:sz="2" w:space="0" w:color="000000"/>
              <w:left w:val="single" w:sz="2" w:space="0" w:color="000000"/>
              <w:bottom w:val="single" w:sz="2" w:space="0" w:color="000000"/>
            </w:tcBorders>
            <w:shd w:val="clear" w:color="auto" w:fill="auto"/>
          </w:tcPr>
          <w:p w:rsidR="00D94889" w:rsidRPr="00125C79" w:rsidRDefault="00D94889" w:rsidP="00D94889">
            <w:pPr>
              <w:widowControl w:val="0"/>
              <w:suppressAutoHyphens/>
              <w:snapToGrid w:val="0"/>
              <w:rPr>
                <w:rFonts w:eastAsia="Andale Sans UI" w:cs="Tahoma"/>
                <w:kern w:val="2"/>
                <w:sz w:val="24"/>
                <w:szCs w:val="24"/>
                <w:lang w:eastAsia="zh-CN"/>
              </w:rPr>
            </w:pPr>
          </w:p>
        </w:tc>
        <w:tc>
          <w:tcPr>
            <w:tcW w:w="3295" w:type="dxa"/>
            <w:vMerge/>
            <w:tcBorders>
              <w:top w:val="single" w:sz="2" w:space="0" w:color="000000"/>
              <w:left w:val="single" w:sz="2" w:space="0" w:color="000000"/>
              <w:bottom w:val="single" w:sz="2" w:space="0" w:color="000000"/>
              <w:right w:val="single" w:sz="2" w:space="0" w:color="000000"/>
            </w:tcBorders>
            <w:shd w:val="clear" w:color="auto" w:fill="auto"/>
          </w:tcPr>
          <w:p w:rsidR="00D94889" w:rsidRPr="00125C79" w:rsidRDefault="00D94889" w:rsidP="00D94889">
            <w:pPr>
              <w:widowControl w:val="0"/>
              <w:suppressAutoHyphens/>
              <w:snapToGrid w:val="0"/>
              <w:rPr>
                <w:rFonts w:eastAsia="Andale Sans UI" w:cs="Tahoma"/>
                <w:kern w:val="2"/>
                <w:sz w:val="24"/>
                <w:szCs w:val="24"/>
                <w:lang w:eastAsia="zh-CN"/>
              </w:rPr>
            </w:pPr>
          </w:p>
        </w:tc>
      </w:tr>
      <w:tr w:rsidR="00D94889" w:rsidRPr="0049774E" w:rsidTr="00E2088D">
        <w:trPr>
          <w:cantSplit/>
          <w:trHeight w:val="341"/>
        </w:trPr>
        <w:tc>
          <w:tcPr>
            <w:tcW w:w="1070" w:type="dxa"/>
            <w:tcBorders>
              <w:left w:val="single" w:sz="2" w:space="0" w:color="000000"/>
              <w:bottom w:val="single" w:sz="2" w:space="0" w:color="000000"/>
            </w:tcBorders>
            <w:shd w:val="clear" w:color="auto" w:fill="auto"/>
          </w:tcPr>
          <w:p w:rsidR="00D94889" w:rsidRPr="00125C79" w:rsidRDefault="00D94889" w:rsidP="00D94889">
            <w:pPr>
              <w:widowControl w:val="0"/>
              <w:suppressLineNumbers/>
              <w:suppressAutoHyphens/>
              <w:jc w:val="center"/>
              <w:rPr>
                <w:rFonts w:eastAsia="Andale Sans UI" w:cs="Tahoma"/>
                <w:kern w:val="2"/>
                <w:sz w:val="24"/>
                <w:szCs w:val="24"/>
                <w:lang w:eastAsia="zh-CN"/>
              </w:rPr>
            </w:pPr>
            <w:r w:rsidRPr="00125C79">
              <w:rPr>
                <w:rFonts w:eastAsia="Andale Sans UI" w:cs="Tahoma"/>
                <w:kern w:val="2"/>
                <w:sz w:val="24"/>
                <w:szCs w:val="24"/>
                <w:lang w:eastAsia="zh-CN"/>
              </w:rPr>
              <w:t>1</w:t>
            </w:r>
          </w:p>
        </w:tc>
        <w:tc>
          <w:tcPr>
            <w:tcW w:w="1872" w:type="dxa"/>
            <w:tcBorders>
              <w:left w:val="single" w:sz="2" w:space="0" w:color="000000"/>
              <w:bottom w:val="single" w:sz="2" w:space="0" w:color="000000"/>
            </w:tcBorders>
            <w:shd w:val="clear" w:color="auto" w:fill="auto"/>
          </w:tcPr>
          <w:p w:rsidR="00D94889" w:rsidRPr="00125C79" w:rsidRDefault="00D94889" w:rsidP="00D94889">
            <w:pPr>
              <w:widowControl w:val="0"/>
              <w:suppressLineNumbers/>
              <w:suppressAutoHyphens/>
              <w:jc w:val="center"/>
              <w:rPr>
                <w:rFonts w:eastAsia="Andale Sans UI" w:cs="Tahoma"/>
                <w:kern w:val="2"/>
                <w:sz w:val="24"/>
                <w:szCs w:val="24"/>
                <w:lang w:eastAsia="zh-CN"/>
              </w:rPr>
            </w:pPr>
            <w:r w:rsidRPr="00125C79">
              <w:rPr>
                <w:rFonts w:eastAsia="Andale Sans UI" w:cs="Tahoma"/>
                <w:kern w:val="2"/>
                <w:sz w:val="24"/>
                <w:szCs w:val="24"/>
                <w:lang w:eastAsia="zh-CN"/>
              </w:rPr>
              <w:t>2</w:t>
            </w:r>
          </w:p>
        </w:tc>
        <w:tc>
          <w:tcPr>
            <w:tcW w:w="576" w:type="dxa"/>
            <w:tcBorders>
              <w:left w:val="single" w:sz="2" w:space="0" w:color="000000"/>
              <w:bottom w:val="single" w:sz="2" w:space="0" w:color="000000"/>
            </w:tcBorders>
            <w:shd w:val="clear" w:color="auto" w:fill="auto"/>
          </w:tcPr>
          <w:p w:rsidR="00D94889" w:rsidRPr="00125C79" w:rsidRDefault="00D94889" w:rsidP="00D94889">
            <w:pPr>
              <w:widowControl w:val="0"/>
              <w:suppressLineNumbers/>
              <w:suppressAutoHyphens/>
              <w:jc w:val="center"/>
              <w:rPr>
                <w:rFonts w:eastAsia="Andale Sans UI" w:cs="Tahoma"/>
                <w:kern w:val="2"/>
                <w:sz w:val="24"/>
                <w:szCs w:val="24"/>
                <w:lang w:eastAsia="zh-CN"/>
              </w:rPr>
            </w:pPr>
            <w:r w:rsidRPr="00125C79">
              <w:rPr>
                <w:rFonts w:eastAsia="Andale Sans UI" w:cs="Tahoma"/>
                <w:kern w:val="2"/>
                <w:sz w:val="24"/>
                <w:szCs w:val="24"/>
                <w:lang w:eastAsia="zh-CN"/>
              </w:rPr>
              <w:t>3</w:t>
            </w:r>
          </w:p>
        </w:tc>
        <w:tc>
          <w:tcPr>
            <w:tcW w:w="1568" w:type="dxa"/>
            <w:tcBorders>
              <w:left w:val="single" w:sz="2" w:space="0" w:color="000000"/>
              <w:bottom w:val="single" w:sz="2" w:space="0" w:color="000000"/>
            </w:tcBorders>
            <w:shd w:val="clear" w:color="auto" w:fill="auto"/>
          </w:tcPr>
          <w:p w:rsidR="00D94889" w:rsidRPr="00125C79" w:rsidRDefault="00D94889" w:rsidP="00D94889">
            <w:pPr>
              <w:widowControl w:val="0"/>
              <w:suppressLineNumbers/>
              <w:suppressAutoHyphens/>
              <w:jc w:val="center"/>
              <w:rPr>
                <w:rFonts w:eastAsia="Andale Sans UI" w:cs="Tahoma"/>
                <w:kern w:val="2"/>
                <w:sz w:val="24"/>
                <w:szCs w:val="24"/>
                <w:lang w:eastAsia="zh-CN"/>
              </w:rPr>
            </w:pPr>
            <w:r w:rsidRPr="00125C79">
              <w:rPr>
                <w:rFonts w:eastAsia="Andale Sans UI" w:cs="Tahoma"/>
                <w:kern w:val="2"/>
                <w:sz w:val="24"/>
                <w:szCs w:val="24"/>
                <w:lang w:eastAsia="zh-CN"/>
              </w:rPr>
              <w:t>4</w:t>
            </w:r>
          </w:p>
        </w:tc>
        <w:tc>
          <w:tcPr>
            <w:tcW w:w="1040" w:type="dxa"/>
            <w:tcBorders>
              <w:left w:val="single" w:sz="2" w:space="0" w:color="000000"/>
              <w:bottom w:val="single" w:sz="2" w:space="0" w:color="000000"/>
            </w:tcBorders>
            <w:shd w:val="clear" w:color="auto" w:fill="auto"/>
          </w:tcPr>
          <w:p w:rsidR="00D94889" w:rsidRPr="00125C79" w:rsidRDefault="00D94889" w:rsidP="00D94889">
            <w:pPr>
              <w:widowControl w:val="0"/>
              <w:suppressLineNumbers/>
              <w:suppressAutoHyphens/>
              <w:jc w:val="center"/>
              <w:rPr>
                <w:rFonts w:eastAsia="Andale Sans UI" w:cs="Tahoma"/>
                <w:kern w:val="2"/>
                <w:sz w:val="24"/>
                <w:szCs w:val="24"/>
                <w:lang w:eastAsia="zh-CN"/>
              </w:rPr>
            </w:pPr>
            <w:r w:rsidRPr="00125C79">
              <w:rPr>
                <w:rFonts w:eastAsia="Andale Sans UI" w:cs="Tahoma"/>
                <w:kern w:val="2"/>
                <w:sz w:val="24"/>
                <w:szCs w:val="24"/>
                <w:lang w:eastAsia="zh-CN"/>
              </w:rPr>
              <w:t>5</w:t>
            </w:r>
          </w:p>
        </w:tc>
        <w:tc>
          <w:tcPr>
            <w:tcW w:w="704" w:type="dxa"/>
            <w:tcBorders>
              <w:left w:val="single" w:sz="2" w:space="0" w:color="000000"/>
              <w:bottom w:val="single" w:sz="2" w:space="0" w:color="000000"/>
            </w:tcBorders>
            <w:shd w:val="clear" w:color="auto" w:fill="auto"/>
          </w:tcPr>
          <w:p w:rsidR="00D94889" w:rsidRPr="00125C79" w:rsidRDefault="00D94889" w:rsidP="00D94889">
            <w:pPr>
              <w:widowControl w:val="0"/>
              <w:suppressLineNumbers/>
              <w:suppressAutoHyphens/>
              <w:jc w:val="center"/>
              <w:rPr>
                <w:rFonts w:eastAsia="Andale Sans UI" w:cs="Tahoma"/>
                <w:kern w:val="2"/>
                <w:sz w:val="24"/>
                <w:szCs w:val="24"/>
                <w:lang w:eastAsia="zh-CN"/>
              </w:rPr>
            </w:pPr>
            <w:r w:rsidRPr="00125C79">
              <w:rPr>
                <w:rFonts w:eastAsia="Andale Sans UI" w:cs="Tahoma"/>
                <w:kern w:val="2"/>
                <w:sz w:val="24"/>
                <w:szCs w:val="24"/>
                <w:lang w:eastAsia="zh-CN"/>
              </w:rPr>
              <w:t>6</w:t>
            </w:r>
          </w:p>
        </w:tc>
        <w:tc>
          <w:tcPr>
            <w:tcW w:w="704" w:type="dxa"/>
            <w:tcBorders>
              <w:left w:val="single" w:sz="2" w:space="0" w:color="000000"/>
              <w:bottom w:val="single" w:sz="2" w:space="0" w:color="000000"/>
            </w:tcBorders>
            <w:shd w:val="clear" w:color="auto" w:fill="auto"/>
          </w:tcPr>
          <w:p w:rsidR="00D94889" w:rsidRPr="00125C79" w:rsidRDefault="00D94889" w:rsidP="00D94889">
            <w:pPr>
              <w:widowControl w:val="0"/>
              <w:suppressLineNumbers/>
              <w:suppressAutoHyphens/>
              <w:jc w:val="center"/>
              <w:rPr>
                <w:rFonts w:eastAsia="Andale Sans UI" w:cs="Tahoma"/>
                <w:kern w:val="2"/>
                <w:sz w:val="24"/>
                <w:szCs w:val="24"/>
                <w:lang w:eastAsia="zh-CN"/>
              </w:rPr>
            </w:pPr>
            <w:r w:rsidRPr="00125C79">
              <w:rPr>
                <w:rFonts w:eastAsia="Andale Sans UI" w:cs="Tahoma"/>
                <w:kern w:val="2"/>
                <w:sz w:val="24"/>
                <w:szCs w:val="24"/>
                <w:lang w:eastAsia="zh-CN"/>
              </w:rPr>
              <w:t>7</w:t>
            </w:r>
          </w:p>
        </w:tc>
        <w:tc>
          <w:tcPr>
            <w:tcW w:w="782" w:type="dxa"/>
            <w:tcBorders>
              <w:left w:val="single" w:sz="2" w:space="0" w:color="000000"/>
              <w:bottom w:val="single" w:sz="2" w:space="0" w:color="000000"/>
            </w:tcBorders>
            <w:shd w:val="clear" w:color="auto" w:fill="auto"/>
          </w:tcPr>
          <w:p w:rsidR="00D94889" w:rsidRPr="00125C79" w:rsidRDefault="00D94889" w:rsidP="00D94889">
            <w:pPr>
              <w:widowControl w:val="0"/>
              <w:suppressLineNumbers/>
              <w:suppressAutoHyphens/>
              <w:jc w:val="center"/>
              <w:rPr>
                <w:rFonts w:eastAsia="Andale Sans UI" w:cs="Tahoma"/>
                <w:kern w:val="2"/>
                <w:sz w:val="24"/>
                <w:szCs w:val="24"/>
                <w:lang w:eastAsia="zh-CN"/>
              </w:rPr>
            </w:pPr>
            <w:r w:rsidRPr="00125C79">
              <w:rPr>
                <w:rFonts w:eastAsia="Andale Sans UI" w:cs="Tahoma"/>
                <w:kern w:val="2"/>
                <w:sz w:val="24"/>
                <w:szCs w:val="24"/>
                <w:lang w:eastAsia="zh-CN"/>
              </w:rPr>
              <w:t>8</w:t>
            </w:r>
          </w:p>
        </w:tc>
        <w:tc>
          <w:tcPr>
            <w:tcW w:w="721" w:type="dxa"/>
            <w:tcBorders>
              <w:left w:val="single" w:sz="2" w:space="0" w:color="000000"/>
              <w:bottom w:val="single" w:sz="2" w:space="0" w:color="000000"/>
            </w:tcBorders>
            <w:shd w:val="clear" w:color="auto" w:fill="auto"/>
          </w:tcPr>
          <w:p w:rsidR="00D94889" w:rsidRPr="00125C79" w:rsidRDefault="00D94889" w:rsidP="00D94889">
            <w:pPr>
              <w:widowControl w:val="0"/>
              <w:suppressLineNumbers/>
              <w:suppressAutoHyphens/>
              <w:jc w:val="center"/>
              <w:rPr>
                <w:rFonts w:eastAsia="Andale Sans UI" w:cs="Tahoma"/>
                <w:kern w:val="2"/>
                <w:sz w:val="24"/>
                <w:szCs w:val="24"/>
                <w:lang w:eastAsia="zh-CN"/>
              </w:rPr>
            </w:pPr>
            <w:r w:rsidRPr="00125C79">
              <w:rPr>
                <w:rFonts w:eastAsia="Andale Sans UI" w:cs="Tahoma"/>
                <w:kern w:val="2"/>
                <w:sz w:val="24"/>
                <w:szCs w:val="24"/>
                <w:lang w:eastAsia="zh-CN"/>
              </w:rPr>
              <w:t>9</w:t>
            </w:r>
          </w:p>
        </w:tc>
        <w:tc>
          <w:tcPr>
            <w:tcW w:w="2486" w:type="dxa"/>
            <w:tcBorders>
              <w:left w:val="single" w:sz="2" w:space="0" w:color="000000"/>
              <w:bottom w:val="single" w:sz="2" w:space="0" w:color="000000"/>
            </w:tcBorders>
            <w:shd w:val="clear" w:color="auto" w:fill="auto"/>
          </w:tcPr>
          <w:p w:rsidR="00D94889" w:rsidRPr="00125C79" w:rsidRDefault="00D94889" w:rsidP="00D94889">
            <w:pPr>
              <w:widowControl w:val="0"/>
              <w:suppressLineNumbers/>
              <w:suppressAutoHyphens/>
              <w:jc w:val="center"/>
              <w:rPr>
                <w:rFonts w:eastAsia="Andale Sans UI" w:cs="Tahoma"/>
                <w:kern w:val="2"/>
                <w:sz w:val="24"/>
                <w:szCs w:val="24"/>
                <w:lang w:eastAsia="zh-CN"/>
              </w:rPr>
            </w:pPr>
            <w:r w:rsidRPr="00125C79">
              <w:rPr>
                <w:rFonts w:eastAsia="Andale Sans UI" w:cs="Tahoma"/>
                <w:kern w:val="2"/>
                <w:sz w:val="24"/>
                <w:szCs w:val="24"/>
                <w:lang w:eastAsia="zh-CN"/>
              </w:rPr>
              <w:t>10</w:t>
            </w:r>
          </w:p>
        </w:tc>
        <w:tc>
          <w:tcPr>
            <w:tcW w:w="3295" w:type="dxa"/>
            <w:tcBorders>
              <w:left w:val="single" w:sz="2" w:space="0" w:color="000000"/>
              <w:bottom w:val="single" w:sz="2" w:space="0" w:color="000000"/>
              <w:right w:val="single" w:sz="2" w:space="0" w:color="000000"/>
            </w:tcBorders>
            <w:shd w:val="clear" w:color="auto" w:fill="auto"/>
          </w:tcPr>
          <w:p w:rsidR="00D94889" w:rsidRPr="00125C79" w:rsidRDefault="00D94889" w:rsidP="00D94889">
            <w:pPr>
              <w:widowControl w:val="0"/>
              <w:suppressLineNumbers/>
              <w:suppressAutoHyphens/>
              <w:jc w:val="center"/>
              <w:rPr>
                <w:rFonts w:eastAsia="Andale Sans UI" w:cs="Tahoma"/>
                <w:kern w:val="2"/>
                <w:sz w:val="24"/>
                <w:szCs w:val="24"/>
                <w:lang w:eastAsia="zh-CN"/>
              </w:rPr>
            </w:pPr>
            <w:r w:rsidRPr="00125C79">
              <w:rPr>
                <w:rFonts w:eastAsia="Andale Sans UI" w:cs="Tahoma"/>
                <w:kern w:val="2"/>
                <w:sz w:val="24"/>
                <w:szCs w:val="24"/>
                <w:lang w:eastAsia="zh-CN"/>
              </w:rPr>
              <w:t>11</w:t>
            </w:r>
          </w:p>
        </w:tc>
      </w:tr>
      <w:tr w:rsidR="00D94889" w:rsidRPr="004A73F4" w:rsidTr="00D40D29">
        <w:trPr>
          <w:cantSplit/>
        </w:trPr>
        <w:tc>
          <w:tcPr>
            <w:tcW w:w="1070" w:type="dxa"/>
            <w:tcBorders>
              <w:left w:val="single" w:sz="2" w:space="0" w:color="000000"/>
              <w:bottom w:val="single" w:sz="2" w:space="0" w:color="000000"/>
            </w:tcBorders>
            <w:shd w:val="clear" w:color="auto" w:fill="auto"/>
          </w:tcPr>
          <w:p w:rsidR="00D94889" w:rsidRPr="004A73F4" w:rsidRDefault="00D94889" w:rsidP="00D94889">
            <w:pPr>
              <w:widowControl w:val="0"/>
              <w:suppressLineNumbers/>
              <w:suppressAutoHyphens/>
              <w:jc w:val="center"/>
              <w:rPr>
                <w:rFonts w:eastAsia="Andale Sans UI" w:cs="Tahoma"/>
                <w:kern w:val="2"/>
                <w:sz w:val="24"/>
                <w:szCs w:val="24"/>
                <w:lang w:eastAsia="zh-CN"/>
              </w:rPr>
            </w:pPr>
            <w:r w:rsidRPr="004A73F4">
              <w:rPr>
                <w:rFonts w:eastAsia="Andale Sans UI" w:cs="Tahoma"/>
                <w:kern w:val="2"/>
                <w:sz w:val="24"/>
                <w:szCs w:val="24"/>
                <w:lang w:eastAsia="zh-CN"/>
              </w:rPr>
              <w:t>1.</w:t>
            </w:r>
          </w:p>
        </w:tc>
        <w:tc>
          <w:tcPr>
            <w:tcW w:w="1872" w:type="dxa"/>
            <w:tcBorders>
              <w:left w:val="single" w:sz="2" w:space="0" w:color="000000"/>
              <w:bottom w:val="single" w:sz="2" w:space="0" w:color="000000"/>
            </w:tcBorders>
            <w:shd w:val="clear" w:color="auto" w:fill="auto"/>
          </w:tcPr>
          <w:p w:rsidR="00D94889" w:rsidRPr="004A73F4" w:rsidRDefault="00D94889" w:rsidP="00D94889">
            <w:pPr>
              <w:widowControl w:val="0"/>
              <w:suppressLineNumbers/>
              <w:suppressAutoHyphens/>
              <w:rPr>
                <w:rFonts w:eastAsia="Andale Sans UI" w:cs="Tahoma"/>
                <w:kern w:val="2"/>
                <w:sz w:val="24"/>
                <w:szCs w:val="24"/>
                <w:lang w:eastAsia="zh-CN"/>
              </w:rPr>
            </w:pPr>
            <w:r w:rsidRPr="004A73F4">
              <w:rPr>
                <w:rFonts w:eastAsia="Andale Sans UI" w:cs="Tahoma"/>
                <w:kern w:val="2"/>
                <w:sz w:val="24"/>
                <w:szCs w:val="24"/>
                <w:lang w:eastAsia="zh-CN"/>
              </w:rPr>
              <w:t>Цель</w:t>
            </w:r>
          </w:p>
        </w:tc>
        <w:tc>
          <w:tcPr>
            <w:tcW w:w="576" w:type="dxa"/>
            <w:tcBorders>
              <w:left w:val="single" w:sz="2" w:space="0" w:color="000000"/>
              <w:bottom w:val="single" w:sz="2" w:space="0" w:color="000000"/>
            </w:tcBorders>
            <w:shd w:val="clear" w:color="auto" w:fill="auto"/>
          </w:tcPr>
          <w:p w:rsidR="00D94889" w:rsidRPr="004A73F4" w:rsidRDefault="00D94889" w:rsidP="00D94889">
            <w:pPr>
              <w:widowControl w:val="0"/>
              <w:suppressLineNumbers/>
              <w:suppressAutoHyphens/>
              <w:snapToGrid w:val="0"/>
              <w:rPr>
                <w:rFonts w:eastAsia="Andale Sans UI" w:cs="Tahoma"/>
                <w:kern w:val="2"/>
                <w:sz w:val="24"/>
                <w:szCs w:val="24"/>
                <w:lang w:eastAsia="zh-CN"/>
              </w:rPr>
            </w:pPr>
          </w:p>
        </w:tc>
        <w:tc>
          <w:tcPr>
            <w:tcW w:w="11300" w:type="dxa"/>
            <w:gridSpan w:val="8"/>
            <w:tcBorders>
              <w:left w:val="single" w:sz="2" w:space="0" w:color="000000"/>
              <w:bottom w:val="single" w:sz="2" w:space="0" w:color="000000"/>
              <w:right w:val="single" w:sz="2" w:space="0" w:color="000000"/>
            </w:tcBorders>
            <w:shd w:val="clear" w:color="auto" w:fill="auto"/>
          </w:tcPr>
          <w:p w:rsidR="00D94889" w:rsidRPr="004A73F4" w:rsidRDefault="00C84ED3" w:rsidP="00692094">
            <w:pPr>
              <w:widowControl w:val="0"/>
              <w:suppressLineNumbers/>
              <w:suppressAutoHyphens/>
              <w:snapToGrid w:val="0"/>
              <w:rPr>
                <w:rFonts w:eastAsia="Andale Sans UI" w:cs="Tahoma"/>
                <w:kern w:val="2"/>
                <w:sz w:val="24"/>
                <w:szCs w:val="24"/>
                <w:lang w:eastAsia="zh-CN"/>
              </w:rPr>
            </w:pPr>
            <w:r w:rsidRPr="00C84ED3">
              <w:rPr>
                <w:rFonts w:eastAsia="Andale Sans UI" w:cs="Tahoma"/>
                <w:kern w:val="2"/>
                <w:sz w:val="24"/>
                <w:szCs w:val="24"/>
                <w:lang w:eastAsia="zh-CN"/>
              </w:rPr>
              <w:t>Создание условий для обеспечения высокого уровня развития инфраструктуры культуры на территории поселения.</w:t>
            </w:r>
            <w:r w:rsidR="00AA0E0D" w:rsidRPr="004A73F4">
              <w:rPr>
                <w:rFonts w:eastAsia="Andale Sans UI" w:cs="Tahoma"/>
                <w:kern w:val="2"/>
                <w:sz w:val="24"/>
                <w:szCs w:val="24"/>
                <w:lang w:eastAsia="zh-CN"/>
              </w:rPr>
              <w:t>.</w:t>
            </w:r>
            <w:r>
              <w:t xml:space="preserve"> </w:t>
            </w:r>
            <w:r w:rsidRPr="00C84ED3">
              <w:rPr>
                <w:rFonts w:eastAsia="Andale Sans UI" w:cs="Tahoma"/>
                <w:kern w:val="2"/>
                <w:sz w:val="24"/>
                <w:szCs w:val="24"/>
                <w:lang w:eastAsia="zh-CN"/>
              </w:rPr>
              <w:t>Укрепить  материально-техническую базу учреждения культуры, способствовать сохранению здания от разрушения ( трещины, затекания, плесень, порча имущества).</w:t>
            </w:r>
          </w:p>
        </w:tc>
      </w:tr>
      <w:tr w:rsidR="00D94889" w:rsidRPr="004A73F4" w:rsidTr="00D40D29">
        <w:trPr>
          <w:cantSplit/>
        </w:trPr>
        <w:tc>
          <w:tcPr>
            <w:tcW w:w="1070" w:type="dxa"/>
            <w:tcBorders>
              <w:left w:val="single" w:sz="2" w:space="0" w:color="000000"/>
              <w:bottom w:val="single" w:sz="2" w:space="0" w:color="000000"/>
            </w:tcBorders>
            <w:shd w:val="clear" w:color="auto" w:fill="auto"/>
          </w:tcPr>
          <w:p w:rsidR="00D94889" w:rsidRPr="004A73F4" w:rsidRDefault="00D94889" w:rsidP="00D94889">
            <w:pPr>
              <w:widowControl w:val="0"/>
              <w:suppressLineNumbers/>
              <w:suppressAutoHyphens/>
              <w:rPr>
                <w:rFonts w:eastAsia="Andale Sans UI" w:cs="Tahoma"/>
                <w:kern w:val="2"/>
                <w:sz w:val="24"/>
                <w:szCs w:val="24"/>
                <w:lang w:eastAsia="zh-CN"/>
              </w:rPr>
            </w:pPr>
            <w:r w:rsidRPr="004A73F4">
              <w:rPr>
                <w:kern w:val="2"/>
                <w:sz w:val="24"/>
                <w:szCs w:val="24"/>
                <w:lang w:eastAsia="zh-CN"/>
              </w:rPr>
              <w:t xml:space="preserve">     </w:t>
            </w:r>
            <w:r w:rsidRPr="004A73F4">
              <w:rPr>
                <w:rFonts w:eastAsia="Andale Sans UI" w:cs="Tahoma"/>
                <w:kern w:val="2"/>
                <w:sz w:val="24"/>
                <w:szCs w:val="24"/>
                <w:lang w:eastAsia="zh-CN"/>
              </w:rPr>
              <w:t>1.1</w:t>
            </w:r>
          </w:p>
        </w:tc>
        <w:tc>
          <w:tcPr>
            <w:tcW w:w="1872" w:type="dxa"/>
            <w:tcBorders>
              <w:left w:val="single" w:sz="2" w:space="0" w:color="000000"/>
              <w:bottom w:val="single" w:sz="2" w:space="0" w:color="000000"/>
            </w:tcBorders>
            <w:shd w:val="clear" w:color="auto" w:fill="auto"/>
          </w:tcPr>
          <w:p w:rsidR="00D94889" w:rsidRPr="004A73F4" w:rsidRDefault="00D94889" w:rsidP="00D94889">
            <w:pPr>
              <w:widowControl w:val="0"/>
              <w:suppressLineNumbers/>
              <w:suppressAutoHyphens/>
              <w:rPr>
                <w:rFonts w:eastAsia="Andale Sans UI" w:cs="Tahoma"/>
                <w:kern w:val="2"/>
                <w:sz w:val="24"/>
                <w:szCs w:val="24"/>
                <w:lang w:eastAsia="zh-CN"/>
              </w:rPr>
            </w:pPr>
            <w:r w:rsidRPr="004A73F4">
              <w:rPr>
                <w:rFonts w:eastAsia="Andale Sans UI" w:cs="Tahoma"/>
                <w:kern w:val="2"/>
                <w:sz w:val="24"/>
                <w:szCs w:val="24"/>
                <w:lang w:eastAsia="zh-CN"/>
              </w:rPr>
              <w:t>Задача</w:t>
            </w:r>
          </w:p>
        </w:tc>
        <w:tc>
          <w:tcPr>
            <w:tcW w:w="576" w:type="dxa"/>
            <w:tcBorders>
              <w:left w:val="single" w:sz="2" w:space="0" w:color="000000"/>
              <w:bottom w:val="single" w:sz="2" w:space="0" w:color="000000"/>
            </w:tcBorders>
            <w:shd w:val="clear" w:color="auto" w:fill="auto"/>
          </w:tcPr>
          <w:p w:rsidR="00D94889" w:rsidRPr="004A73F4" w:rsidRDefault="00D94889" w:rsidP="00D94889">
            <w:pPr>
              <w:widowControl w:val="0"/>
              <w:suppressLineNumbers/>
              <w:suppressAutoHyphens/>
              <w:snapToGrid w:val="0"/>
              <w:rPr>
                <w:rFonts w:eastAsia="Andale Sans UI" w:cs="Tahoma"/>
                <w:kern w:val="2"/>
                <w:sz w:val="24"/>
                <w:szCs w:val="24"/>
                <w:lang w:eastAsia="zh-CN"/>
              </w:rPr>
            </w:pPr>
          </w:p>
        </w:tc>
        <w:tc>
          <w:tcPr>
            <w:tcW w:w="11300" w:type="dxa"/>
            <w:gridSpan w:val="8"/>
            <w:tcBorders>
              <w:left w:val="single" w:sz="2" w:space="0" w:color="000000"/>
              <w:bottom w:val="single" w:sz="2" w:space="0" w:color="000000"/>
              <w:right w:val="single" w:sz="2" w:space="0" w:color="000000"/>
            </w:tcBorders>
            <w:shd w:val="clear" w:color="auto" w:fill="auto"/>
          </w:tcPr>
          <w:p w:rsidR="00D94889" w:rsidRPr="004A73F4" w:rsidRDefault="00F24D43" w:rsidP="00AC2E73">
            <w:pPr>
              <w:widowControl w:val="0"/>
              <w:suppressLineNumbers/>
              <w:suppressAutoHyphens/>
              <w:snapToGrid w:val="0"/>
              <w:rPr>
                <w:rFonts w:eastAsia="Andale Sans UI" w:cs="Tahoma"/>
                <w:kern w:val="2"/>
                <w:sz w:val="24"/>
                <w:szCs w:val="24"/>
                <w:lang w:eastAsia="zh-CN"/>
              </w:rPr>
            </w:pPr>
            <w:r w:rsidRPr="00F24D43">
              <w:rPr>
                <w:rFonts w:eastAsia="Andale Sans UI" w:cs="Tahoma"/>
                <w:kern w:val="2"/>
                <w:sz w:val="24"/>
                <w:szCs w:val="24"/>
                <w:lang w:eastAsia="zh-CN"/>
              </w:rPr>
              <w:t>Привести учреждение в более комфортный вид, что будет способствовать привлечению и популяризации мероприятий, проводимых в СДК, для всех слоев населения..</w:t>
            </w:r>
          </w:p>
        </w:tc>
      </w:tr>
      <w:tr w:rsidR="00F24D43" w:rsidRPr="004A73F4" w:rsidTr="00E2088D">
        <w:trPr>
          <w:cantSplit/>
        </w:trPr>
        <w:tc>
          <w:tcPr>
            <w:tcW w:w="1070" w:type="dxa"/>
            <w:vMerge w:val="restart"/>
            <w:tcBorders>
              <w:left w:val="single" w:sz="2" w:space="0" w:color="000000"/>
              <w:bottom w:val="single" w:sz="2" w:space="0" w:color="000000"/>
            </w:tcBorders>
            <w:shd w:val="clear" w:color="auto" w:fill="auto"/>
          </w:tcPr>
          <w:p w:rsidR="00F24D43" w:rsidRPr="004A73F4" w:rsidRDefault="00F24D43" w:rsidP="00D94889">
            <w:pPr>
              <w:widowControl w:val="0"/>
              <w:suppressLineNumbers/>
              <w:suppressAutoHyphens/>
              <w:rPr>
                <w:rFonts w:eastAsia="Andale Sans UI" w:cs="Tahoma"/>
                <w:kern w:val="2"/>
                <w:sz w:val="24"/>
                <w:szCs w:val="24"/>
                <w:lang w:eastAsia="zh-CN"/>
              </w:rPr>
            </w:pPr>
            <w:r w:rsidRPr="004A73F4">
              <w:rPr>
                <w:kern w:val="2"/>
                <w:sz w:val="24"/>
                <w:szCs w:val="24"/>
                <w:lang w:eastAsia="zh-CN"/>
              </w:rPr>
              <w:lastRenderedPageBreak/>
              <w:t xml:space="preserve">    </w:t>
            </w:r>
            <w:r w:rsidRPr="004A73F4">
              <w:rPr>
                <w:rFonts w:eastAsia="Andale Sans UI" w:cs="Tahoma"/>
                <w:kern w:val="2"/>
                <w:sz w:val="24"/>
                <w:szCs w:val="24"/>
                <w:lang w:eastAsia="zh-CN"/>
              </w:rPr>
              <w:t>1.1.1.</w:t>
            </w:r>
          </w:p>
        </w:tc>
        <w:tc>
          <w:tcPr>
            <w:tcW w:w="1872" w:type="dxa"/>
            <w:vMerge w:val="restart"/>
            <w:tcBorders>
              <w:left w:val="single" w:sz="2" w:space="0" w:color="000000"/>
              <w:bottom w:val="single" w:sz="2" w:space="0" w:color="000000"/>
            </w:tcBorders>
            <w:shd w:val="clear" w:color="auto" w:fill="auto"/>
          </w:tcPr>
          <w:p w:rsidR="00F24D43" w:rsidRPr="004A73F4" w:rsidRDefault="00F24D43" w:rsidP="00AA0E0D">
            <w:pPr>
              <w:widowControl w:val="0"/>
              <w:suppressLineNumbers/>
              <w:suppressAutoHyphens/>
              <w:rPr>
                <w:rFonts w:eastAsia="Andale Sans UI" w:cs="Tahoma"/>
                <w:kern w:val="2"/>
                <w:sz w:val="24"/>
                <w:szCs w:val="24"/>
                <w:lang w:eastAsia="zh-CN"/>
              </w:rPr>
            </w:pPr>
            <w:r w:rsidRPr="00F24D43">
              <w:rPr>
                <w:rFonts w:eastAsia="Andale Sans UI" w:cs="Tahoma"/>
                <w:kern w:val="2"/>
                <w:sz w:val="24"/>
                <w:szCs w:val="24"/>
                <w:lang w:eastAsia="zh-CN"/>
              </w:rPr>
              <w:t>Ремонт кровли здания МБУК ДСП КР «Дядьковский СДК»</w:t>
            </w:r>
          </w:p>
        </w:tc>
        <w:tc>
          <w:tcPr>
            <w:tcW w:w="576" w:type="dxa"/>
            <w:vMerge w:val="restart"/>
            <w:tcBorders>
              <w:left w:val="single" w:sz="2" w:space="0" w:color="000000"/>
              <w:bottom w:val="single" w:sz="2" w:space="0" w:color="000000"/>
            </w:tcBorders>
            <w:shd w:val="clear" w:color="auto" w:fill="auto"/>
          </w:tcPr>
          <w:p w:rsidR="00F24D43" w:rsidRPr="004A73F4" w:rsidRDefault="000361AC" w:rsidP="00D94889">
            <w:pPr>
              <w:widowControl w:val="0"/>
              <w:suppressLineNumbers/>
              <w:suppressAutoHyphens/>
              <w:snapToGrid w:val="0"/>
              <w:rPr>
                <w:rFonts w:eastAsia="Andale Sans UI" w:cs="Tahoma"/>
                <w:kern w:val="2"/>
                <w:sz w:val="24"/>
                <w:szCs w:val="24"/>
                <w:lang w:eastAsia="zh-CN"/>
              </w:rPr>
            </w:pPr>
            <w:r>
              <w:rPr>
                <w:rFonts w:eastAsia="Andale Sans UI" w:cs="Tahoma"/>
                <w:kern w:val="2"/>
                <w:sz w:val="24"/>
                <w:szCs w:val="24"/>
                <w:lang w:eastAsia="zh-CN"/>
              </w:rPr>
              <w:t>3</w:t>
            </w:r>
          </w:p>
        </w:tc>
        <w:tc>
          <w:tcPr>
            <w:tcW w:w="1568" w:type="dxa"/>
            <w:tcBorders>
              <w:left w:val="single" w:sz="2" w:space="0" w:color="000000"/>
              <w:bottom w:val="single" w:sz="2" w:space="0" w:color="000000"/>
            </w:tcBorders>
            <w:shd w:val="clear" w:color="auto" w:fill="auto"/>
          </w:tcPr>
          <w:p w:rsidR="00F24D43" w:rsidRPr="004A73F4" w:rsidRDefault="00F24D43" w:rsidP="00D94889">
            <w:pPr>
              <w:widowControl w:val="0"/>
              <w:suppressLineNumbers/>
              <w:suppressAutoHyphens/>
              <w:rPr>
                <w:rFonts w:eastAsia="Andale Sans UI" w:cs="Tahoma"/>
                <w:kern w:val="2"/>
                <w:sz w:val="24"/>
                <w:szCs w:val="24"/>
                <w:lang w:eastAsia="zh-CN"/>
              </w:rPr>
            </w:pPr>
            <w:r w:rsidRPr="004A73F4">
              <w:rPr>
                <w:rFonts w:eastAsia="Andale Sans UI" w:cs="Tahoma"/>
                <w:kern w:val="2"/>
                <w:sz w:val="24"/>
                <w:szCs w:val="24"/>
                <w:lang w:eastAsia="zh-CN"/>
              </w:rPr>
              <w:t>Всего</w:t>
            </w:r>
          </w:p>
        </w:tc>
        <w:tc>
          <w:tcPr>
            <w:tcW w:w="1040" w:type="dxa"/>
            <w:tcBorders>
              <w:left w:val="single" w:sz="2" w:space="0" w:color="000000"/>
              <w:bottom w:val="single" w:sz="2" w:space="0" w:color="000000"/>
            </w:tcBorders>
            <w:shd w:val="clear" w:color="auto" w:fill="auto"/>
          </w:tcPr>
          <w:p w:rsidR="00F24D43" w:rsidRPr="004A73F4" w:rsidRDefault="00F24D43" w:rsidP="00D94889">
            <w:pPr>
              <w:widowControl w:val="0"/>
              <w:suppressLineNumbers/>
              <w:suppressAutoHyphens/>
              <w:snapToGrid w:val="0"/>
              <w:rPr>
                <w:rFonts w:eastAsia="Andale Sans UI" w:cs="Tahoma"/>
                <w:kern w:val="2"/>
                <w:sz w:val="24"/>
                <w:szCs w:val="24"/>
                <w:lang w:eastAsia="zh-CN"/>
              </w:rPr>
            </w:pPr>
            <w:r>
              <w:rPr>
                <w:rFonts w:eastAsia="Andale Sans UI" w:cs="Tahoma"/>
                <w:kern w:val="2"/>
                <w:sz w:val="24"/>
                <w:szCs w:val="24"/>
                <w:lang w:eastAsia="zh-CN"/>
              </w:rPr>
              <w:t>6992,3</w:t>
            </w:r>
          </w:p>
        </w:tc>
        <w:tc>
          <w:tcPr>
            <w:tcW w:w="704" w:type="dxa"/>
            <w:tcBorders>
              <w:left w:val="single" w:sz="2" w:space="0" w:color="000000"/>
              <w:bottom w:val="single" w:sz="2" w:space="0" w:color="000000"/>
            </w:tcBorders>
            <w:shd w:val="clear" w:color="auto" w:fill="auto"/>
          </w:tcPr>
          <w:p w:rsidR="00F24D43" w:rsidRPr="00A03880" w:rsidRDefault="00F24D43" w:rsidP="00B6612E">
            <w:r w:rsidRPr="00A03880">
              <w:t>6992,3</w:t>
            </w:r>
          </w:p>
        </w:tc>
        <w:tc>
          <w:tcPr>
            <w:tcW w:w="704" w:type="dxa"/>
            <w:tcBorders>
              <w:left w:val="single" w:sz="2" w:space="0" w:color="000000"/>
              <w:bottom w:val="single" w:sz="2" w:space="0" w:color="000000"/>
            </w:tcBorders>
            <w:shd w:val="clear" w:color="auto" w:fill="auto"/>
          </w:tcPr>
          <w:p w:rsidR="00F24D43" w:rsidRPr="004A73F4" w:rsidRDefault="00E2088D" w:rsidP="00E763E4">
            <w:pPr>
              <w:rPr>
                <w:sz w:val="24"/>
                <w:szCs w:val="24"/>
              </w:rPr>
            </w:pPr>
            <w:r>
              <w:rPr>
                <w:sz w:val="24"/>
                <w:szCs w:val="24"/>
              </w:rPr>
              <w:t>0</w:t>
            </w:r>
          </w:p>
        </w:tc>
        <w:tc>
          <w:tcPr>
            <w:tcW w:w="782" w:type="dxa"/>
            <w:tcBorders>
              <w:left w:val="single" w:sz="2" w:space="0" w:color="000000"/>
              <w:bottom w:val="single" w:sz="2" w:space="0" w:color="000000"/>
            </w:tcBorders>
            <w:shd w:val="clear" w:color="auto" w:fill="auto"/>
          </w:tcPr>
          <w:p w:rsidR="00F24D43" w:rsidRPr="004A73F4" w:rsidRDefault="00E2088D" w:rsidP="00E763E4">
            <w:pPr>
              <w:rPr>
                <w:sz w:val="24"/>
                <w:szCs w:val="24"/>
              </w:rPr>
            </w:pPr>
            <w:r>
              <w:rPr>
                <w:sz w:val="24"/>
                <w:szCs w:val="24"/>
              </w:rPr>
              <w:t>0</w:t>
            </w:r>
          </w:p>
        </w:tc>
        <w:tc>
          <w:tcPr>
            <w:tcW w:w="721" w:type="dxa"/>
            <w:tcBorders>
              <w:left w:val="single" w:sz="2" w:space="0" w:color="000000"/>
              <w:bottom w:val="single" w:sz="2" w:space="0" w:color="000000"/>
            </w:tcBorders>
            <w:shd w:val="clear" w:color="auto" w:fill="auto"/>
          </w:tcPr>
          <w:p w:rsidR="00F24D43" w:rsidRPr="004A73F4" w:rsidRDefault="00F24D43" w:rsidP="00D94889">
            <w:pPr>
              <w:widowControl w:val="0"/>
              <w:suppressLineNumbers/>
              <w:suppressAutoHyphens/>
              <w:snapToGrid w:val="0"/>
              <w:rPr>
                <w:rFonts w:eastAsia="Andale Sans UI" w:cs="Tahoma"/>
                <w:kern w:val="2"/>
                <w:sz w:val="24"/>
                <w:szCs w:val="24"/>
                <w:lang w:eastAsia="zh-CN"/>
              </w:rPr>
            </w:pPr>
            <w:r w:rsidRPr="004A73F4">
              <w:rPr>
                <w:rFonts w:eastAsia="Andale Sans UI" w:cs="Tahoma"/>
                <w:kern w:val="2"/>
                <w:sz w:val="24"/>
                <w:szCs w:val="24"/>
                <w:lang w:eastAsia="zh-CN"/>
              </w:rPr>
              <w:t>х</w:t>
            </w:r>
          </w:p>
        </w:tc>
        <w:tc>
          <w:tcPr>
            <w:tcW w:w="2486" w:type="dxa"/>
            <w:tcBorders>
              <w:left w:val="single" w:sz="2" w:space="0" w:color="000000"/>
              <w:bottom w:val="single" w:sz="2" w:space="0" w:color="000000"/>
            </w:tcBorders>
            <w:shd w:val="clear" w:color="auto" w:fill="auto"/>
          </w:tcPr>
          <w:p w:rsidR="00F24D43" w:rsidRPr="004A73F4" w:rsidRDefault="00F24D43" w:rsidP="00F24D43">
            <w:pPr>
              <w:widowControl w:val="0"/>
              <w:suppressLineNumbers/>
              <w:suppressAutoHyphens/>
              <w:snapToGrid w:val="0"/>
              <w:rPr>
                <w:rFonts w:eastAsia="Andale Sans UI" w:cs="Tahoma"/>
                <w:kern w:val="2"/>
                <w:sz w:val="24"/>
                <w:szCs w:val="24"/>
                <w:lang w:eastAsia="zh-CN"/>
              </w:rPr>
            </w:pPr>
            <w:r w:rsidRPr="004A73F4">
              <w:rPr>
                <w:rFonts w:eastAsia="Andale Sans UI" w:cs="Tahoma"/>
                <w:kern w:val="2"/>
                <w:sz w:val="24"/>
                <w:szCs w:val="24"/>
                <w:lang w:eastAsia="zh-CN"/>
              </w:rPr>
              <w:t xml:space="preserve">Выполнение мероприятия/ срок выполнения мероприятия </w:t>
            </w:r>
            <w:r>
              <w:rPr>
                <w:rFonts w:eastAsia="Andale Sans UI" w:cs="Tahoma"/>
                <w:kern w:val="2"/>
                <w:sz w:val="24"/>
                <w:szCs w:val="24"/>
                <w:lang w:eastAsia="zh-CN"/>
              </w:rPr>
              <w:t>–январь, февраль, март, апрель, май , июнь, июль 2025 года</w:t>
            </w:r>
          </w:p>
        </w:tc>
        <w:tc>
          <w:tcPr>
            <w:tcW w:w="3295" w:type="dxa"/>
            <w:tcBorders>
              <w:left w:val="single" w:sz="2" w:space="0" w:color="000000"/>
              <w:bottom w:val="single" w:sz="2" w:space="0" w:color="000000"/>
              <w:right w:val="single" w:sz="2" w:space="0" w:color="000000"/>
            </w:tcBorders>
            <w:shd w:val="clear" w:color="auto" w:fill="auto"/>
          </w:tcPr>
          <w:p w:rsidR="00F24D43" w:rsidRPr="004A73F4" w:rsidRDefault="007160C0" w:rsidP="00D94889">
            <w:pPr>
              <w:widowControl w:val="0"/>
              <w:suppressLineNumbers/>
              <w:suppressAutoHyphens/>
              <w:snapToGrid w:val="0"/>
              <w:rPr>
                <w:rFonts w:eastAsia="Andale Sans UI" w:cs="Tahoma"/>
                <w:kern w:val="2"/>
                <w:sz w:val="24"/>
                <w:szCs w:val="24"/>
                <w:lang w:eastAsia="zh-CN"/>
              </w:rPr>
            </w:pPr>
            <w:r w:rsidRPr="007160C0">
              <w:rPr>
                <w:rFonts w:eastAsia="Andale Sans UI" w:cs="Tahoma"/>
                <w:kern w:val="2"/>
                <w:sz w:val="24"/>
                <w:szCs w:val="24"/>
                <w:lang w:eastAsia="zh-CN"/>
              </w:rPr>
              <w:t>МБУК ДСП КР «Дядьковский сельский дом культуры</w:t>
            </w:r>
          </w:p>
        </w:tc>
      </w:tr>
      <w:tr w:rsidR="00F24D43" w:rsidRPr="004A73F4" w:rsidTr="00E2088D">
        <w:trPr>
          <w:cantSplit/>
        </w:trPr>
        <w:tc>
          <w:tcPr>
            <w:tcW w:w="1070" w:type="dxa"/>
            <w:vMerge/>
            <w:tcBorders>
              <w:left w:val="single" w:sz="2" w:space="0" w:color="000000"/>
              <w:bottom w:val="single" w:sz="2" w:space="0" w:color="000000"/>
            </w:tcBorders>
            <w:shd w:val="clear" w:color="auto" w:fill="auto"/>
          </w:tcPr>
          <w:p w:rsidR="00F24D43" w:rsidRPr="004A73F4" w:rsidRDefault="00F24D43" w:rsidP="00D94889">
            <w:pPr>
              <w:widowControl w:val="0"/>
              <w:suppressAutoHyphens/>
              <w:snapToGrid w:val="0"/>
              <w:rPr>
                <w:rFonts w:eastAsia="Andale Sans UI" w:cs="Tahoma"/>
                <w:kern w:val="2"/>
                <w:sz w:val="24"/>
                <w:szCs w:val="24"/>
                <w:lang w:eastAsia="zh-CN"/>
              </w:rPr>
            </w:pPr>
          </w:p>
        </w:tc>
        <w:tc>
          <w:tcPr>
            <w:tcW w:w="1872" w:type="dxa"/>
            <w:vMerge/>
            <w:tcBorders>
              <w:left w:val="single" w:sz="2" w:space="0" w:color="000000"/>
              <w:bottom w:val="single" w:sz="2" w:space="0" w:color="000000"/>
            </w:tcBorders>
            <w:shd w:val="clear" w:color="auto" w:fill="auto"/>
          </w:tcPr>
          <w:p w:rsidR="00F24D43" w:rsidRPr="004A73F4" w:rsidRDefault="00F24D43" w:rsidP="00D94889">
            <w:pPr>
              <w:widowControl w:val="0"/>
              <w:suppressAutoHyphens/>
              <w:snapToGrid w:val="0"/>
              <w:rPr>
                <w:rFonts w:eastAsia="Andale Sans UI" w:cs="Tahoma"/>
                <w:kern w:val="2"/>
                <w:sz w:val="24"/>
                <w:szCs w:val="24"/>
                <w:lang w:eastAsia="zh-CN"/>
              </w:rPr>
            </w:pPr>
          </w:p>
        </w:tc>
        <w:tc>
          <w:tcPr>
            <w:tcW w:w="576" w:type="dxa"/>
            <w:vMerge/>
            <w:tcBorders>
              <w:left w:val="single" w:sz="2" w:space="0" w:color="000000"/>
              <w:bottom w:val="single" w:sz="2" w:space="0" w:color="000000"/>
            </w:tcBorders>
            <w:shd w:val="clear" w:color="auto" w:fill="auto"/>
          </w:tcPr>
          <w:p w:rsidR="00F24D43" w:rsidRPr="004A73F4" w:rsidRDefault="00F24D43" w:rsidP="00D94889">
            <w:pPr>
              <w:widowControl w:val="0"/>
              <w:suppressAutoHyphens/>
              <w:snapToGrid w:val="0"/>
              <w:rPr>
                <w:rFonts w:eastAsia="Andale Sans UI" w:cs="Tahoma"/>
                <w:kern w:val="2"/>
                <w:sz w:val="24"/>
                <w:szCs w:val="24"/>
                <w:lang w:eastAsia="zh-CN"/>
              </w:rPr>
            </w:pPr>
          </w:p>
        </w:tc>
        <w:tc>
          <w:tcPr>
            <w:tcW w:w="1568" w:type="dxa"/>
            <w:tcBorders>
              <w:left w:val="single" w:sz="2" w:space="0" w:color="000000"/>
              <w:bottom w:val="single" w:sz="2" w:space="0" w:color="000000"/>
            </w:tcBorders>
            <w:shd w:val="clear" w:color="auto" w:fill="auto"/>
          </w:tcPr>
          <w:p w:rsidR="00F24D43" w:rsidRPr="004A73F4" w:rsidRDefault="00F24D43" w:rsidP="00D94889">
            <w:pPr>
              <w:widowControl w:val="0"/>
              <w:suppressLineNumbers/>
              <w:suppressAutoHyphens/>
              <w:rPr>
                <w:rFonts w:eastAsia="Andale Sans UI" w:cs="Tahoma"/>
                <w:kern w:val="2"/>
                <w:sz w:val="24"/>
                <w:szCs w:val="24"/>
                <w:lang w:eastAsia="zh-CN"/>
              </w:rPr>
            </w:pPr>
            <w:r w:rsidRPr="004A73F4">
              <w:rPr>
                <w:rFonts w:eastAsia="Andale Sans UI" w:cs="Tahoma"/>
                <w:kern w:val="2"/>
                <w:sz w:val="24"/>
                <w:szCs w:val="24"/>
                <w:lang w:eastAsia="zh-CN"/>
              </w:rPr>
              <w:t>Краевой</w:t>
            </w:r>
          </w:p>
          <w:p w:rsidR="00F24D43" w:rsidRPr="004A73F4" w:rsidRDefault="00F24D43" w:rsidP="00D94889">
            <w:pPr>
              <w:widowControl w:val="0"/>
              <w:suppressLineNumbers/>
              <w:suppressAutoHyphens/>
              <w:rPr>
                <w:rFonts w:eastAsia="Andale Sans UI" w:cs="Tahoma"/>
                <w:kern w:val="2"/>
                <w:sz w:val="24"/>
                <w:szCs w:val="24"/>
                <w:lang w:eastAsia="zh-CN"/>
              </w:rPr>
            </w:pPr>
            <w:r w:rsidRPr="004A73F4">
              <w:rPr>
                <w:rFonts w:eastAsia="Andale Sans UI" w:cs="Tahoma"/>
                <w:kern w:val="2"/>
                <w:sz w:val="24"/>
                <w:szCs w:val="24"/>
                <w:lang w:eastAsia="zh-CN"/>
              </w:rPr>
              <w:t>бюджет</w:t>
            </w:r>
          </w:p>
        </w:tc>
        <w:tc>
          <w:tcPr>
            <w:tcW w:w="1040" w:type="dxa"/>
            <w:tcBorders>
              <w:left w:val="single" w:sz="2" w:space="0" w:color="000000"/>
              <w:bottom w:val="single" w:sz="2" w:space="0" w:color="000000"/>
            </w:tcBorders>
            <w:shd w:val="clear" w:color="auto" w:fill="auto"/>
          </w:tcPr>
          <w:p w:rsidR="00F24D43" w:rsidRPr="004A73F4" w:rsidRDefault="00F24D43" w:rsidP="00D94889">
            <w:pPr>
              <w:widowControl w:val="0"/>
              <w:suppressLineNumbers/>
              <w:suppressAutoHyphens/>
              <w:snapToGrid w:val="0"/>
              <w:rPr>
                <w:rFonts w:eastAsia="Andale Sans UI" w:cs="Tahoma"/>
                <w:kern w:val="2"/>
                <w:sz w:val="24"/>
                <w:szCs w:val="24"/>
                <w:lang w:eastAsia="zh-CN"/>
              </w:rPr>
            </w:pPr>
            <w:r>
              <w:rPr>
                <w:rFonts w:eastAsia="Andale Sans UI" w:cs="Tahoma"/>
                <w:kern w:val="2"/>
                <w:sz w:val="24"/>
                <w:szCs w:val="24"/>
                <w:lang w:eastAsia="zh-CN"/>
              </w:rPr>
              <w:t>6013,3</w:t>
            </w:r>
          </w:p>
        </w:tc>
        <w:tc>
          <w:tcPr>
            <w:tcW w:w="704" w:type="dxa"/>
            <w:tcBorders>
              <w:left w:val="single" w:sz="2" w:space="0" w:color="000000"/>
              <w:bottom w:val="single" w:sz="2" w:space="0" w:color="000000"/>
            </w:tcBorders>
            <w:shd w:val="clear" w:color="auto" w:fill="auto"/>
          </w:tcPr>
          <w:p w:rsidR="00F24D43" w:rsidRPr="00A03880" w:rsidRDefault="00F24D43" w:rsidP="00B6612E">
            <w:r w:rsidRPr="00A03880">
              <w:t>6013,3</w:t>
            </w:r>
          </w:p>
        </w:tc>
        <w:tc>
          <w:tcPr>
            <w:tcW w:w="704" w:type="dxa"/>
            <w:tcBorders>
              <w:left w:val="single" w:sz="2" w:space="0" w:color="000000"/>
              <w:bottom w:val="single" w:sz="2" w:space="0" w:color="000000"/>
            </w:tcBorders>
            <w:shd w:val="clear" w:color="auto" w:fill="auto"/>
          </w:tcPr>
          <w:p w:rsidR="00F24D43" w:rsidRPr="004A73F4" w:rsidRDefault="00F24D43" w:rsidP="00D94889">
            <w:pPr>
              <w:widowControl w:val="0"/>
              <w:suppressLineNumbers/>
              <w:suppressAutoHyphens/>
              <w:snapToGrid w:val="0"/>
              <w:rPr>
                <w:rFonts w:eastAsia="Andale Sans UI" w:cs="Tahoma"/>
                <w:kern w:val="2"/>
                <w:sz w:val="24"/>
                <w:szCs w:val="24"/>
                <w:lang w:eastAsia="zh-CN"/>
              </w:rPr>
            </w:pPr>
            <w:r w:rsidRPr="004A73F4">
              <w:rPr>
                <w:rFonts w:eastAsia="Andale Sans UI" w:cs="Tahoma"/>
                <w:kern w:val="2"/>
                <w:sz w:val="24"/>
                <w:szCs w:val="24"/>
                <w:lang w:eastAsia="zh-CN"/>
              </w:rPr>
              <w:t>0</w:t>
            </w:r>
          </w:p>
        </w:tc>
        <w:tc>
          <w:tcPr>
            <w:tcW w:w="782" w:type="dxa"/>
            <w:tcBorders>
              <w:left w:val="single" w:sz="2" w:space="0" w:color="000000"/>
              <w:bottom w:val="single" w:sz="2" w:space="0" w:color="000000"/>
            </w:tcBorders>
            <w:shd w:val="clear" w:color="auto" w:fill="auto"/>
          </w:tcPr>
          <w:p w:rsidR="00F24D43" w:rsidRPr="004A73F4" w:rsidRDefault="00F24D43" w:rsidP="00D94889">
            <w:pPr>
              <w:widowControl w:val="0"/>
              <w:suppressLineNumbers/>
              <w:suppressAutoHyphens/>
              <w:snapToGrid w:val="0"/>
              <w:rPr>
                <w:rFonts w:eastAsia="Andale Sans UI" w:cs="Tahoma"/>
                <w:kern w:val="2"/>
                <w:sz w:val="24"/>
                <w:szCs w:val="24"/>
                <w:lang w:eastAsia="zh-CN"/>
              </w:rPr>
            </w:pPr>
            <w:r w:rsidRPr="004A73F4">
              <w:rPr>
                <w:rFonts w:eastAsia="Andale Sans UI" w:cs="Tahoma"/>
                <w:kern w:val="2"/>
                <w:sz w:val="24"/>
                <w:szCs w:val="24"/>
                <w:lang w:eastAsia="zh-CN"/>
              </w:rPr>
              <w:t>0</w:t>
            </w:r>
          </w:p>
        </w:tc>
        <w:tc>
          <w:tcPr>
            <w:tcW w:w="721" w:type="dxa"/>
            <w:tcBorders>
              <w:left w:val="single" w:sz="2" w:space="0" w:color="000000"/>
              <w:bottom w:val="single" w:sz="2" w:space="0" w:color="000000"/>
            </w:tcBorders>
            <w:shd w:val="clear" w:color="auto" w:fill="auto"/>
          </w:tcPr>
          <w:p w:rsidR="00F24D43" w:rsidRPr="004A73F4" w:rsidRDefault="00F24D43" w:rsidP="00D94889">
            <w:pPr>
              <w:widowControl w:val="0"/>
              <w:suppressLineNumbers/>
              <w:suppressAutoHyphens/>
              <w:snapToGrid w:val="0"/>
              <w:rPr>
                <w:rFonts w:eastAsia="Andale Sans UI" w:cs="Tahoma"/>
                <w:kern w:val="2"/>
                <w:sz w:val="24"/>
                <w:szCs w:val="24"/>
                <w:lang w:eastAsia="zh-CN"/>
              </w:rPr>
            </w:pPr>
            <w:r w:rsidRPr="004A73F4">
              <w:rPr>
                <w:rFonts w:eastAsia="Andale Sans UI" w:cs="Tahoma"/>
                <w:kern w:val="2"/>
                <w:sz w:val="24"/>
                <w:szCs w:val="24"/>
                <w:lang w:eastAsia="zh-CN"/>
              </w:rPr>
              <w:t>х</w:t>
            </w:r>
          </w:p>
        </w:tc>
        <w:tc>
          <w:tcPr>
            <w:tcW w:w="2486" w:type="dxa"/>
            <w:tcBorders>
              <w:left w:val="single" w:sz="2" w:space="0" w:color="000000"/>
              <w:bottom w:val="single" w:sz="2" w:space="0" w:color="000000"/>
            </w:tcBorders>
            <w:shd w:val="clear" w:color="auto" w:fill="auto"/>
          </w:tcPr>
          <w:p w:rsidR="00F24D43" w:rsidRPr="004A73F4" w:rsidRDefault="007F1DD9" w:rsidP="000361AC">
            <w:pPr>
              <w:widowControl w:val="0"/>
              <w:suppressLineNumbers/>
              <w:suppressAutoHyphens/>
              <w:snapToGrid w:val="0"/>
              <w:rPr>
                <w:rFonts w:eastAsia="Andale Sans UI" w:cs="Tahoma"/>
                <w:kern w:val="2"/>
                <w:sz w:val="24"/>
                <w:szCs w:val="24"/>
                <w:lang w:eastAsia="zh-CN"/>
              </w:rPr>
            </w:pPr>
            <w:r w:rsidRPr="007F1DD9">
              <w:rPr>
                <w:rFonts w:eastAsia="Andale Sans UI" w:cs="Tahoma"/>
                <w:kern w:val="2"/>
                <w:sz w:val="24"/>
                <w:szCs w:val="24"/>
                <w:lang w:eastAsia="zh-CN"/>
              </w:rPr>
              <w:t>Выполнение мероприятия/ срок выполнения мероприятия –январь, февраль, март, апрель, май , июнь, июль 2025 года</w:t>
            </w:r>
          </w:p>
        </w:tc>
        <w:tc>
          <w:tcPr>
            <w:tcW w:w="3295" w:type="dxa"/>
            <w:tcBorders>
              <w:left w:val="single" w:sz="2" w:space="0" w:color="000000"/>
              <w:bottom w:val="single" w:sz="2" w:space="0" w:color="000000"/>
              <w:right w:val="single" w:sz="2" w:space="0" w:color="000000"/>
            </w:tcBorders>
            <w:shd w:val="clear" w:color="auto" w:fill="auto"/>
          </w:tcPr>
          <w:p w:rsidR="00F24D43" w:rsidRPr="004A73F4" w:rsidRDefault="00E2088D" w:rsidP="00D94889">
            <w:pPr>
              <w:widowControl w:val="0"/>
              <w:suppressLineNumbers/>
              <w:suppressAutoHyphens/>
              <w:snapToGrid w:val="0"/>
              <w:rPr>
                <w:rFonts w:eastAsia="Andale Sans UI" w:cs="Tahoma"/>
                <w:kern w:val="2"/>
                <w:sz w:val="24"/>
                <w:szCs w:val="24"/>
                <w:lang w:eastAsia="zh-CN"/>
              </w:rPr>
            </w:pPr>
            <w:r w:rsidRPr="00E2088D">
              <w:rPr>
                <w:rFonts w:eastAsia="Andale Sans UI" w:cs="Tahoma"/>
                <w:kern w:val="2"/>
                <w:sz w:val="24"/>
                <w:szCs w:val="24"/>
                <w:lang w:eastAsia="zh-CN"/>
              </w:rPr>
              <w:t>МБУК ДСП КР «Дядьковский сельский дом культуры</w:t>
            </w:r>
          </w:p>
        </w:tc>
      </w:tr>
      <w:tr w:rsidR="00F24D43" w:rsidRPr="004A73F4" w:rsidTr="00E2088D">
        <w:trPr>
          <w:cantSplit/>
        </w:trPr>
        <w:tc>
          <w:tcPr>
            <w:tcW w:w="1070" w:type="dxa"/>
            <w:vMerge/>
            <w:tcBorders>
              <w:left w:val="single" w:sz="2" w:space="0" w:color="000000"/>
              <w:bottom w:val="single" w:sz="2" w:space="0" w:color="000000"/>
            </w:tcBorders>
            <w:shd w:val="clear" w:color="auto" w:fill="auto"/>
          </w:tcPr>
          <w:p w:rsidR="00F24D43" w:rsidRPr="004A73F4" w:rsidRDefault="00F24D43" w:rsidP="00D94889">
            <w:pPr>
              <w:widowControl w:val="0"/>
              <w:suppressAutoHyphens/>
              <w:snapToGrid w:val="0"/>
              <w:rPr>
                <w:rFonts w:eastAsia="Andale Sans UI" w:cs="Tahoma"/>
                <w:kern w:val="2"/>
                <w:sz w:val="24"/>
                <w:szCs w:val="24"/>
                <w:lang w:eastAsia="zh-CN"/>
              </w:rPr>
            </w:pPr>
          </w:p>
        </w:tc>
        <w:tc>
          <w:tcPr>
            <w:tcW w:w="1872" w:type="dxa"/>
            <w:vMerge/>
            <w:tcBorders>
              <w:left w:val="single" w:sz="2" w:space="0" w:color="000000"/>
              <w:bottom w:val="single" w:sz="2" w:space="0" w:color="000000"/>
            </w:tcBorders>
            <w:shd w:val="clear" w:color="auto" w:fill="auto"/>
          </w:tcPr>
          <w:p w:rsidR="00F24D43" w:rsidRPr="004A73F4" w:rsidRDefault="00F24D43" w:rsidP="00D94889">
            <w:pPr>
              <w:widowControl w:val="0"/>
              <w:suppressAutoHyphens/>
              <w:snapToGrid w:val="0"/>
              <w:rPr>
                <w:rFonts w:eastAsia="Andale Sans UI" w:cs="Tahoma"/>
                <w:kern w:val="2"/>
                <w:sz w:val="24"/>
                <w:szCs w:val="24"/>
                <w:lang w:eastAsia="zh-CN"/>
              </w:rPr>
            </w:pPr>
          </w:p>
        </w:tc>
        <w:tc>
          <w:tcPr>
            <w:tcW w:w="576" w:type="dxa"/>
            <w:vMerge/>
            <w:tcBorders>
              <w:left w:val="single" w:sz="2" w:space="0" w:color="000000"/>
              <w:bottom w:val="single" w:sz="2" w:space="0" w:color="000000"/>
            </w:tcBorders>
            <w:shd w:val="clear" w:color="auto" w:fill="auto"/>
          </w:tcPr>
          <w:p w:rsidR="00F24D43" w:rsidRPr="004A73F4" w:rsidRDefault="00F24D43" w:rsidP="00D94889">
            <w:pPr>
              <w:widowControl w:val="0"/>
              <w:suppressAutoHyphens/>
              <w:snapToGrid w:val="0"/>
              <w:rPr>
                <w:rFonts w:eastAsia="Andale Sans UI" w:cs="Tahoma"/>
                <w:kern w:val="2"/>
                <w:sz w:val="24"/>
                <w:szCs w:val="24"/>
                <w:lang w:eastAsia="zh-CN"/>
              </w:rPr>
            </w:pPr>
          </w:p>
        </w:tc>
        <w:tc>
          <w:tcPr>
            <w:tcW w:w="1568" w:type="dxa"/>
            <w:tcBorders>
              <w:left w:val="single" w:sz="2" w:space="0" w:color="000000"/>
              <w:bottom w:val="single" w:sz="2" w:space="0" w:color="000000"/>
            </w:tcBorders>
            <w:shd w:val="clear" w:color="auto" w:fill="auto"/>
          </w:tcPr>
          <w:p w:rsidR="00F24D43" w:rsidRPr="004A73F4" w:rsidRDefault="00F24D43" w:rsidP="00D94889">
            <w:pPr>
              <w:widowControl w:val="0"/>
              <w:suppressLineNumbers/>
              <w:suppressAutoHyphens/>
              <w:rPr>
                <w:rFonts w:eastAsia="Andale Sans UI" w:cs="Tahoma"/>
                <w:kern w:val="2"/>
                <w:sz w:val="24"/>
                <w:szCs w:val="24"/>
                <w:lang w:eastAsia="zh-CN"/>
              </w:rPr>
            </w:pPr>
            <w:r w:rsidRPr="004A73F4">
              <w:rPr>
                <w:rFonts w:eastAsia="Andale Sans UI" w:cs="Tahoma"/>
                <w:kern w:val="2"/>
                <w:sz w:val="24"/>
                <w:szCs w:val="24"/>
                <w:lang w:eastAsia="zh-CN"/>
              </w:rPr>
              <w:t>Федеральный бюджет</w:t>
            </w:r>
          </w:p>
        </w:tc>
        <w:tc>
          <w:tcPr>
            <w:tcW w:w="1040" w:type="dxa"/>
            <w:tcBorders>
              <w:left w:val="single" w:sz="2" w:space="0" w:color="000000"/>
              <w:bottom w:val="single" w:sz="2" w:space="0" w:color="000000"/>
            </w:tcBorders>
            <w:shd w:val="clear" w:color="auto" w:fill="auto"/>
          </w:tcPr>
          <w:p w:rsidR="00F24D43" w:rsidRPr="004A73F4" w:rsidRDefault="00F24D43" w:rsidP="00D94889">
            <w:pPr>
              <w:widowControl w:val="0"/>
              <w:suppressLineNumbers/>
              <w:suppressAutoHyphens/>
              <w:snapToGrid w:val="0"/>
              <w:rPr>
                <w:rFonts w:eastAsia="Andale Sans UI" w:cs="Tahoma"/>
                <w:kern w:val="2"/>
                <w:sz w:val="24"/>
                <w:szCs w:val="24"/>
                <w:lang w:eastAsia="zh-CN"/>
              </w:rPr>
            </w:pPr>
            <w:r w:rsidRPr="004A73F4">
              <w:rPr>
                <w:rFonts w:eastAsia="Andale Sans UI" w:cs="Tahoma"/>
                <w:kern w:val="2"/>
                <w:sz w:val="24"/>
                <w:szCs w:val="24"/>
                <w:lang w:eastAsia="zh-CN"/>
              </w:rPr>
              <w:t>0</w:t>
            </w:r>
          </w:p>
        </w:tc>
        <w:tc>
          <w:tcPr>
            <w:tcW w:w="704" w:type="dxa"/>
            <w:tcBorders>
              <w:left w:val="single" w:sz="2" w:space="0" w:color="000000"/>
              <w:bottom w:val="single" w:sz="2" w:space="0" w:color="000000"/>
            </w:tcBorders>
            <w:shd w:val="clear" w:color="auto" w:fill="auto"/>
          </w:tcPr>
          <w:p w:rsidR="00F24D43" w:rsidRPr="00A03880" w:rsidRDefault="00F24D43" w:rsidP="00B6612E">
            <w:r w:rsidRPr="00A03880">
              <w:t>0</w:t>
            </w:r>
          </w:p>
        </w:tc>
        <w:tc>
          <w:tcPr>
            <w:tcW w:w="704" w:type="dxa"/>
            <w:tcBorders>
              <w:left w:val="single" w:sz="2" w:space="0" w:color="000000"/>
              <w:bottom w:val="single" w:sz="2" w:space="0" w:color="000000"/>
            </w:tcBorders>
            <w:shd w:val="clear" w:color="auto" w:fill="auto"/>
          </w:tcPr>
          <w:p w:rsidR="00F24D43" w:rsidRPr="004A73F4" w:rsidRDefault="00F24D43" w:rsidP="00D94889">
            <w:pPr>
              <w:widowControl w:val="0"/>
              <w:suppressLineNumbers/>
              <w:suppressAutoHyphens/>
              <w:snapToGrid w:val="0"/>
              <w:rPr>
                <w:rFonts w:eastAsia="Andale Sans UI" w:cs="Tahoma"/>
                <w:kern w:val="2"/>
                <w:sz w:val="24"/>
                <w:szCs w:val="24"/>
                <w:lang w:eastAsia="zh-CN"/>
              </w:rPr>
            </w:pPr>
            <w:r w:rsidRPr="004A73F4">
              <w:rPr>
                <w:rFonts w:eastAsia="Andale Sans UI" w:cs="Tahoma"/>
                <w:kern w:val="2"/>
                <w:sz w:val="24"/>
                <w:szCs w:val="24"/>
                <w:lang w:eastAsia="zh-CN"/>
              </w:rPr>
              <w:t>0</w:t>
            </w:r>
          </w:p>
        </w:tc>
        <w:tc>
          <w:tcPr>
            <w:tcW w:w="782" w:type="dxa"/>
            <w:tcBorders>
              <w:left w:val="single" w:sz="2" w:space="0" w:color="000000"/>
              <w:bottom w:val="single" w:sz="2" w:space="0" w:color="000000"/>
            </w:tcBorders>
            <w:shd w:val="clear" w:color="auto" w:fill="auto"/>
          </w:tcPr>
          <w:p w:rsidR="00F24D43" w:rsidRPr="004A73F4" w:rsidRDefault="00F24D43" w:rsidP="00D94889">
            <w:pPr>
              <w:widowControl w:val="0"/>
              <w:suppressLineNumbers/>
              <w:suppressAutoHyphens/>
              <w:snapToGrid w:val="0"/>
              <w:rPr>
                <w:rFonts w:eastAsia="Andale Sans UI" w:cs="Tahoma"/>
                <w:kern w:val="2"/>
                <w:sz w:val="24"/>
                <w:szCs w:val="24"/>
                <w:lang w:eastAsia="zh-CN"/>
              </w:rPr>
            </w:pPr>
            <w:r w:rsidRPr="004A73F4">
              <w:rPr>
                <w:rFonts w:eastAsia="Andale Sans UI" w:cs="Tahoma"/>
                <w:kern w:val="2"/>
                <w:sz w:val="24"/>
                <w:szCs w:val="24"/>
                <w:lang w:eastAsia="zh-CN"/>
              </w:rPr>
              <w:t>0</w:t>
            </w:r>
          </w:p>
        </w:tc>
        <w:tc>
          <w:tcPr>
            <w:tcW w:w="721" w:type="dxa"/>
            <w:tcBorders>
              <w:left w:val="single" w:sz="2" w:space="0" w:color="000000"/>
              <w:bottom w:val="single" w:sz="2" w:space="0" w:color="000000"/>
            </w:tcBorders>
            <w:shd w:val="clear" w:color="auto" w:fill="auto"/>
          </w:tcPr>
          <w:p w:rsidR="00F24D43" w:rsidRPr="004A73F4" w:rsidRDefault="00F24D43" w:rsidP="00D94889">
            <w:pPr>
              <w:widowControl w:val="0"/>
              <w:suppressLineNumbers/>
              <w:suppressAutoHyphens/>
              <w:snapToGrid w:val="0"/>
              <w:rPr>
                <w:rFonts w:eastAsia="Andale Sans UI" w:cs="Tahoma"/>
                <w:kern w:val="2"/>
                <w:sz w:val="24"/>
                <w:szCs w:val="24"/>
                <w:lang w:eastAsia="zh-CN"/>
              </w:rPr>
            </w:pPr>
            <w:r w:rsidRPr="004A73F4">
              <w:rPr>
                <w:rFonts w:eastAsia="Andale Sans UI" w:cs="Tahoma"/>
                <w:kern w:val="2"/>
                <w:sz w:val="24"/>
                <w:szCs w:val="24"/>
                <w:lang w:eastAsia="zh-CN"/>
              </w:rPr>
              <w:t>х</w:t>
            </w:r>
          </w:p>
        </w:tc>
        <w:tc>
          <w:tcPr>
            <w:tcW w:w="2486" w:type="dxa"/>
            <w:tcBorders>
              <w:left w:val="single" w:sz="2" w:space="0" w:color="000000"/>
              <w:bottom w:val="single" w:sz="2" w:space="0" w:color="000000"/>
            </w:tcBorders>
            <w:shd w:val="clear" w:color="auto" w:fill="auto"/>
          </w:tcPr>
          <w:p w:rsidR="00F24D43" w:rsidRPr="004A73F4" w:rsidRDefault="00F24D43" w:rsidP="00D94889">
            <w:pPr>
              <w:widowControl w:val="0"/>
              <w:suppressLineNumbers/>
              <w:suppressAutoHyphens/>
              <w:snapToGrid w:val="0"/>
              <w:rPr>
                <w:rFonts w:eastAsia="Andale Sans UI" w:cs="Tahoma"/>
                <w:kern w:val="2"/>
                <w:sz w:val="24"/>
                <w:szCs w:val="24"/>
                <w:lang w:eastAsia="zh-CN"/>
              </w:rPr>
            </w:pPr>
            <w:r w:rsidRPr="004A73F4">
              <w:rPr>
                <w:rFonts w:eastAsia="Andale Sans UI" w:cs="Tahoma"/>
                <w:kern w:val="2"/>
                <w:sz w:val="24"/>
                <w:szCs w:val="24"/>
                <w:lang w:eastAsia="zh-CN"/>
              </w:rPr>
              <w:t>0</w:t>
            </w:r>
          </w:p>
        </w:tc>
        <w:tc>
          <w:tcPr>
            <w:tcW w:w="3295" w:type="dxa"/>
            <w:tcBorders>
              <w:left w:val="single" w:sz="2" w:space="0" w:color="000000"/>
              <w:bottom w:val="single" w:sz="2" w:space="0" w:color="000000"/>
              <w:right w:val="single" w:sz="2" w:space="0" w:color="000000"/>
            </w:tcBorders>
            <w:shd w:val="clear" w:color="auto" w:fill="auto"/>
          </w:tcPr>
          <w:p w:rsidR="00F24D43" w:rsidRPr="004A73F4" w:rsidRDefault="00F24D43" w:rsidP="00D94889">
            <w:pPr>
              <w:widowControl w:val="0"/>
              <w:suppressLineNumbers/>
              <w:suppressAutoHyphens/>
              <w:snapToGrid w:val="0"/>
              <w:rPr>
                <w:rFonts w:eastAsia="Andale Sans UI" w:cs="Tahoma"/>
                <w:kern w:val="2"/>
                <w:sz w:val="24"/>
                <w:szCs w:val="24"/>
                <w:lang w:eastAsia="zh-CN"/>
              </w:rPr>
            </w:pPr>
            <w:r w:rsidRPr="004A73F4">
              <w:rPr>
                <w:rFonts w:eastAsia="Andale Sans UI" w:cs="Tahoma"/>
                <w:kern w:val="2"/>
                <w:sz w:val="24"/>
                <w:szCs w:val="24"/>
                <w:lang w:eastAsia="zh-CN"/>
              </w:rPr>
              <w:t>0</w:t>
            </w:r>
          </w:p>
        </w:tc>
      </w:tr>
      <w:tr w:rsidR="00F24D43" w:rsidRPr="004A73F4" w:rsidTr="00E2088D">
        <w:trPr>
          <w:cantSplit/>
        </w:trPr>
        <w:tc>
          <w:tcPr>
            <w:tcW w:w="1070" w:type="dxa"/>
            <w:vMerge/>
            <w:tcBorders>
              <w:left w:val="single" w:sz="2" w:space="0" w:color="000000"/>
              <w:bottom w:val="single" w:sz="2" w:space="0" w:color="000000"/>
            </w:tcBorders>
            <w:shd w:val="clear" w:color="auto" w:fill="auto"/>
          </w:tcPr>
          <w:p w:rsidR="00F24D43" w:rsidRPr="004A73F4" w:rsidRDefault="00F24D43" w:rsidP="00D94889">
            <w:pPr>
              <w:widowControl w:val="0"/>
              <w:suppressAutoHyphens/>
              <w:snapToGrid w:val="0"/>
              <w:rPr>
                <w:rFonts w:eastAsia="Andale Sans UI" w:cs="Tahoma"/>
                <w:kern w:val="2"/>
                <w:sz w:val="24"/>
                <w:szCs w:val="24"/>
                <w:lang w:eastAsia="zh-CN"/>
              </w:rPr>
            </w:pPr>
          </w:p>
        </w:tc>
        <w:tc>
          <w:tcPr>
            <w:tcW w:w="1872" w:type="dxa"/>
            <w:vMerge/>
            <w:tcBorders>
              <w:left w:val="single" w:sz="2" w:space="0" w:color="000000"/>
              <w:bottom w:val="single" w:sz="2" w:space="0" w:color="000000"/>
            </w:tcBorders>
            <w:shd w:val="clear" w:color="auto" w:fill="auto"/>
          </w:tcPr>
          <w:p w:rsidR="00F24D43" w:rsidRPr="004A73F4" w:rsidRDefault="00F24D43" w:rsidP="00D94889">
            <w:pPr>
              <w:widowControl w:val="0"/>
              <w:suppressAutoHyphens/>
              <w:snapToGrid w:val="0"/>
              <w:rPr>
                <w:rFonts w:eastAsia="Andale Sans UI" w:cs="Tahoma"/>
                <w:kern w:val="2"/>
                <w:sz w:val="24"/>
                <w:szCs w:val="24"/>
                <w:lang w:eastAsia="zh-CN"/>
              </w:rPr>
            </w:pPr>
          </w:p>
        </w:tc>
        <w:tc>
          <w:tcPr>
            <w:tcW w:w="576" w:type="dxa"/>
            <w:vMerge/>
            <w:tcBorders>
              <w:left w:val="single" w:sz="2" w:space="0" w:color="000000"/>
              <w:bottom w:val="single" w:sz="2" w:space="0" w:color="000000"/>
            </w:tcBorders>
            <w:shd w:val="clear" w:color="auto" w:fill="auto"/>
          </w:tcPr>
          <w:p w:rsidR="00F24D43" w:rsidRPr="004A73F4" w:rsidRDefault="00F24D43" w:rsidP="00D94889">
            <w:pPr>
              <w:widowControl w:val="0"/>
              <w:suppressAutoHyphens/>
              <w:snapToGrid w:val="0"/>
              <w:rPr>
                <w:rFonts w:eastAsia="Andale Sans UI" w:cs="Tahoma"/>
                <w:kern w:val="2"/>
                <w:sz w:val="24"/>
                <w:szCs w:val="24"/>
                <w:lang w:eastAsia="zh-CN"/>
              </w:rPr>
            </w:pPr>
          </w:p>
        </w:tc>
        <w:tc>
          <w:tcPr>
            <w:tcW w:w="1568" w:type="dxa"/>
            <w:tcBorders>
              <w:left w:val="single" w:sz="2" w:space="0" w:color="000000"/>
              <w:bottom w:val="single" w:sz="2" w:space="0" w:color="000000"/>
            </w:tcBorders>
            <w:shd w:val="clear" w:color="auto" w:fill="auto"/>
          </w:tcPr>
          <w:p w:rsidR="00F24D43" w:rsidRPr="004A73F4" w:rsidRDefault="00F24D43" w:rsidP="00D94889">
            <w:pPr>
              <w:widowControl w:val="0"/>
              <w:suppressLineNumbers/>
              <w:suppressAutoHyphens/>
              <w:rPr>
                <w:rFonts w:eastAsia="Andale Sans UI" w:cs="Tahoma"/>
                <w:kern w:val="2"/>
                <w:sz w:val="24"/>
                <w:szCs w:val="24"/>
                <w:lang w:eastAsia="zh-CN"/>
              </w:rPr>
            </w:pPr>
            <w:r w:rsidRPr="004A73F4">
              <w:rPr>
                <w:rFonts w:eastAsia="Andale Sans UI" w:cs="Tahoma"/>
                <w:kern w:val="2"/>
                <w:sz w:val="24"/>
                <w:szCs w:val="24"/>
                <w:lang w:eastAsia="zh-CN"/>
              </w:rPr>
              <w:t>Местный бюджет</w:t>
            </w:r>
          </w:p>
        </w:tc>
        <w:tc>
          <w:tcPr>
            <w:tcW w:w="1040" w:type="dxa"/>
            <w:tcBorders>
              <w:left w:val="single" w:sz="2" w:space="0" w:color="000000"/>
              <w:bottom w:val="single" w:sz="2" w:space="0" w:color="000000"/>
            </w:tcBorders>
            <w:shd w:val="clear" w:color="auto" w:fill="auto"/>
          </w:tcPr>
          <w:p w:rsidR="00F24D43" w:rsidRPr="004A73F4" w:rsidRDefault="00F24D43" w:rsidP="00F24D43">
            <w:pPr>
              <w:rPr>
                <w:sz w:val="24"/>
                <w:szCs w:val="24"/>
              </w:rPr>
            </w:pPr>
            <w:r>
              <w:rPr>
                <w:sz w:val="24"/>
                <w:szCs w:val="24"/>
              </w:rPr>
              <w:t>979,0</w:t>
            </w:r>
          </w:p>
        </w:tc>
        <w:tc>
          <w:tcPr>
            <w:tcW w:w="704" w:type="dxa"/>
            <w:tcBorders>
              <w:left w:val="single" w:sz="2" w:space="0" w:color="000000"/>
              <w:bottom w:val="single" w:sz="2" w:space="0" w:color="000000"/>
            </w:tcBorders>
            <w:shd w:val="clear" w:color="auto" w:fill="auto"/>
          </w:tcPr>
          <w:p w:rsidR="00F24D43" w:rsidRDefault="00F24D43" w:rsidP="00B6612E">
            <w:r w:rsidRPr="00A03880">
              <w:t>979,0</w:t>
            </w:r>
          </w:p>
        </w:tc>
        <w:tc>
          <w:tcPr>
            <w:tcW w:w="704" w:type="dxa"/>
            <w:tcBorders>
              <w:left w:val="single" w:sz="2" w:space="0" w:color="000000"/>
              <w:bottom w:val="single" w:sz="2" w:space="0" w:color="000000"/>
            </w:tcBorders>
            <w:shd w:val="clear" w:color="auto" w:fill="auto"/>
          </w:tcPr>
          <w:p w:rsidR="00F24D43" w:rsidRPr="004A73F4" w:rsidRDefault="00F24D43" w:rsidP="00E763E4">
            <w:pPr>
              <w:rPr>
                <w:sz w:val="24"/>
                <w:szCs w:val="24"/>
              </w:rPr>
            </w:pPr>
            <w:r>
              <w:rPr>
                <w:sz w:val="24"/>
                <w:szCs w:val="24"/>
              </w:rPr>
              <w:t>0</w:t>
            </w:r>
          </w:p>
        </w:tc>
        <w:tc>
          <w:tcPr>
            <w:tcW w:w="782" w:type="dxa"/>
            <w:tcBorders>
              <w:left w:val="single" w:sz="2" w:space="0" w:color="000000"/>
              <w:bottom w:val="single" w:sz="2" w:space="0" w:color="000000"/>
            </w:tcBorders>
            <w:shd w:val="clear" w:color="auto" w:fill="auto"/>
          </w:tcPr>
          <w:p w:rsidR="00F24D43" w:rsidRPr="004A73F4" w:rsidRDefault="00F24D43" w:rsidP="00E763E4">
            <w:pPr>
              <w:rPr>
                <w:sz w:val="24"/>
                <w:szCs w:val="24"/>
              </w:rPr>
            </w:pPr>
            <w:r>
              <w:rPr>
                <w:sz w:val="24"/>
                <w:szCs w:val="24"/>
              </w:rPr>
              <w:t>0</w:t>
            </w:r>
          </w:p>
        </w:tc>
        <w:tc>
          <w:tcPr>
            <w:tcW w:w="721" w:type="dxa"/>
            <w:tcBorders>
              <w:left w:val="single" w:sz="2" w:space="0" w:color="000000"/>
              <w:bottom w:val="single" w:sz="2" w:space="0" w:color="000000"/>
            </w:tcBorders>
            <w:shd w:val="clear" w:color="auto" w:fill="auto"/>
          </w:tcPr>
          <w:p w:rsidR="00F24D43" w:rsidRPr="004A73F4" w:rsidRDefault="00F24D43" w:rsidP="0005007E">
            <w:pPr>
              <w:rPr>
                <w:sz w:val="24"/>
                <w:szCs w:val="24"/>
              </w:rPr>
            </w:pPr>
            <w:r w:rsidRPr="004A73F4">
              <w:rPr>
                <w:sz w:val="24"/>
                <w:szCs w:val="24"/>
              </w:rPr>
              <w:t>х</w:t>
            </w:r>
          </w:p>
        </w:tc>
        <w:tc>
          <w:tcPr>
            <w:tcW w:w="2486" w:type="dxa"/>
            <w:tcBorders>
              <w:left w:val="single" w:sz="2" w:space="0" w:color="000000"/>
              <w:bottom w:val="single" w:sz="2" w:space="0" w:color="000000"/>
            </w:tcBorders>
            <w:shd w:val="clear" w:color="auto" w:fill="auto"/>
          </w:tcPr>
          <w:p w:rsidR="00F24D43" w:rsidRPr="004A73F4" w:rsidRDefault="00F24D43" w:rsidP="000361AC">
            <w:pPr>
              <w:widowControl w:val="0"/>
              <w:suppressLineNumbers/>
              <w:suppressAutoHyphens/>
              <w:snapToGrid w:val="0"/>
              <w:rPr>
                <w:rFonts w:eastAsia="Andale Sans UI" w:cs="Tahoma"/>
                <w:kern w:val="2"/>
                <w:sz w:val="24"/>
                <w:szCs w:val="24"/>
                <w:lang w:eastAsia="zh-CN"/>
              </w:rPr>
            </w:pPr>
          </w:p>
        </w:tc>
        <w:tc>
          <w:tcPr>
            <w:tcW w:w="3295" w:type="dxa"/>
            <w:tcBorders>
              <w:left w:val="single" w:sz="2" w:space="0" w:color="000000"/>
              <w:bottom w:val="single" w:sz="2" w:space="0" w:color="000000"/>
              <w:right w:val="single" w:sz="2" w:space="0" w:color="000000"/>
            </w:tcBorders>
            <w:shd w:val="clear" w:color="auto" w:fill="auto"/>
          </w:tcPr>
          <w:p w:rsidR="00F24D43" w:rsidRPr="004A73F4" w:rsidRDefault="007160C0" w:rsidP="00D94889">
            <w:pPr>
              <w:widowControl w:val="0"/>
              <w:suppressLineNumbers/>
              <w:suppressAutoHyphens/>
              <w:snapToGrid w:val="0"/>
              <w:rPr>
                <w:rFonts w:eastAsia="Andale Sans UI" w:cs="Tahoma"/>
                <w:kern w:val="2"/>
                <w:sz w:val="24"/>
                <w:szCs w:val="24"/>
                <w:lang w:eastAsia="zh-CN"/>
              </w:rPr>
            </w:pPr>
            <w:r w:rsidRPr="007160C0">
              <w:rPr>
                <w:rFonts w:eastAsia="Andale Sans UI" w:cs="Tahoma"/>
                <w:kern w:val="2"/>
                <w:sz w:val="24"/>
                <w:szCs w:val="24"/>
                <w:lang w:eastAsia="zh-CN"/>
              </w:rPr>
              <w:t>МБУК ДСП КР «Дядьковский сельский дом культуры</w:t>
            </w:r>
          </w:p>
        </w:tc>
      </w:tr>
      <w:tr w:rsidR="00125C79" w:rsidRPr="004A73F4" w:rsidTr="00E2088D">
        <w:trPr>
          <w:cantSplit/>
        </w:trPr>
        <w:tc>
          <w:tcPr>
            <w:tcW w:w="1070" w:type="dxa"/>
            <w:vMerge/>
            <w:tcBorders>
              <w:left w:val="single" w:sz="2" w:space="0" w:color="000000"/>
              <w:bottom w:val="single" w:sz="2" w:space="0" w:color="000000"/>
            </w:tcBorders>
            <w:shd w:val="clear" w:color="auto" w:fill="auto"/>
          </w:tcPr>
          <w:p w:rsidR="00125C79" w:rsidRPr="004A73F4" w:rsidRDefault="00125C79" w:rsidP="00D94889">
            <w:pPr>
              <w:widowControl w:val="0"/>
              <w:suppressAutoHyphens/>
              <w:snapToGrid w:val="0"/>
              <w:rPr>
                <w:rFonts w:eastAsia="Andale Sans UI" w:cs="Tahoma"/>
                <w:kern w:val="2"/>
                <w:sz w:val="24"/>
                <w:szCs w:val="24"/>
                <w:lang w:eastAsia="zh-CN"/>
              </w:rPr>
            </w:pPr>
          </w:p>
        </w:tc>
        <w:tc>
          <w:tcPr>
            <w:tcW w:w="1872" w:type="dxa"/>
            <w:vMerge/>
            <w:tcBorders>
              <w:left w:val="single" w:sz="2" w:space="0" w:color="000000"/>
              <w:bottom w:val="single" w:sz="2" w:space="0" w:color="000000"/>
            </w:tcBorders>
            <w:shd w:val="clear" w:color="auto" w:fill="auto"/>
          </w:tcPr>
          <w:p w:rsidR="00125C79" w:rsidRPr="004A73F4" w:rsidRDefault="00125C79" w:rsidP="00D94889">
            <w:pPr>
              <w:widowControl w:val="0"/>
              <w:suppressAutoHyphens/>
              <w:snapToGrid w:val="0"/>
              <w:rPr>
                <w:rFonts w:eastAsia="Andale Sans UI" w:cs="Tahoma"/>
                <w:kern w:val="2"/>
                <w:sz w:val="24"/>
                <w:szCs w:val="24"/>
                <w:lang w:eastAsia="zh-CN"/>
              </w:rPr>
            </w:pPr>
          </w:p>
        </w:tc>
        <w:tc>
          <w:tcPr>
            <w:tcW w:w="576" w:type="dxa"/>
            <w:vMerge/>
            <w:tcBorders>
              <w:left w:val="single" w:sz="2" w:space="0" w:color="000000"/>
              <w:bottom w:val="single" w:sz="2" w:space="0" w:color="000000"/>
            </w:tcBorders>
            <w:shd w:val="clear" w:color="auto" w:fill="auto"/>
          </w:tcPr>
          <w:p w:rsidR="00125C79" w:rsidRPr="004A73F4" w:rsidRDefault="00125C79" w:rsidP="00D94889">
            <w:pPr>
              <w:widowControl w:val="0"/>
              <w:suppressAutoHyphens/>
              <w:snapToGrid w:val="0"/>
              <w:rPr>
                <w:rFonts w:eastAsia="Andale Sans UI" w:cs="Tahoma"/>
                <w:kern w:val="2"/>
                <w:sz w:val="24"/>
                <w:szCs w:val="24"/>
                <w:lang w:eastAsia="zh-CN"/>
              </w:rPr>
            </w:pPr>
          </w:p>
        </w:tc>
        <w:tc>
          <w:tcPr>
            <w:tcW w:w="1568" w:type="dxa"/>
            <w:tcBorders>
              <w:left w:val="single" w:sz="2" w:space="0" w:color="000000"/>
              <w:bottom w:val="single" w:sz="2" w:space="0" w:color="000000"/>
            </w:tcBorders>
            <w:shd w:val="clear" w:color="auto" w:fill="auto"/>
          </w:tcPr>
          <w:p w:rsidR="00125C79" w:rsidRPr="004A73F4" w:rsidRDefault="00125C79" w:rsidP="00D94889">
            <w:pPr>
              <w:widowControl w:val="0"/>
              <w:suppressLineNumbers/>
              <w:suppressAutoHyphens/>
              <w:rPr>
                <w:rFonts w:eastAsia="Andale Sans UI" w:cs="Tahoma"/>
                <w:kern w:val="2"/>
                <w:sz w:val="24"/>
                <w:szCs w:val="24"/>
                <w:lang w:eastAsia="zh-CN"/>
              </w:rPr>
            </w:pPr>
            <w:r w:rsidRPr="004A73F4">
              <w:rPr>
                <w:rFonts w:eastAsia="Andale Sans UI" w:cs="Tahoma"/>
                <w:kern w:val="2"/>
                <w:sz w:val="24"/>
                <w:szCs w:val="24"/>
                <w:lang w:eastAsia="zh-CN"/>
              </w:rPr>
              <w:t>Внебюджетные источники</w:t>
            </w:r>
          </w:p>
        </w:tc>
        <w:tc>
          <w:tcPr>
            <w:tcW w:w="1040" w:type="dxa"/>
            <w:tcBorders>
              <w:left w:val="single" w:sz="2" w:space="0" w:color="000000"/>
              <w:bottom w:val="single" w:sz="2" w:space="0" w:color="000000"/>
            </w:tcBorders>
            <w:shd w:val="clear" w:color="auto" w:fill="auto"/>
          </w:tcPr>
          <w:p w:rsidR="00125C79" w:rsidRPr="004A73F4" w:rsidRDefault="00125C79" w:rsidP="0005007E">
            <w:pPr>
              <w:rPr>
                <w:sz w:val="24"/>
                <w:szCs w:val="24"/>
              </w:rPr>
            </w:pPr>
            <w:r w:rsidRPr="004A73F4">
              <w:rPr>
                <w:sz w:val="24"/>
                <w:szCs w:val="24"/>
              </w:rPr>
              <w:t>0</w:t>
            </w:r>
          </w:p>
        </w:tc>
        <w:tc>
          <w:tcPr>
            <w:tcW w:w="704" w:type="dxa"/>
            <w:tcBorders>
              <w:left w:val="single" w:sz="2" w:space="0" w:color="000000"/>
              <w:bottom w:val="single" w:sz="2" w:space="0" w:color="000000"/>
            </w:tcBorders>
            <w:shd w:val="clear" w:color="auto" w:fill="auto"/>
          </w:tcPr>
          <w:p w:rsidR="00125C79" w:rsidRPr="004A73F4" w:rsidRDefault="00125C79" w:rsidP="0005007E">
            <w:pPr>
              <w:rPr>
                <w:sz w:val="24"/>
                <w:szCs w:val="24"/>
              </w:rPr>
            </w:pPr>
            <w:r w:rsidRPr="004A73F4">
              <w:rPr>
                <w:sz w:val="24"/>
                <w:szCs w:val="24"/>
              </w:rPr>
              <w:t>0</w:t>
            </w:r>
          </w:p>
        </w:tc>
        <w:tc>
          <w:tcPr>
            <w:tcW w:w="704" w:type="dxa"/>
            <w:tcBorders>
              <w:left w:val="single" w:sz="2" w:space="0" w:color="000000"/>
              <w:bottom w:val="single" w:sz="2" w:space="0" w:color="000000"/>
            </w:tcBorders>
            <w:shd w:val="clear" w:color="auto" w:fill="auto"/>
          </w:tcPr>
          <w:p w:rsidR="00125C79" w:rsidRPr="004A73F4" w:rsidRDefault="00125C79" w:rsidP="0005007E">
            <w:pPr>
              <w:rPr>
                <w:sz w:val="24"/>
                <w:szCs w:val="24"/>
              </w:rPr>
            </w:pPr>
            <w:r w:rsidRPr="004A73F4">
              <w:rPr>
                <w:sz w:val="24"/>
                <w:szCs w:val="24"/>
              </w:rPr>
              <w:t>0</w:t>
            </w:r>
          </w:p>
        </w:tc>
        <w:tc>
          <w:tcPr>
            <w:tcW w:w="782" w:type="dxa"/>
            <w:tcBorders>
              <w:left w:val="single" w:sz="2" w:space="0" w:color="000000"/>
              <w:bottom w:val="single" w:sz="2" w:space="0" w:color="000000"/>
            </w:tcBorders>
            <w:shd w:val="clear" w:color="auto" w:fill="auto"/>
          </w:tcPr>
          <w:p w:rsidR="00125C79" w:rsidRPr="004A73F4" w:rsidRDefault="00125C79" w:rsidP="0005007E">
            <w:pPr>
              <w:rPr>
                <w:sz w:val="24"/>
                <w:szCs w:val="24"/>
              </w:rPr>
            </w:pPr>
            <w:r w:rsidRPr="004A73F4">
              <w:rPr>
                <w:sz w:val="24"/>
                <w:szCs w:val="24"/>
              </w:rPr>
              <w:t>0</w:t>
            </w:r>
          </w:p>
        </w:tc>
        <w:tc>
          <w:tcPr>
            <w:tcW w:w="721" w:type="dxa"/>
            <w:tcBorders>
              <w:left w:val="single" w:sz="2" w:space="0" w:color="000000"/>
              <w:bottom w:val="single" w:sz="2" w:space="0" w:color="000000"/>
            </w:tcBorders>
            <w:shd w:val="clear" w:color="auto" w:fill="auto"/>
          </w:tcPr>
          <w:p w:rsidR="00125C79" w:rsidRPr="004A73F4" w:rsidRDefault="00125C79" w:rsidP="0005007E">
            <w:pPr>
              <w:rPr>
                <w:sz w:val="24"/>
                <w:szCs w:val="24"/>
              </w:rPr>
            </w:pPr>
            <w:r w:rsidRPr="004A73F4">
              <w:rPr>
                <w:sz w:val="24"/>
                <w:szCs w:val="24"/>
              </w:rPr>
              <w:t>х</w:t>
            </w:r>
          </w:p>
        </w:tc>
        <w:tc>
          <w:tcPr>
            <w:tcW w:w="2486" w:type="dxa"/>
            <w:tcBorders>
              <w:left w:val="single" w:sz="2" w:space="0" w:color="000000"/>
              <w:bottom w:val="single" w:sz="2" w:space="0" w:color="000000"/>
            </w:tcBorders>
            <w:shd w:val="clear" w:color="auto" w:fill="auto"/>
          </w:tcPr>
          <w:p w:rsidR="00125C79" w:rsidRPr="004A73F4" w:rsidRDefault="00125C79" w:rsidP="0005007E">
            <w:pPr>
              <w:rPr>
                <w:sz w:val="24"/>
                <w:szCs w:val="24"/>
              </w:rPr>
            </w:pPr>
            <w:r w:rsidRPr="004A73F4">
              <w:rPr>
                <w:sz w:val="24"/>
                <w:szCs w:val="24"/>
              </w:rPr>
              <w:t>0</w:t>
            </w:r>
          </w:p>
        </w:tc>
        <w:tc>
          <w:tcPr>
            <w:tcW w:w="3295" w:type="dxa"/>
            <w:tcBorders>
              <w:left w:val="single" w:sz="2" w:space="0" w:color="000000"/>
              <w:bottom w:val="single" w:sz="2" w:space="0" w:color="000000"/>
              <w:right w:val="single" w:sz="2" w:space="0" w:color="000000"/>
            </w:tcBorders>
            <w:shd w:val="clear" w:color="auto" w:fill="auto"/>
          </w:tcPr>
          <w:p w:rsidR="00125C79" w:rsidRPr="004A73F4" w:rsidRDefault="00125C79" w:rsidP="0005007E">
            <w:pPr>
              <w:rPr>
                <w:sz w:val="24"/>
                <w:szCs w:val="24"/>
              </w:rPr>
            </w:pPr>
            <w:r w:rsidRPr="004A73F4">
              <w:rPr>
                <w:sz w:val="24"/>
                <w:szCs w:val="24"/>
              </w:rPr>
              <w:t>0</w:t>
            </w:r>
          </w:p>
        </w:tc>
      </w:tr>
      <w:tr w:rsidR="008A4E7D" w:rsidRPr="004A73F4" w:rsidTr="00E2088D">
        <w:trPr>
          <w:cantSplit/>
        </w:trPr>
        <w:tc>
          <w:tcPr>
            <w:tcW w:w="1070" w:type="dxa"/>
            <w:vMerge w:val="restart"/>
            <w:tcBorders>
              <w:left w:val="single" w:sz="2" w:space="0" w:color="000000"/>
              <w:bottom w:val="single" w:sz="2" w:space="0" w:color="000000"/>
            </w:tcBorders>
            <w:shd w:val="clear" w:color="auto" w:fill="auto"/>
          </w:tcPr>
          <w:p w:rsidR="008A4E7D" w:rsidRPr="004A73F4" w:rsidRDefault="008A4E7D" w:rsidP="00AA0E0D">
            <w:pPr>
              <w:widowControl w:val="0"/>
              <w:suppressLineNumbers/>
              <w:suppressAutoHyphens/>
              <w:rPr>
                <w:rFonts w:eastAsia="Andale Sans UI" w:cs="Tahoma"/>
                <w:kern w:val="2"/>
                <w:sz w:val="24"/>
                <w:szCs w:val="24"/>
                <w:lang w:eastAsia="zh-CN"/>
              </w:rPr>
            </w:pPr>
            <w:r w:rsidRPr="004A73F4">
              <w:rPr>
                <w:rFonts w:eastAsia="Andale Sans UI" w:cs="Tahoma"/>
                <w:kern w:val="2"/>
                <w:sz w:val="24"/>
                <w:szCs w:val="24"/>
                <w:lang w:eastAsia="zh-CN"/>
              </w:rPr>
              <w:t>1.1.2</w:t>
            </w:r>
          </w:p>
        </w:tc>
        <w:tc>
          <w:tcPr>
            <w:tcW w:w="1872" w:type="dxa"/>
            <w:vMerge w:val="restart"/>
            <w:tcBorders>
              <w:left w:val="single" w:sz="2" w:space="0" w:color="000000"/>
              <w:bottom w:val="single" w:sz="2" w:space="0" w:color="000000"/>
            </w:tcBorders>
            <w:shd w:val="clear" w:color="auto" w:fill="auto"/>
          </w:tcPr>
          <w:p w:rsidR="008A4E7D" w:rsidRPr="004A73F4" w:rsidRDefault="000361AC" w:rsidP="00AA0E0D">
            <w:pPr>
              <w:widowControl w:val="0"/>
              <w:suppressLineNumbers/>
              <w:suppressAutoHyphens/>
              <w:rPr>
                <w:rFonts w:eastAsia="Andale Sans UI" w:cs="Tahoma"/>
                <w:kern w:val="2"/>
                <w:sz w:val="24"/>
                <w:szCs w:val="24"/>
                <w:lang w:eastAsia="zh-CN"/>
              </w:rPr>
            </w:pPr>
            <w:r w:rsidRPr="000361AC">
              <w:rPr>
                <w:rFonts w:eastAsia="Andale Sans UI" w:cs="Tahoma"/>
                <w:kern w:val="2"/>
                <w:sz w:val="24"/>
                <w:szCs w:val="24"/>
                <w:lang w:eastAsia="zh-CN"/>
              </w:rPr>
              <w:t>Ремонт фасада здания МБУК ДСП КР «Дядьковский СДК»</w:t>
            </w:r>
          </w:p>
        </w:tc>
        <w:tc>
          <w:tcPr>
            <w:tcW w:w="576" w:type="dxa"/>
            <w:tcBorders>
              <w:left w:val="single" w:sz="2" w:space="0" w:color="000000"/>
              <w:bottom w:val="single" w:sz="2" w:space="0" w:color="000000"/>
            </w:tcBorders>
            <w:shd w:val="clear" w:color="auto" w:fill="auto"/>
          </w:tcPr>
          <w:p w:rsidR="008A4E7D" w:rsidRPr="004A73F4" w:rsidRDefault="008A4E7D" w:rsidP="00D94889">
            <w:pPr>
              <w:widowControl w:val="0"/>
              <w:suppressLineNumbers/>
              <w:suppressAutoHyphens/>
              <w:snapToGrid w:val="0"/>
              <w:rPr>
                <w:rFonts w:eastAsia="Andale Sans UI" w:cs="Tahoma"/>
                <w:kern w:val="2"/>
                <w:sz w:val="24"/>
                <w:szCs w:val="24"/>
                <w:lang w:eastAsia="zh-CN"/>
              </w:rPr>
            </w:pPr>
          </w:p>
        </w:tc>
        <w:tc>
          <w:tcPr>
            <w:tcW w:w="1568" w:type="dxa"/>
            <w:tcBorders>
              <w:left w:val="single" w:sz="2" w:space="0" w:color="000000"/>
              <w:bottom w:val="single" w:sz="2" w:space="0" w:color="000000"/>
            </w:tcBorders>
            <w:shd w:val="clear" w:color="auto" w:fill="auto"/>
          </w:tcPr>
          <w:p w:rsidR="008A4E7D" w:rsidRPr="004A73F4" w:rsidRDefault="008A4E7D" w:rsidP="00D94889">
            <w:pPr>
              <w:widowControl w:val="0"/>
              <w:suppressLineNumbers/>
              <w:suppressAutoHyphens/>
              <w:rPr>
                <w:rFonts w:eastAsia="Andale Sans UI" w:cs="Tahoma"/>
                <w:kern w:val="2"/>
                <w:sz w:val="24"/>
                <w:szCs w:val="24"/>
                <w:lang w:eastAsia="zh-CN"/>
              </w:rPr>
            </w:pPr>
            <w:r w:rsidRPr="004A73F4">
              <w:rPr>
                <w:rFonts w:eastAsia="Andale Sans UI" w:cs="Tahoma"/>
                <w:kern w:val="2"/>
                <w:sz w:val="24"/>
                <w:szCs w:val="24"/>
                <w:lang w:eastAsia="zh-CN"/>
              </w:rPr>
              <w:t>Всего</w:t>
            </w:r>
          </w:p>
        </w:tc>
        <w:tc>
          <w:tcPr>
            <w:tcW w:w="1040" w:type="dxa"/>
            <w:tcBorders>
              <w:left w:val="single" w:sz="2" w:space="0" w:color="000000"/>
              <w:bottom w:val="single" w:sz="2" w:space="0" w:color="000000"/>
            </w:tcBorders>
            <w:shd w:val="clear" w:color="auto" w:fill="auto"/>
          </w:tcPr>
          <w:p w:rsidR="008A4E7D" w:rsidRPr="00AE375C" w:rsidRDefault="000361AC" w:rsidP="000361AC">
            <w:r>
              <w:t>6266,8</w:t>
            </w:r>
          </w:p>
        </w:tc>
        <w:tc>
          <w:tcPr>
            <w:tcW w:w="704" w:type="dxa"/>
            <w:tcBorders>
              <w:left w:val="single" w:sz="2" w:space="0" w:color="000000"/>
              <w:bottom w:val="single" w:sz="2" w:space="0" w:color="000000"/>
            </w:tcBorders>
            <w:shd w:val="clear" w:color="auto" w:fill="auto"/>
          </w:tcPr>
          <w:p w:rsidR="008A4E7D" w:rsidRPr="00AE375C" w:rsidRDefault="000361AC" w:rsidP="0003121E">
            <w:r>
              <w:t>0</w:t>
            </w:r>
          </w:p>
        </w:tc>
        <w:tc>
          <w:tcPr>
            <w:tcW w:w="704" w:type="dxa"/>
            <w:tcBorders>
              <w:left w:val="single" w:sz="2" w:space="0" w:color="000000"/>
              <w:bottom w:val="single" w:sz="2" w:space="0" w:color="000000"/>
            </w:tcBorders>
            <w:shd w:val="clear" w:color="auto" w:fill="auto"/>
          </w:tcPr>
          <w:p w:rsidR="008A4E7D" w:rsidRPr="00AE375C" w:rsidRDefault="000361AC" w:rsidP="0003121E">
            <w:r>
              <w:t>0</w:t>
            </w:r>
          </w:p>
        </w:tc>
        <w:tc>
          <w:tcPr>
            <w:tcW w:w="782" w:type="dxa"/>
            <w:tcBorders>
              <w:left w:val="single" w:sz="2" w:space="0" w:color="000000"/>
              <w:bottom w:val="single" w:sz="2" w:space="0" w:color="000000"/>
            </w:tcBorders>
            <w:shd w:val="clear" w:color="auto" w:fill="auto"/>
          </w:tcPr>
          <w:p w:rsidR="008A4E7D" w:rsidRDefault="000361AC" w:rsidP="0003121E">
            <w:r>
              <w:t>6266,8</w:t>
            </w:r>
          </w:p>
        </w:tc>
        <w:tc>
          <w:tcPr>
            <w:tcW w:w="721" w:type="dxa"/>
            <w:tcBorders>
              <w:left w:val="single" w:sz="2" w:space="0" w:color="000000"/>
              <w:bottom w:val="single" w:sz="2" w:space="0" w:color="000000"/>
            </w:tcBorders>
            <w:shd w:val="clear" w:color="auto" w:fill="auto"/>
          </w:tcPr>
          <w:p w:rsidR="008A4E7D" w:rsidRPr="004A73F4" w:rsidRDefault="008A4E7D" w:rsidP="0005007E">
            <w:pPr>
              <w:widowControl w:val="0"/>
              <w:suppressLineNumbers/>
              <w:suppressAutoHyphens/>
              <w:snapToGrid w:val="0"/>
              <w:rPr>
                <w:rFonts w:eastAsia="Andale Sans UI" w:cs="Tahoma"/>
                <w:kern w:val="2"/>
                <w:sz w:val="24"/>
                <w:szCs w:val="24"/>
                <w:lang w:eastAsia="zh-CN"/>
              </w:rPr>
            </w:pPr>
            <w:r w:rsidRPr="004A73F4">
              <w:rPr>
                <w:rFonts w:eastAsia="Andale Sans UI" w:cs="Tahoma"/>
                <w:kern w:val="2"/>
                <w:sz w:val="24"/>
                <w:szCs w:val="24"/>
                <w:lang w:eastAsia="zh-CN"/>
              </w:rPr>
              <w:t>х</w:t>
            </w:r>
          </w:p>
        </w:tc>
        <w:tc>
          <w:tcPr>
            <w:tcW w:w="2486" w:type="dxa"/>
            <w:tcBorders>
              <w:left w:val="single" w:sz="2" w:space="0" w:color="000000"/>
              <w:bottom w:val="single" w:sz="2" w:space="0" w:color="000000"/>
            </w:tcBorders>
            <w:shd w:val="clear" w:color="auto" w:fill="auto"/>
          </w:tcPr>
          <w:p w:rsidR="008A4E7D" w:rsidRPr="004A73F4" w:rsidRDefault="000361AC" w:rsidP="000361AC">
            <w:pPr>
              <w:widowControl w:val="0"/>
              <w:suppressLineNumbers/>
              <w:suppressAutoHyphens/>
              <w:snapToGrid w:val="0"/>
              <w:rPr>
                <w:rFonts w:eastAsia="Andale Sans UI" w:cs="Tahoma"/>
                <w:kern w:val="2"/>
                <w:sz w:val="24"/>
                <w:szCs w:val="24"/>
                <w:lang w:eastAsia="zh-CN"/>
              </w:rPr>
            </w:pPr>
            <w:r w:rsidRPr="000361AC">
              <w:rPr>
                <w:rFonts w:eastAsia="Andale Sans UI" w:cs="Tahoma"/>
                <w:kern w:val="2"/>
                <w:sz w:val="24"/>
                <w:szCs w:val="24"/>
                <w:lang w:eastAsia="zh-CN"/>
              </w:rPr>
              <w:t>Выполнение мероприятия/ срок выполнения мероприятия –январь, февраль, март, апрель, май , июнь 202</w:t>
            </w:r>
            <w:r>
              <w:rPr>
                <w:rFonts w:eastAsia="Andale Sans UI" w:cs="Tahoma"/>
                <w:kern w:val="2"/>
                <w:sz w:val="24"/>
                <w:szCs w:val="24"/>
                <w:lang w:eastAsia="zh-CN"/>
              </w:rPr>
              <w:t>7</w:t>
            </w:r>
            <w:r w:rsidRPr="000361AC">
              <w:rPr>
                <w:rFonts w:eastAsia="Andale Sans UI" w:cs="Tahoma"/>
                <w:kern w:val="2"/>
                <w:sz w:val="24"/>
                <w:szCs w:val="24"/>
                <w:lang w:eastAsia="zh-CN"/>
              </w:rPr>
              <w:t xml:space="preserve"> года</w:t>
            </w:r>
          </w:p>
        </w:tc>
        <w:tc>
          <w:tcPr>
            <w:tcW w:w="3295" w:type="dxa"/>
            <w:tcBorders>
              <w:left w:val="single" w:sz="2" w:space="0" w:color="000000"/>
              <w:bottom w:val="single" w:sz="2" w:space="0" w:color="000000"/>
              <w:right w:val="single" w:sz="2" w:space="0" w:color="000000"/>
            </w:tcBorders>
            <w:shd w:val="clear" w:color="auto" w:fill="auto"/>
          </w:tcPr>
          <w:p w:rsidR="008A4E7D" w:rsidRPr="004A73F4" w:rsidRDefault="00E2088D" w:rsidP="0005007E">
            <w:pPr>
              <w:widowControl w:val="0"/>
              <w:suppressLineNumbers/>
              <w:suppressAutoHyphens/>
              <w:snapToGrid w:val="0"/>
              <w:rPr>
                <w:rFonts w:eastAsia="Andale Sans UI" w:cs="Tahoma"/>
                <w:kern w:val="2"/>
                <w:sz w:val="24"/>
                <w:szCs w:val="24"/>
                <w:lang w:eastAsia="zh-CN"/>
              </w:rPr>
            </w:pPr>
            <w:r w:rsidRPr="00E2088D">
              <w:rPr>
                <w:rFonts w:eastAsia="Andale Sans UI" w:cs="Tahoma"/>
                <w:kern w:val="2"/>
                <w:sz w:val="24"/>
                <w:szCs w:val="24"/>
                <w:lang w:eastAsia="zh-CN"/>
              </w:rPr>
              <w:t>МБУК ДСП КР «Дядьковский сельский дом культуры</w:t>
            </w:r>
          </w:p>
        </w:tc>
      </w:tr>
      <w:tr w:rsidR="00125C79" w:rsidRPr="004A73F4" w:rsidTr="00E2088D">
        <w:trPr>
          <w:cantSplit/>
        </w:trPr>
        <w:tc>
          <w:tcPr>
            <w:tcW w:w="1070" w:type="dxa"/>
            <w:vMerge/>
            <w:tcBorders>
              <w:left w:val="single" w:sz="2" w:space="0" w:color="000000"/>
              <w:bottom w:val="single" w:sz="2" w:space="0" w:color="000000"/>
            </w:tcBorders>
            <w:shd w:val="clear" w:color="auto" w:fill="auto"/>
          </w:tcPr>
          <w:p w:rsidR="00125C79" w:rsidRPr="004A73F4" w:rsidRDefault="00125C79" w:rsidP="00D94889">
            <w:pPr>
              <w:widowControl w:val="0"/>
              <w:suppressAutoHyphens/>
              <w:snapToGrid w:val="0"/>
              <w:rPr>
                <w:rFonts w:eastAsia="Andale Sans UI" w:cs="Tahoma"/>
                <w:kern w:val="2"/>
                <w:sz w:val="24"/>
                <w:szCs w:val="24"/>
                <w:lang w:eastAsia="zh-CN"/>
              </w:rPr>
            </w:pPr>
          </w:p>
        </w:tc>
        <w:tc>
          <w:tcPr>
            <w:tcW w:w="1872" w:type="dxa"/>
            <w:vMerge/>
            <w:tcBorders>
              <w:left w:val="single" w:sz="2" w:space="0" w:color="000000"/>
              <w:bottom w:val="single" w:sz="2" w:space="0" w:color="000000"/>
            </w:tcBorders>
            <w:shd w:val="clear" w:color="auto" w:fill="auto"/>
          </w:tcPr>
          <w:p w:rsidR="00125C79" w:rsidRPr="004A73F4" w:rsidRDefault="00125C79" w:rsidP="00D94889">
            <w:pPr>
              <w:widowControl w:val="0"/>
              <w:suppressAutoHyphens/>
              <w:snapToGrid w:val="0"/>
              <w:rPr>
                <w:rFonts w:eastAsia="Andale Sans UI" w:cs="Tahoma"/>
                <w:kern w:val="2"/>
                <w:sz w:val="24"/>
                <w:szCs w:val="24"/>
                <w:lang w:eastAsia="zh-CN"/>
              </w:rPr>
            </w:pPr>
          </w:p>
        </w:tc>
        <w:tc>
          <w:tcPr>
            <w:tcW w:w="576" w:type="dxa"/>
            <w:tcBorders>
              <w:left w:val="single" w:sz="2" w:space="0" w:color="000000"/>
              <w:bottom w:val="single" w:sz="2" w:space="0" w:color="000000"/>
            </w:tcBorders>
            <w:shd w:val="clear" w:color="auto" w:fill="auto"/>
          </w:tcPr>
          <w:p w:rsidR="00125C79" w:rsidRPr="004A73F4" w:rsidRDefault="00125C79" w:rsidP="00D94889">
            <w:pPr>
              <w:widowControl w:val="0"/>
              <w:suppressLineNumbers/>
              <w:suppressAutoHyphens/>
              <w:snapToGrid w:val="0"/>
              <w:rPr>
                <w:rFonts w:eastAsia="Andale Sans UI" w:cs="Tahoma"/>
                <w:kern w:val="2"/>
                <w:sz w:val="24"/>
                <w:szCs w:val="24"/>
                <w:lang w:eastAsia="zh-CN"/>
              </w:rPr>
            </w:pPr>
          </w:p>
        </w:tc>
        <w:tc>
          <w:tcPr>
            <w:tcW w:w="1568" w:type="dxa"/>
            <w:tcBorders>
              <w:left w:val="single" w:sz="2" w:space="0" w:color="000000"/>
              <w:bottom w:val="single" w:sz="2" w:space="0" w:color="000000"/>
            </w:tcBorders>
            <w:shd w:val="clear" w:color="auto" w:fill="auto"/>
          </w:tcPr>
          <w:p w:rsidR="00125C79" w:rsidRPr="004A73F4" w:rsidRDefault="00125C79" w:rsidP="00D94889">
            <w:pPr>
              <w:widowControl w:val="0"/>
              <w:suppressLineNumbers/>
              <w:suppressAutoHyphens/>
              <w:rPr>
                <w:rFonts w:eastAsia="Andale Sans UI" w:cs="Tahoma"/>
                <w:kern w:val="2"/>
                <w:sz w:val="24"/>
                <w:szCs w:val="24"/>
                <w:lang w:eastAsia="zh-CN"/>
              </w:rPr>
            </w:pPr>
            <w:r w:rsidRPr="004A73F4">
              <w:rPr>
                <w:rFonts w:eastAsia="Andale Sans UI" w:cs="Tahoma"/>
                <w:kern w:val="2"/>
                <w:sz w:val="24"/>
                <w:szCs w:val="24"/>
                <w:lang w:eastAsia="zh-CN"/>
              </w:rPr>
              <w:t>Краевой бюджет</w:t>
            </w:r>
          </w:p>
        </w:tc>
        <w:tc>
          <w:tcPr>
            <w:tcW w:w="1040" w:type="dxa"/>
            <w:tcBorders>
              <w:left w:val="single" w:sz="2" w:space="0" w:color="000000"/>
              <w:bottom w:val="single" w:sz="2" w:space="0" w:color="000000"/>
            </w:tcBorders>
            <w:shd w:val="clear" w:color="auto" w:fill="auto"/>
          </w:tcPr>
          <w:p w:rsidR="00125C79" w:rsidRPr="004A73F4" w:rsidRDefault="000361AC" w:rsidP="0005007E">
            <w:pPr>
              <w:widowControl w:val="0"/>
              <w:suppressLineNumbers/>
              <w:suppressAutoHyphens/>
              <w:snapToGrid w:val="0"/>
              <w:rPr>
                <w:rFonts w:eastAsia="Andale Sans UI" w:cs="Tahoma"/>
                <w:kern w:val="2"/>
                <w:sz w:val="24"/>
                <w:szCs w:val="24"/>
                <w:lang w:eastAsia="zh-CN"/>
              </w:rPr>
            </w:pPr>
            <w:r>
              <w:rPr>
                <w:rFonts w:eastAsia="Andale Sans UI" w:cs="Tahoma"/>
                <w:kern w:val="2"/>
                <w:sz w:val="24"/>
                <w:szCs w:val="24"/>
                <w:lang w:eastAsia="zh-CN"/>
              </w:rPr>
              <w:t>5389,4</w:t>
            </w:r>
          </w:p>
        </w:tc>
        <w:tc>
          <w:tcPr>
            <w:tcW w:w="704" w:type="dxa"/>
            <w:tcBorders>
              <w:left w:val="single" w:sz="2" w:space="0" w:color="000000"/>
              <w:bottom w:val="single" w:sz="2" w:space="0" w:color="000000"/>
            </w:tcBorders>
            <w:shd w:val="clear" w:color="auto" w:fill="auto"/>
          </w:tcPr>
          <w:p w:rsidR="00125C79" w:rsidRPr="004A73F4" w:rsidRDefault="00125C79" w:rsidP="0005007E">
            <w:pPr>
              <w:widowControl w:val="0"/>
              <w:suppressLineNumbers/>
              <w:suppressAutoHyphens/>
              <w:snapToGrid w:val="0"/>
              <w:rPr>
                <w:rFonts w:eastAsia="Andale Sans UI" w:cs="Tahoma"/>
                <w:kern w:val="2"/>
                <w:sz w:val="24"/>
                <w:szCs w:val="24"/>
                <w:lang w:eastAsia="zh-CN"/>
              </w:rPr>
            </w:pPr>
            <w:r w:rsidRPr="004A73F4">
              <w:rPr>
                <w:rFonts w:eastAsia="Andale Sans UI" w:cs="Tahoma"/>
                <w:kern w:val="2"/>
                <w:sz w:val="24"/>
                <w:szCs w:val="24"/>
                <w:lang w:eastAsia="zh-CN"/>
              </w:rPr>
              <w:t>0</w:t>
            </w:r>
          </w:p>
        </w:tc>
        <w:tc>
          <w:tcPr>
            <w:tcW w:w="704" w:type="dxa"/>
            <w:tcBorders>
              <w:left w:val="single" w:sz="2" w:space="0" w:color="000000"/>
              <w:bottom w:val="single" w:sz="2" w:space="0" w:color="000000"/>
            </w:tcBorders>
            <w:shd w:val="clear" w:color="auto" w:fill="auto"/>
          </w:tcPr>
          <w:p w:rsidR="00125C79" w:rsidRPr="004A73F4" w:rsidRDefault="00125C79" w:rsidP="0005007E">
            <w:pPr>
              <w:widowControl w:val="0"/>
              <w:suppressLineNumbers/>
              <w:suppressAutoHyphens/>
              <w:snapToGrid w:val="0"/>
              <w:rPr>
                <w:rFonts w:eastAsia="Andale Sans UI" w:cs="Tahoma"/>
                <w:kern w:val="2"/>
                <w:sz w:val="24"/>
                <w:szCs w:val="24"/>
                <w:lang w:eastAsia="zh-CN"/>
              </w:rPr>
            </w:pPr>
            <w:r w:rsidRPr="004A73F4">
              <w:rPr>
                <w:rFonts w:eastAsia="Andale Sans UI" w:cs="Tahoma"/>
                <w:kern w:val="2"/>
                <w:sz w:val="24"/>
                <w:szCs w:val="24"/>
                <w:lang w:eastAsia="zh-CN"/>
              </w:rPr>
              <w:t>0</w:t>
            </w:r>
          </w:p>
        </w:tc>
        <w:tc>
          <w:tcPr>
            <w:tcW w:w="782" w:type="dxa"/>
            <w:tcBorders>
              <w:left w:val="single" w:sz="2" w:space="0" w:color="000000"/>
              <w:bottom w:val="single" w:sz="2" w:space="0" w:color="000000"/>
            </w:tcBorders>
            <w:shd w:val="clear" w:color="auto" w:fill="auto"/>
          </w:tcPr>
          <w:p w:rsidR="00125C79" w:rsidRPr="004A73F4" w:rsidRDefault="000361AC" w:rsidP="0005007E">
            <w:pPr>
              <w:widowControl w:val="0"/>
              <w:suppressLineNumbers/>
              <w:suppressAutoHyphens/>
              <w:snapToGrid w:val="0"/>
              <w:rPr>
                <w:rFonts w:eastAsia="Andale Sans UI" w:cs="Tahoma"/>
                <w:kern w:val="2"/>
                <w:sz w:val="24"/>
                <w:szCs w:val="24"/>
                <w:lang w:eastAsia="zh-CN"/>
              </w:rPr>
            </w:pPr>
            <w:r w:rsidRPr="000361AC">
              <w:rPr>
                <w:rFonts w:eastAsia="Andale Sans UI" w:cs="Tahoma"/>
                <w:kern w:val="2"/>
                <w:sz w:val="24"/>
                <w:szCs w:val="24"/>
                <w:lang w:eastAsia="zh-CN"/>
              </w:rPr>
              <w:t>5389,4</w:t>
            </w:r>
          </w:p>
        </w:tc>
        <w:tc>
          <w:tcPr>
            <w:tcW w:w="721" w:type="dxa"/>
            <w:tcBorders>
              <w:left w:val="single" w:sz="2" w:space="0" w:color="000000"/>
              <w:bottom w:val="single" w:sz="2" w:space="0" w:color="000000"/>
            </w:tcBorders>
            <w:shd w:val="clear" w:color="auto" w:fill="auto"/>
          </w:tcPr>
          <w:p w:rsidR="00125C79" w:rsidRPr="004A73F4" w:rsidRDefault="00125C79" w:rsidP="0005007E">
            <w:pPr>
              <w:widowControl w:val="0"/>
              <w:suppressLineNumbers/>
              <w:suppressAutoHyphens/>
              <w:snapToGrid w:val="0"/>
              <w:rPr>
                <w:rFonts w:eastAsia="Andale Sans UI" w:cs="Tahoma"/>
                <w:kern w:val="2"/>
                <w:sz w:val="24"/>
                <w:szCs w:val="24"/>
                <w:lang w:eastAsia="zh-CN"/>
              </w:rPr>
            </w:pPr>
            <w:r w:rsidRPr="004A73F4">
              <w:rPr>
                <w:rFonts w:eastAsia="Andale Sans UI" w:cs="Tahoma"/>
                <w:kern w:val="2"/>
                <w:sz w:val="24"/>
                <w:szCs w:val="24"/>
                <w:lang w:eastAsia="zh-CN"/>
              </w:rPr>
              <w:t>х</w:t>
            </w:r>
          </w:p>
        </w:tc>
        <w:tc>
          <w:tcPr>
            <w:tcW w:w="2486" w:type="dxa"/>
            <w:tcBorders>
              <w:left w:val="single" w:sz="2" w:space="0" w:color="000000"/>
              <w:bottom w:val="single" w:sz="2" w:space="0" w:color="000000"/>
            </w:tcBorders>
            <w:shd w:val="clear" w:color="auto" w:fill="auto"/>
          </w:tcPr>
          <w:p w:rsidR="00125C79" w:rsidRPr="004A73F4" w:rsidRDefault="007F1DD9" w:rsidP="0005007E">
            <w:pPr>
              <w:widowControl w:val="0"/>
              <w:suppressLineNumbers/>
              <w:suppressAutoHyphens/>
              <w:snapToGrid w:val="0"/>
              <w:rPr>
                <w:rFonts w:eastAsia="Andale Sans UI" w:cs="Tahoma"/>
                <w:kern w:val="2"/>
                <w:sz w:val="24"/>
                <w:szCs w:val="24"/>
                <w:lang w:eastAsia="zh-CN"/>
              </w:rPr>
            </w:pPr>
            <w:r w:rsidRPr="007F1DD9">
              <w:rPr>
                <w:rFonts w:eastAsia="Andale Sans UI" w:cs="Tahoma"/>
                <w:kern w:val="2"/>
                <w:sz w:val="24"/>
                <w:szCs w:val="24"/>
                <w:lang w:eastAsia="zh-CN"/>
              </w:rPr>
              <w:t>Выполнение мероприятия/ срок выполнения мероприятия –январь, февраль, март, апрель, май , июнь 2027 года</w:t>
            </w:r>
          </w:p>
        </w:tc>
        <w:tc>
          <w:tcPr>
            <w:tcW w:w="3295" w:type="dxa"/>
            <w:tcBorders>
              <w:left w:val="single" w:sz="2" w:space="0" w:color="000000"/>
              <w:bottom w:val="single" w:sz="2" w:space="0" w:color="000000"/>
              <w:right w:val="single" w:sz="2" w:space="0" w:color="000000"/>
            </w:tcBorders>
            <w:shd w:val="clear" w:color="auto" w:fill="auto"/>
          </w:tcPr>
          <w:p w:rsidR="00125C79" w:rsidRPr="004A73F4" w:rsidRDefault="00E2088D" w:rsidP="0005007E">
            <w:pPr>
              <w:widowControl w:val="0"/>
              <w:suppressLineNumbers/>
              <w:suppressAutoHyphens/>
              <w:snapToGrid w:val="0"/>
              <w:rPr>
                <w:rFonts w:eastAsia="Andale Sans UI" w:cs="Tahoma"/>
                <w:kern w:val="2"/>
                <w:sz w:val="24"/>
                <w:szCs w:val="24"/>
                <w:lang w:eastAsia="zh-CN"/>
              </w:rPr>
            </w:pPr>
            <w:r w:rsidRPr="00E2088D">
              <w:rPr>
                <w:rFonts w:eastAsia="Andale Sans UI" w:cs="Tahoma"/>
                <w:kern w:val="2"/>
                <w:sz w:val="24"/>
                <w:szCs w:val="24"/>
                <w:lang w:eastAsia="zh-CN"/>
              </w:rPr>
              <w:t>МБУК ДСП КР «Дядьковский сельский дом культуры</w:t>
            </w:r>
          </w:p>
        </w:tc>
      </w:tr>
      <w:tr w:rsidR="00125C79" w:rsidRPr="004A73F4" w:rsidTr="00E2088D">
        <w:trPr>
          <w:cantSplit/>
        </w:trPr>
        <w:tc>
          <w:tcPr>
            <w:tcW w:w="1070" w:type="dxa"/>
            <w:vMerge/>
            <w:tcBorders>
              <w:left w:val="single" w:sz="2" w:space="0" w:color="000000"/>
              <w:bottom w:val="single" w:sz="2" w:space="0" w:color="000000"/>
            </w:tcBorders>
            <w:shd w:val="clear" w:color="auto" w:fill="auto"/>
          </w:tcPr>
          <w:p w:rsidR="00125C79" w:rsidRPr="004A73F4" w:rsidRDefault="00125C79" w:rsidP="00D94889">
            <w:pPr>
              <w:widowControl w:val="0"/>
              <w:suppressAutoHyphens/>
              <w:snapToGrid w:val="0"/>
              <w:rPr>
                <w:rFonts w:eastAsia="Andale Sans UI" w:cs="Tahoma"/>
                <w:kern w:val="2"/>
                <w:sz w:val="24"/>
                <w:szCs w:val="24"/>
                <w:lang w:eastAsia="zh-CN"/>
              </w:rPr>
            </w:pPr>
          </w:p>
        </w:tc>
        <w:tc>
          <w:tcPr>
            <w:tcW w:w="1872" w:type="dxa"/>
            <w:vMerge/>
            <w:tcBorders>
              <w:left w:val="single" w:sz="2" w:space="0" w:color="000000"/>
              <w:bottom w:val="single" w:sz="2" w:space="0" w:color="000000"/>
            </w:tcBorders>
            <w:shd w:val="clear" w:color="auto" w:fill="auto"/>
          </w:tcPr>
          <w:p w:rsidR="00125C79" w:rsidRPr="004A73F4" w:rsidRDefault="00125C79" w:rsidP="00D94889">
            <w:pPr>
              <w:widowControl w:val="0"/>
              <w:suppressAutoHyphens/>
              <w:snapToGrid w:val="0"/>
              <w:rPr>
                <w:rFonts w:eastAsia="Andale Sans UI" w:cs="Tahoma"/>
                <w:kern w:val="2"/>
                <w:sz w:val="24"/>
                <w:szCs w:val="24"/>
                <w:lang w:eastAsia="zh-CN"/>
              </w:rPr>
            </w:pPr>
          </w:p>
        </w:tc>
        <w:tc>
          <w:tcPr>
            <w:tcW w:w="576" w:type="dxa"/>
            <w:tcBorders>
              <w:left w:val="single" w:sz="2" w:space="0" w:color="000000"/>
              <w:bottom w:val="single" w:sz="2" w:space="0" w:color="000000"/>
            </w:tcBorders>
            <w:shd w:val="clear" w:color="auto" w:fill="auto"/>
          </w:tcPr>
          <w:p w:rsidR="00125C79" w:rsidRPr="004A73F4" w:rsidRDefault="00125C79" w:rsidP="00D94889">
            <w:pPr>
              <w:widowControl w:val="0"/>
              <w:suppressLineNumbers/>
              <w:suppressAutoHyphens/>
              <w:snapToGrid w:val="0"/>
              <w:rPr>
                <w:rFonts w:eastAsia="Andale Sans UI" w:cs="Tahoma"/>
                <w:kern w:val="2"/>
                <w:sz w:val="24"/>
                <w:szCs w:val="24"/>
                <w:lang w:eastAsia="zh-CN"/>
              </w:rPr>
            </w:pPr>
          </w:p>
        </w:tc>
        <w:tc>
          <w:tcPr>
            <w:tcW w:w="1568" w:type="dxa"/>
            <w:tcBorders>
              <w:left w:val="single" w:sz="2" w:space="0" w:color="000000"/>
              <w:bottom w:val="single" w:sz="2" w:space="0" w:color="000000"/>
            </w:tcBorders>
            <w:shd w:val="clear" w:color="auto" w:fill="auto"/>
          </w:tcPr>
          <w:p w:rsidR="00125C79" w:rsidRPr="004A73F4" w:rsidRDefault="00125C79" w:rsidP="00D94889">
            <w:pPr>
              <w:widowControl w:val="0"/>
              <w:suppressLineNumbers/>
              <w:suppressAutoHyphens/>
              <w:rPr>
                <w:rFonts w:eastAsia="Andale Sans UI" w:cs="Tahoma"/>
                <w:kern w:val="2"/>
                <w:sz w:val="24"/>
                <w:szCs w:val="24"/>
                <w:lang w:eastAsia="zh-CN"/>
              </w:rPr>
            </w:pPr>
            <w:r w:rsidRPr="004A73F4">
              <w:rPr>
                <w:rFonts w:eastAsia="Andale Sans UI" w:cs="Tahoma"/>
                <w:kern w:val="2"/>
                <w:sz w:val="24"/>
                <w:szCs w:val="24"/>
                <w:lang w:eastAsia="zh-CN"/>
              </w:rPr>
              <w:t>Федеральный бюджет</w:t>
            </w:r>
          </w:p>
        </w:tc>
        <w:tc>
          <w:tcPr>
            <w:tcW w:w="1040" w:type="dxa"/>
            <w:tcBorders>
              <w:left w:val="single" w:sz="2" w:space="0" w:color="000000"/>
              <w:bottom w:val="single" w:sz="2" w:space="0" w:color="000000"/>
            </w:tcBorders>
            <w:shd w:val="clear" w:color="auto" w:fill="auto"/>
          </w:tcPr>
          <w:p w:rsidR="00125C79" w:rsidRPr="004A73F4" w:rsidRDefault="00125C79" w:rsidP="0005007E">
            <w:pPr>
              <w:widowControl w:val="0"/>
              <w:suppressLineNumbers/>
              <w:suppressAutoHyphens/>
              <w:snapToGrid w:val="0"/>
              <w:rPr>
                <w:rFonts w:eastAsia="Andale Sans UI" w:cs="Tahoma"/>
                <w:kern w:val="2"/>
                <w:sz w:val="24"/>
                <w:szCs w:val="24"/>
                <w:lang w:eastAsia="zh-CN"/>
              </w:rPr>
            </w:pPr>
            <w:r w:rsidRPr="004A73F4">
              <w:rPr>
                <w:rFonts w:eastAsia="Andale Sans UI" w:cs="Tahoma"/>
                <w:kern w:val="2"/>
                <w:sz w:val="24"/>
                <w:szCs w:val="24"/>
                <w:lang w:eastAsia="zh-CN"/>
              </w:rPr>
              <w:t>0</w:t>
            </w:r>
          </w:p>
        </w:tc>
        <w:tc>
          <w:tcPr>
            <w:tcW w:w="704" w:type="dxa"/>
            <w:tcBorders>
              <w:left w:val="single" w:sz="2" w:space="0" w:color="000000"/>
              <w:bottom w:val="single" w:sz="2" w:space="0" w:color="000000"/>
            </w:tcBorders>
            <w:shd w:val="clear" w:color="auto" w:fill="auto"/>
          </w:tcPr>
          <w:p w:rsidR="00125C79" w:rsidRPr="004A73F4" w:rsidRDefault="00125C79" w:rsidP="0005007E">
            <w:pPr>
              <w:widowControl w:val="0"/>
              <w:suppressLineNumbers/>
              <w:suppressAutoHyphens/>
              <w:snapToGrid w:val="0"/>
              <w:rPr>
                <w:rFonts w:eastAsia="Andale Sans UI" w:cs="Tahoma"/>
                <w:kern w:val="2"/>
                <w:sz w:val="24"/>
                <w:szCs w:val="24"/>
                <w:lang w:eastAsia="zh-CN"/>
              </w:rPr>
            </w:pPr>
            <w:r w:rsidRPr="004A73F4">
              <w:rPr>
                <w:rFonts w:eastAsia="Andale Sans UI" w:cs="Tahoma"/>
                <w:kern w:val="2"/>
                <w:sz w:val="24"/>
                <w:szCs w:val="24"/>
                <w:lang w:eastAsia="zh-CN"/>
              </w:rPr>
              <w:t>0</w:t>
            </w:r>
          </w:p>
        </w:tc>
        <w:tc>
          <w:tcPr>
            <w:tcW w:w="704" w:type="dxa"/>
            <w:tcBorders>
              <w:left w:val="single" w:sz="2" w:space="0" w:color="000000"/>
              <w:bottom w:val="single" w:sz="2" w:space="0" w:color="000000"/>
            </w:tcBorders>
            <w:shd w:val="clear" w:color="auto" w:fill="auto"/>
          </w:tcPr>
          <w:p w:rsidR="00125C79" w:rsidRPr="004A73F4" w:rsidRDefault="00125C79" w:rsidP="0005007E">
            <w:pPr>
              <w:widowControl w:val="0"/>
              <w:suppressLineNumbers/>
              <w:suppressAutoHyphens/>
              <w:snapToGrid w:val="0"/>
              <w:rPr>
                <w:rFonts w:eastAsia="Andale Sans UI" w:cs="Tahoma"/>
                <w:kern w:val="2"/>
                <w:sz w:val="24"/>
                <w:szCs w:val="24"/>
                <w:lang w:eastAsia="zh-CN"/>
              </w:rPr>
            </w:pPr>
            <w:r w:rsidRPr="004A73F4">
              <w:rPr>
                <w:rFonts w:eastAsia="Andale Sans UI" w:cs="Tahoma"/>
                <w:kern w:val="2"/>
                <w:sz w:val="24"/>
                <w:szCs w:val="24"/>
                <w:lang w:eastAsia="zh-CN"/>
              </w:rPr>
              <w:t>0</w:t>
            </w:r>
          </w:p>
        </w:tc>
        <w:tc>
          <w:tcPr>
            <w:tcW w:w="782" w:type="dxa"/>
            <w:tcBorders>
              <w:left w:val="single" w:sz="2" w:space="0" w:color="000000"/>
              <w:bottom w:val="single" w:sz="2" w:space="0" w:color="000000"/>
            </w:tcBorders>
            <w:shd w:val="clear" w:color="auto" w:fill="auto"/>
          </w:tcPr>
          <w:p w:rsidR="00125C79" w:rsidRPr="004A73F4" w:rsidRDefault="00125C79" w:rsidP="0005007E">
            <w:pPr>
              <w:widowControl w:val="0"/>
              <w:suppressLineNumbers/>
              <w:suppressAutoHyphens/>
              <w:snapToGrid w:val="0"/>
              <w:rPr>
                <w:rFonts w:eastAsia="Andale Sans UI" w:cs="Tahoma"/>
                <w:kern w:val="2"/>
                <w:sz w:val="24"/>
                <w:szCs w:val="24"/>
                <w:lang w:eastAsia="zh-CN"/>
              </w:rPr>
            </w:pPr>
            <w:r w:rsidRPr="004A73F4">
              <w:rPr>
                <w:rFonts w:eastAsia="Andale Sans UI" w:cs="Tahoma"/>
                <w:kern w:val="2"/>
                <w:sz w:val="24"/>
                <w:szCs w:val="24"/>
                <w:lang w:eastAsia="zh-CN"/>
              </w:rPr>
              <w:t>0</w:t>
            </w:r>
          </w:p>
        </w:tc>
        <w:tc>
          <w:tcPr>
            <w:tcW w:w="721" w:type="dxa"/>
            <w:tcBorders>
              <w:left w:val="single" w:sz="2" w:space="0" w:color="000000"/>
              <w:bottom w:val="single" w:sz="2" w:space="0" w:color="000000"/>
            </w:tcBorders>
            <w:shd w:val="clear" w:color="auto" w:fill="auto"/>
          </w:tcPr>
          <w:p w:rsidR="00125C79" w:rsidRPr="004A73F4" w:rsidRDefault="00125C79" w:rsidP="0005007E">
            <w:pPr>
              <w:widowControl w:val="0"/>
              <w:suppressLineNumbers/>
              <w:suppressAutoHyphens/>
              <w:snapToGrid w:val="0"/>
              <w:rPr>
                <w:rFonts w:eastAsia="Andale Sans UI" w:cs="Tahoma"/>
                <w:kern w:val="2"/>
                <w:sz w:val="24"/>
                <w:szCs w:val="24"/>
                <w:lang w:eastAsia="zh-CN"/>
              </w:rPr>
            </w:pPr>
            <w:r w:rsidRPr="004A73F4">
              <w:rPr>
                <w:rFonts w:eastAsia="Andale Sans UI" w:cs="Tahoma"/>
                <w:kern w:val="2"/>
                <w:sz w:val="24"/>
                <w:szCs w:val="24"/>
                <w:lang w:eastAsia="zh-CN"/>
              </w:rPr>
              <w:t>х</w:t>
            </w:r>
          </w:p>
        </w:tc>
        <w:tc>
          <w:tcPr>
            <w:tcW w:w="2486" w:type="dxa"/>
            <w:tcBorders>
              <w:left w:val="single" w:sz="2" w:space="0" w:color="000000"/>
              <w:bottom w:val="single" w:sz="2" w:space="0" w:color="000000"/>
            </w:tcBorders>
            <w:shd w:val="clear" w:color="auto" w:fill="auto"/>
          </w:tcPr>
          <w:p w:rsidR="00125C79" w:rsidRPr="004A73F4" w:rsidRDefault="00125C79" w:rsidP="0005007E">
            <w:pPr>
              <w:widowControl w:val="0"/>
              <w:suppressLineNumbers/>
              <w:suppressAutoHyphens/>
              <w:snapToGrid w:val="0"/>
              <w:rPr>
                <w:rFonts w:eastAsia="Andale Sans UI" w:cs="Tahoma"/>
                <w:kern w:val="2"/>
                <w:sz w:val="24"/>
                <w:szCs w:val="24"/>
                <w:lang w:eastAsia="zh-CN"/>
              </w:rPr>
            </w:pPr>
            <w:r w:rsidRPr="004A73F4">
              <w:rPr>
                <w:rFonts w:eastAsia="Andale Sans UI" w:cs="Tahoma"/>
                <w:kern w:val="2"/>
                <w:sz w:val="24"/>
                <w:szCs w:val="24"/>
                <w:lang w:eastAsia="zh-CN"/>
              </w:rPr>
              <w:t>0</w:t>
            </w:r>
          </w:p>
        </w:tc>
        <w:tc>
          <w:tcPr>
            <w:tcW w:w="3295" w:type="dxa"/>
            <w:tcBorders>
              <w:left w:val="single" w:sz="2" w:space="0" w:color="000000"/>
              <w:bottom w:val="single" w:sz="2" w:space="0" w:color="000000"/>
              <w:right w:val="single" w:sz="2" w:space="0" w:color="000000"/>
            </w:tcBorders>
            <w:shd w:val="clear" w:color="auto" w:fill="auto"/>
          </w:tcPr>
          <w:p w:rsidR="00125C79" w:rsidRPr="004A73F4" w:rsidRDefault="00125C79" w:rsidP="0005007E">
            <w:pPr>
              <w:widowControl w:val="0"/>
              <w:suppressLineNumbers/>
              <w:suppressAutoHyphens/>
              <w:snapToGrid w:val="0"/>
              <w:rPr>
                <w:rFonts w:eastAsia="Andale Sans UI" w:cs="Tahoma"/>
                <w:kern w:val="2"/>
                <w:sz w:val="24"/>
                <w:szCs w:val="24"/>
                <w:lang w:eastAsia="zh-CN"/>
              </w:rPr>
            </w:pPr>
            <w:r w:rsidRPr="004A73F4">
              <w:rPr>
                <w:rFonts w:eastAsia="Andale Sans UI" w:cs="Tahoma"/>
                <w:kern w:val="2"/>
                <w:sz w:val="24"/>
                <w:szCs w:val="24"/>
                <w:lang w:eastAsia="zh-CN"/>
              </w:rPr>
              <w:t>0</w:t>
            </w:r>
          </w:p>
        </w:tc>
      </w:tr>
      <w:tr w:rsidR="008A4E7D" w:rsidRPr="004A73F4" w:rsidTr="00E2088D">
        <w:trPr>
          <w:cantSplit/>
        </w:trPr>
        <w:tc>
          <w:tcPr>
            <w:tcW w:w="1070" w:type="dxa"/>
            <w:vMerge/>
            <w:tcBorders>
              <w:left w:val="single" w:sz="2" w:space="0" w:color="000000"/>
              <w:bottom w:val="single" w:sz="2" w:space="0" w:color="000000"/>
            </w:tcBorders>
            <w:shd w:val="clear" w:color="auto" w:fill="auto"/>
          </w:tcPr>
          <w:p w:rsidR="008A4E7D" w:rsidRPr="004A73F4" w:rsidRDefault="008A4E7D" w:rsidP="00D94889">
            <w:pPr>
              <w:widowControl w:val="0"/>
              <w:suppressAutoHyphens/>
              <w:snapToGrid w:val="0"/>
              <w:rPr>
                <w:rFonts w:eastAsia="Andale Sans UI" w:cs="Tahoma"/>
                <w:kern w:val="2"/>
                <w:sz w:val="24"/>
                <w:szCs w:val="24"/>
                <w:lang w:eastAsia="zh-CN"/>
              </w:rPr>
            </w:pPr>
          </w:p>
        </w:tc>
        <w:tc>
          <w:tcPr>
            <w:tcW w:w="1872" w:type="dxa"/>
            <w:vMerge/>
            <w:tcBorders>
              <w:left w:val="single" w:sz="2" w:space="0" w:color="000000"/>
              <w:bottom w:val="single" w:sz="2" w:space="0" w:color="000000"/>
            </w:tcBorders>
            <w:shd w:val="clear" w:color="auto" w:fill="auto"/>
          </w:tcPr>
          <w:p w:rsidR="008A4E7D" w:rsidRPr="004A73F4" w:rsidRDefault="008A4E7D" w:rsidP="00D94889">
            <w:pPr>
              <w:widowControl w:val="0"/>
              <w:suppressAutoHyphens/>
              <w:snapToGrid w:val="0"/>
              <w:rPr>
                <w:rFonts w:eastAsia="Andale Sans UI" w:cs="Tahoma"/>
                <w:kern w:val="2"/>
                <w:sz w:val="24"/>
                <w:szCs w:val="24"/>
                <w:lang w:eastAsia="zh-CN"/>
              </w:rPr>
            </w:pPr>
          </w:p>
        </w:tc>
        <w:tc>
          <w:tcPr>
            <w:tcW w:w="576" w:type="dxa"/>
            <w:tcBorders>
              <w:left w:val="single" w:sz="2" w:space="0" w:color="000000"/>
              <w:bottom w:val="single" w:sz="2" w:space="0" w:color="000000"/>
            </w:tcBorders>
            <w:shd w:val="clear" w:color="auto" w:fill="auto"/>
          </w:tcPr>
          <w:p w:rsidR="008A4E7D" w:rsidRPr="004A73F4" w:rsidRDefault="008A4E7D" w:rsidP="00D94889">
            <w:pPr>
              <w:widowControl w:val="0"/>
              <w:suppressLineNumbers/>
              <w:suppressAutoHyphens/>
              <w:snapToGrid w:val="0"/>
              <w:rPr>
                <w:rFonts w:eastAsia="Andale Sans UI" w:cs="Tahoma"/>
                <w:kern w:val="2"/>
                <w:sz w:val="24"/>
                <w:szCs w:val="24"/>
                <w:lang w:eastAsia="zh-CN"/>
              </w:rPr>
            </w:pPr>
          </w:p>
        </w:tc>
        <w:tc>
          <w:tcPr>
            <w:tcW w:w="1568" w:type="dxa"/>
            <w:tcBorders>
              <w:left w:val="single" w:sz="2" w:space="0" w:color="000000"/>
              <w:bottom w:val="single" w:sz="2" w:space="0" w:color="000000"/>
            </w:tcBorders>
            <w:shd w:val="clear" w:color="auto" w:fill="auto"/>
          </w:tcPr>
          <w:p w:rsidR="008A4E7D" w:rsidRPr="004A73F4" w:rsidRDefault="008A4E7D" w:rsidP="00D94889">
            <w:pPr>
              <w:widowControl w:val="0"/>
              <w:suppressLineNumbers/>
              <w:suppressAutoHyphens/>
              <w:rPr>
                <w:rFonts w:eastAsia="Andale Sans UI" w:cs="Tahoma"/>
                <w:kern w:val="2"/>
                <w:sz w:val="24"/>
                <w:szCs w:val="24"/>
                <w:lang w:eastAsia="zh-CN"/>
              </w:rPr>
            </w:pPr>
            <w:r w:rsidRPr="004A73F4">
              <w:rPr>
                <w:rFonts w:eastAsia="Andale Sans UI" w:cs="Tahoma"/>
                <w:kern w:val="2"/>
                <w:sz w:val="24"/>
                <w:szCs w:val="24"/>
                <w:lang w:eastAsia="zh-CN"/>
              </w:rPr>
              <w:t>Местный бюджет</w:t>
            </w:r>
          </w:p>
        </w:tc>
        <w:tc>
          <w:tcPr>
            <w:tcW w:w="1040" w:type="dxa"/>
            <w:tcBorders>
              <w:left w:val="single" w:sz="2" w:space="0" w:color="000000"/>
              <w:bottom w:val="single" w:sz="2" w:space="0" w:color="000000"/>
            </w:tcBorders>
            <w:shd w:val="clear" w:color="auto" w:fill="auto"/>
          </w:tcPr>
          <w:p w:rsidR="008A4E7D" w:rsidRPr="007251B0" w:rsidRDefault="000361AC" w:rsidP="0003121E">
            <w:r>
              <w:t>877,4</w:t>
            </w:r>
          </w:p>
        </w:tc>
        <w:tc>
          <w:tcPr>
            <w:tcW w:w="704" w:type="dxa"/>
            <w:tcBorders>
              <w:left w:val="single" w:sz="2" w:space="0" w:color="000000"/>
              <w:bottom w:val="single" w:sz="2" w:space="0" w:color="000000"/>
            </w:tcBorders>
            <w:shd w:val="clear" w:color="auto" w:fill="auto"/>
          </w:tcPr>
          <w:p w:rsidR="008A4E7D" w:rsidRPr="007251B0" w:rsidRDefault="000361AC" w:rsidP="0003121E">
            <w:r>
              <w:t>0</w:t>
            </w:r>
          </w:p>
        </w:tc>
        <w:tc>
          <w:tcPr>
            <w:tcW w:w="704" w:type="dxa"/>
            <w:tcBorders>
              <w:left w:val="single" w:sz="2" w:space="0" w:color="000000"/>
              <w:bottom w:val="single" w:sz="2" w:space="0" w:color="000000"/>
            </w:tcBorders>
            <w:shd w:val="clear" w:color="auto" w:fill="auto"/>
          </w:tcPr>
          <w:p w:rsidR="008A4E7D" w:rsidRPr="007251B0" w:rsidRDefault="000361AC" w:rsidP="0003121E">
            <w:r>
              <w:t>0</w:t>
            </w:r>
          </w:p>
        </w:tc>
        <w:tc>
          <w:tcPr>
            <w:tcW w:w="782" w:type="dxa"/>
            <w:tcBorders>
              <w:left w:val="single" w:sz="2" w:space="0" w:color="000000"/>
              <w:bottom w:val="single" w:sz="2" w:space="0" w:color="000000"/>
            </w:tcBorders>
            <w:shd w:val="clear" w:color="auto" w:fill="auto"/>
          </w:tcPr>
          <w:p w:rsidR="008A4E7D" w:rsidRDefault="000361AC" w:rsidP="0003121E">
            <w:r w:rsidRPr="000361AC">
              <w:t>877,4</w:t>
            </w:r>
          </w:p>
        </w:tc>
        <w:tc>
          <w:tcPr>
            <w:tcW w:w="721" w:type="dxa"/>
            <w:tcBorders>
              <w:left w:val="single" w:sz="2" w:space="0" w:color="000000"/>
              <w:bottom w:val="single" w:sz="2" w:space="0" w:color="000000"/>
            </w:tcBorders>
            <w:shd w:val="clear" w:color="auto" w:fill="auto"/>
          </w:tcPr>
          <w:p w:rsidR="008A4E7D" w:rsidRPr="004A73F4" w:rsidRDefault="008A4E7D" w:rsidP="0005007E">
            <w:pPr>
              <w:rPr>
                <w:sz w:val="24"/>
                <w:szCs w:val="24"/>
              </w:rPr>
            </w:pPr>
            <w:r w:rsidRPr="004A73F4">
              <w:rPr>
                <w:sz w:val="24"/>
                <w:szCs w:val="24"/>
              </w:rPr>
              <w:t>х</w:t>
            </w:r>
          </w:p>
        </w:tc>
        <w:tc>
          <w:tcPr>
            <w:tcW w:w="2486" w:type="dxa"/>
            <w:tcBorders>
              <w:left w:val="single" w:sz="2" w:space="0" w:color="000000"/>
              <w:bottom w:val="single" w:sz="2" w:space="0" w:color="000000"/>
            </w:tcBorders>
            <w:shd w:val="clear" w:color="auto" w:fill="auto"/>
          </w:tcPr>
          <w:p w:rsidR="008A4E7D" w:rsidRPr="004A73F4" w:rsidRDefault="007F1DD9" w:rsidP="004359E7">
            <w:pPr>
              <w:widowControl w:val="0"/>
              <w:suppressLineNumbers/>
              <w:suppressAutoHyphens/>
              <w:snapToGrid w:val="0"/>
              <w:rPr>
                <w:rFonts w:eastAsia="Andale Sans UI" w:cs="Tahoma"/>
                <w:kern w:val="2"/>
                <w:sz w:val="24"/>
                <w:szCs w:val="24"/>
                <w:lang w:eastAsia="zh-CN"/>
              </w:rPr>
            </w:pPr>
            <w:r w:rsidRPr="007F1DD9">
              <w:rPr>
                <w:rFonts w:eastAsia="Andale Sans UI" w:cs="Tahoma"/>
                <w:kern w:val="2"/>
                <w:sz w:val="24"/>
                <w:szCs w:val="24"/>
                <w:lang w:eastAsia="zh-CN"/>
              </w:rPr>
              <w:t>Выполнение мероприятия/ срок выполнения мероприятия –январь, февраль, март, апрель, май , июнь 2027 года</w:t>
            </w:r>
          </w:p>
        </w:tc>
        <w:tc>
          <w:tcPr>
            <w:tcW w:w="3295" w:type="dxa"/>
            <w:tcBorders>
              <w:left w:val="single" w:sz="2" w:space="0" w:color="000000"/>
              <w:bottom w:val="single" w:sz="2" w:space="0" w:color="000000"/>
              <w:right w:val="single" w:sz="2" w:space="0" w:color="000000"/>
            </w:tcBorders>
            <w:shd w:val="clear" w:color="auto" w:fill="auto"/>
          </w:tcPr>
          <w:p w:rsidR="008A4E7D" w:rsidRPr="004A73F4" w:rsidRDefault="00E2088D" w:rsidP="0005007E">
            <w:pPr>
              <w:widowControl w:val="0"/>
              <w:suppressLineNumbers/>
              <w:suppressAutoHyphens/>
              <w:snapToGrid w:val="0"/>
              <w:rPr>
                <w:rFonts w:eastAsia="Andale Sans UI" w:cs="Tahoma"/>
                <w:kern w:val="2"/>
                <w:sz w:val="24"/>
                <w:szCs w:val="24"/>
                <w:lang w:eastAsia="zh-CN"/>
              </w:rPr>
            </w:pPr>
            <w:r w:rsidRPr="00E2088D">
              <w:rPr>
                <w:rFonts w:eastAsia="Andale Sans UI" w:cs="Tahoma"/>
                <w:kern w:val="2"/>
                <w:sz w:val="24"/>
                <w:szCs w:val="24"/>
                <w:lang w:eastAsia="zh-CN"/>
              </w:rPr>
              <w:t>МБУК ДСП КР «Дядьковский сельский дом культуры</w:t>
            </w:r>
          </w:p>
        </w:tc>
      </w:tr>
      <w:tr w:rsidR="00125C79" w:rsidRPr="004A73F4" w:rsidTr="00E2088D">
        <w:trPr>
          <w:cantSplit/>
        </w:trPr>
        <w:tc>
          <w:tcPr>
            <w:tcW w:w="1070" w:type="dxa"/>
            <w:vMerge/>
            <w:tcBorders>
              <w:left w:val="single" w:sz="2" w:space="0" w:color="000000"/>
            </w:tcBorders>
            <w:shd w:val="clear" w:color="auto" w:fill="auto"/>
          </w:tcPr>
          <w:p w:rsidR="00125C79" w:rsidRPr="004A73F4" w:rsidRDefault="00125C79" w:rsidP="00D94889">
            <w:pPr>
              <w:widowControl w:val="0"/>
              <w:suppressAutoHyphens/>
              <w:snapToGrid w:val="0"/>
              <w:rPr>
                <w:rFonts w:eastAsia="Andale Sans UI" w:cs="Tahoma"/>
                <w:kern w:val="2"/>
                <w:sz w:val="24"/>
                <w:szCs w:val="24"/>
                <w:lang w:eastAsia="zh-CN"/>
              </w:rPr>
            </w:pPr>
          </w:p>
        </w:tc>
        <w:tc>
          <w:tcPr>
            <w:tcW w:w="1872" w:type="dxa"/>
            <w:vMerge/>
            <w:tcBorders>
              <w:left w:val="single" w:sz="2" w:space="0" w:color="000000"/>
            </w:tcBorders>
            <w:shd w:val="clear" w:color="auto" w:fill="auto"/>
          </w:tcPr>
          <w:p w:rsidR="00125C79" w:rsidRPr="004A73F4" w:rsidRDefault="00125C79" w:rsidP="00D94889">
            <w:pPr>
              <w:widowControl w:val="0"/>
              <w:suppressAutoHyphens/>
              <w:snapToGrid w:val="0"/>
              <w:rPr>
                <w:rFonts w:eastAsia="Andale Sans UI" w:cs="Tahoma"/>
                <w:kern w:val="2"/>
                <w:sz w:val="24"/>
                <w:szCs w:val="24"/>
                <w:lang w:eastAsia="zh-CN"/>
              </w:rPr>
            </w:pPr>
          </w:p>
        </w:tc>
        <w:tc>
          <w:tcPr>
            <w:tcW w:w="576" w:type="dxa"/>
            <w:tcBorders>
              <w:left w:val="single" w:sz="2" w:space="0" w:color="000000"/>
            </w:tcBorders>
            <w:shd w:val="clear" w:color="auto" w:fill="auto"/>
          </w:tcPr>
          <w:p w:rsidR="00125C79" w:rsidRPr="004A73F4" w:rsidRDefault="00125C79" w:rsidP="00D94889">
            <w:pPr>
              <w:widowControl w:val="0"/>
              <w:suppressLineNumbers/>
              <w:suppressAutoHyphens/>
              <w:snapToGrid w:val="0"/>
              <w:rPr>
                <w:rFonts w:eastAsia="Andale Sans UI" w:cs="Tahoma"/>
                <w:kern w:val="2"/>
                <w:sz w:val="24"/>
                <w:szCs w:val="24"/>
                <w:lang w:eastAsia="zh-CN"/>
              </w:rPr>
            </w:pPr>
          </w:p>
        </w:tc>
        <w:tc>
          <w:tcPr>
            <w:tcW w:w="1568" w:type="dxa"/>
            <w:tcBorders>
              <w:left w:val="single" w:sz="2" w:space="0" w:color="000000"/>
            </w:tcBorders>
            <w:shd w:val="clear" w:color="auto" w:fill="auto"/>
          </w:tcPr>
          <w:p w:rsidR="00125C79" w:rsidRPr="004A73F4" w:rsidRDefault="00125C79" w:rsidP="00D94889">
            <w:pPr>
              <w:widowControl w:val="0"/>
              <w:suppressLineNumbers/>
              <w:suppressAutoHyphens/>
              <w:rPr>
                <w:rFonts w:eastAsia="Andale Sans UI" w:cs="Tahoma"/>
                <w:kern w:val="2"/>
                <w:sz w:val="24"/>
                <w:szCs w:val="24"/>
                <w:lang w:eastAsia="zh-CN"/>
              </w:rPr>
            </w:pPr>
            <w:r w:rsidRPr="004A73F4">
              <w:rPr>
                <w:rFonts w:eastAsia="Andale Sans UI" w:cs="Tahoma"/>
                <w:kern w:val="2"/>
                <w:sz w:val="24"/>
                <w:szCs w:val="24"/>
                <w:lang w:eastAsia="zh-CN"/>
              </w:rPr>
              <w:t>Внебюджетные источники</w:t>
            </w:r>
          </w:p>
        </w:tc>
        <w:tc>
          <w:tcPr>
            <w:tcW w:w="1040" w:type="dxa"/>
            <w:tcBorders>
              <w:left w:val="single" w:sz="2" w:space="0" w:color="000000"/>
            </w:tcBorders>
            <w:shd w:val="clear" w:color="auto" w:fill="auto"/>
          </w:tcPr>
          <w:p w:rsidR="00125C79" w:rsidRPr="004A73F4" w:rsidRDefault="00125C79" w:rsidP="0005007E">
            <w:pPr>
              <w:rPr>
                <w:sz w:val="24"/>
                <w:szCs w:val="24"/>
              </w:rPr>
            </w:pPr>
            <w:r w:rsidRPr="004A73F4">
              <w:rPr>
                <w:sz w:val="24"/>
                <w:szCs w:val="24"/>
              </w:rPr>
              <w:t>0</w:t>
            </w:r>
          </w:p>
        </w:tc>
        <w:tc>
          <w:tcPr>
            <w:tcW w:w="704" w:type="dxa"/>
            <w:tcBorders>
              <w:left w:val="single" w:sz="2" w:space="0" w:color="000000"/>
            </w:tcBorders>
            <w:shd w:val="clear" w:color="auto" w:fill="auto"/>
          </w:tcPr>
          <w:p w:rsidR="00125C79" w:rsidRPr="004A73F4" w:rsidRDefault="00125C79" w:rsidP="0005007E">
            <w:pPr>
              <w:rPr>
                <w:sz w:val="24"/>
                <w:szCs w:val="24"/>
              </w:rPr>
            </w:pPr>
            <w:r w:rsidRPr="004A73F4">
              <w:rPr>
                <w:sz w:val="24"/>
                <w:szCs w:val="24"/>
              </w:rPr>
              <w:t>0</w:t>
            </w:r>
          </w:p>
        </w:tc>
        <w:tc>
          <w:tcPr>
            <w:tcW w:w="704" w:type="dxa"/>
            <w:tcBorders>
              <w:left w:val="single" w:sz="2" w:space="0" w:color="000000"/>
            </w:tcBorders>
            <w:shd w:val="clear" w:color="auto" w:fill="auto"/>
          </w:tcPr>
          <w:p w:rsidR="00125C79" w:rsidRPr="004A73F4" w:rsidRDefault="00125C79" w:rsidP="0005007E">
            <w:pPr>
              <w:rPr>
                <w:sz w:val="24"/>
                <w:szCs w:val="24"/>
              </w:rPr>
            </w:pPr>
            <w:r w:rsidRPr="004A73F4">
              <w:rPr>
                <w:sz w:val="24"/>
                <w:szCs w:val="24"/>
              </w:rPr>
              <w:t>0</w:t>
            </w:r>
          </w:p>
        </w:tc>
        <w:tc>
          <w:tcPr>
            <w:tcW w:w="782" w:type="dxa"/>
            <w:tcBorders>
              <w:left w:val="single" w:sz="2" w:space="0" w:color="000000"/>
            </w:tcBorders>
            <w:shd w:val="clear" w:color="auto" w:fill="auto"/>
          </w:tcPr>
          <w:p w:rsidR="00125C79" w:rsidRPr="004A73F4" w:rsidRDefault="00125C79" w:rsidP="0005007E">
            <w:pPr>
              <w:rPr>
                <w:sz w:val="24"/>
                <w:szCs w:val="24"/>
              </w:rPr>
            </w:pPr>
            <w:r w:rsidRPr="004A73F4">
              <w:rPr>
                <w:sz w:val="24"/>
                <w:szCs w:val="24"/>
              </w:rPr>
              <w:t>0</w:t>
            </w:r>
          </w:p>
        </w:tc>
        <w:tc>
          <w:tcPr>
            <w:tcW w:w="721" w:type="dxa"/>
            <w:tcBorders>
              <w:left w:val="single" w:sz="2" w:space="0" w:color="000000"/>
            </w:tcBorders>
            <w:shd w:val="clear" w:color="auto" w:fill="auto"/>
          </w:tcPr>
          <w:p w:rsidR="00125C79" w:rsidRPr="004A73F4" w:rsidRDefault="00125C79" w:rsidP="0005007E">
            <w:pPr>
              <w:rPr>
                <w:sz w:val="24"/>
                <w:szCs w:val="24"/>
              </w:rPr>
            </w:pPr>
            <w:r w:rsidRPr="004A73F4">
              <w:rPr>
                <w:sz w:val="24"/>
                <w:szCs w:val="24"/>
              </w:rPr>
              <w:t>х</w:t>
            </w:r>
          </w:p>
        </w:tc>
        <w:tc>
          <w:tcPr>
            <w:tcW w:w="2486" w:type="dxa"/>
            <w:tcBorders>
              <w:left w:val="single" w:sz="2" w:space="0" w:color="000000"/>
            </w:tcBorders>
            <w:shd w:val="clear" w:color="auto" w:fill="auto"/>
          </w:tcPr>
          <w:p w:rsidR="00125C79" w:rsidRPr="004A73F4" w:rsidRDefault="00125C79" w:rsidP="0005007E">
            <w:pPr>
              <w:rPr>
                <w:sz w:val="24"/>
                <w:szCs w:val="24"/>
              </w:rPr>
            </w:pPr>
            <w:r w:rsidRPr="004A73F4">
              <w:rPr>
                <w:sz w:val="24"/>
                <w:szCs w:val="24"/>
              </w:rPr>
              <w:t>0</w:t>
            </w:r>
          </w:p>
        </w:tc>
        <w:tc>
          <w:tcPr>
            <w:tcW w:w="3295" w:type="dxa"/>
            <w:tcBorders>
              <w:left w:val="single" w:sz="2" w:space="0" w:color="000000"/>
              <w:right w:val="single" w:sz="2" w:space="0" w:color="000000"/>
            </w:tcBorders>
            <w:shd w:val="clear" w:color="auto" w:fill="auto"/>
          </w:tcPr>
          <w:p w:rsidR="00125C79" w:rsidRPr="004A73F4" w:rsidRDefault="00125C79" w:rsidP="0005007E">
            <w:pPr>
              <w:rPr>
                <w:sz w:val="24"/>
                <w:szCs w:val="24"/>
              </w:rPr>
            </w:pPr>
            <w:r w:rsidRPr="004A73F4">
              <w:rPr>
                <w:sz w:val="24"/>
                <w:szCs w:val="24"/>
              </w:rPr>
              <w:t>0</w:t>
            </w:r>
          </w:p>
        </w:tc>
      </w:tr>
      <w:tr w:rsidR="00E86415" w:rsidRPr="004A73F4" w:rsidTr="00E2088D">
        <w:trPr>
          <w:cantSplit/>
        </w:trPr>
        <w:tc>
          <w:tcPr>
            <w:tcW w:w="1070" w:type="dxa"/>
            <w:tcBorders>
              <w:left w:val="single" w:sz="2" w:space="0" w:color="000000"/>
              <w:bottom w:val="single" w:sz="2" w:space="0" w:color="000000"/>
            </w:tcBorders>
            <w:shd w:val="clear" w:color="auto" w:fill="auto"/>
          </w:tcPr>
          <w:p w:rsidR="00E86415" w:rsidRPr="004A73F4" w:rsidRDefault="00E86415" w:rsidP="00D94889">
            <w:pPr>
              <w:widowControl w:val="0"/>
              <w:suppressAutoHyphens/>
              <w:snapToGrid w:val="0"/>
              <w:rPr>
                <w:rFonts w:eastAsia="Andale Sans UI" w:cs="Tahoma"/>
                <w:kern w:val="2"/>
                <w:sz w:val="24"/>
                <w:szCs w:val="24"/>
                <w:lang w:eastAsia="zh-CN"/>
              </w:rPr>
            </w:pPr>
          </w:p>
        </w:tc>
        <w:tc>
          <w:tcPr>
            <w:tcW w:w="1872" w:type="dxa"/>
            <w:tcBorders>
              <w:left w:val="single" w:sz="2" w:space="0" w:color="000000"/>
              <w:bottom w:val="single" w:sz="2" w:space="0" w:color="000000"/>
            </w:tcBorders>
            <w:shd w:val="clear" w:color="auto" w:fill="auto"/>
          </w:tcPr>
          <w:p w:rsidR="00E86415" w:rsidRPr="004A73F4" w:rsidRDefault="00E86415" w:rsidP="00D94889">
            <w:pPr>
              <w:widowControl w:val="0"/>
              <w:suppressAutoHyphens/>
              <w:snapToGrid w:val="0"/>
              <w:rPr>
                <w:rFonts w:eastAsia="Andale Sans UI" w:cs="Tahoma"/>
                <w:kern w:val="2"/>
                <w:sz w:val="24"/>
                <w:szCs w:val="24"/>
                <w:lang w:eastAsia="zh-CN"/>
              </w:rPr>
            </w:pPr>
          </w:p>
        </w:tc>
        <w:tc>
          <w:tcPr>
            <w:tcW w:w="576" w:type="dxa"/>
            <w:tcBorders>
              <w:left w:val="single" w:sz="2" w:space="0" w:color="000000"/>
              <w:bottom w:val="single" w:sz="2" w:space="0" w:color="000000"/>
            </w:tcBorders>
            <w:shd w:val="clear" w:color="auto" w:fill="auto"/>
          </w:tcPr>
          <w:p w:rsidR="00E86415" w:rsidRPr="004A73F4" w:rsidRDefault="00E86415" w:rsidP="00D94889">
            <w:pPr>
              <w:widowControl w:val="0"/>
              <w:suppressLineNumbers/>
              <w:suppressAutoHyphens/>
              <w:snapToGrid w:val="0"/>
              <w:rPr>
                <w:rFonts w:eastAsia="Andale Sans UI" w:cs="Tahoma"/>
                <w:kern w:val="2"/>
                <w:sz w:val="24"/>
                <w:szCs w:val="24"/>
                <w:lang w:eastAsia="zh-CN"/>
              </w:rPr>
            </w:pPr>
          </w:p>
        </w:tc>
        <w:tc>
          <w:tcPr>
            <w:tcW w:w="1568" w:type="dxa"/>
            <w:tcBorders>
              <w:left w:val="single" w:sz="2" w:space="0" w:color="000000"/>
              <w:bottom w:val="single" w:sz="2" w:space="0" w:color="000000"/>
            </w:tcBorders>
            <w:shd w:val="clear" w:color="auto" w:fill="auto"/>
          </w:tcPr>
          <w:p w:rsidR="00E86415" w:rsidRPr="004A73F4" w:rsidRDefault="00E86415" w:rsidP="00D94889">
            <w:pPr>
              <w:widowControl w:val="0"/>
              <w:suppressLineNumbers/>
              <w:suppressAutoHyphens/>
              <w:rPr>
                <w:rFonts w:eastAsia="Andale Sans UI" w:cs="Tahoma"/>
                <w:kern w:val="2"/>
                <w:sz w:val="24"/>
                <w:szCs w:val="24"/>
                <w:lang w:eastAsia="zh-CN"/>
              </w:rPr>
            </w:pPr>
          </w:p>
        </w:tc>
        <w:tc>
          <w:tcPr>
            <w:tcW w:w="1040" w:type="dxa"/>
            <w:tcBorders>
              <w:left w:val="single" w:sz="2" w:space="0" w:color="000000"/>
              <w:bottom w:val="single" w:sz="2" w:space="0" w:color="000000"/>
            </w:tcBorders>
            <w:shd w:val="clear" w:color="auto" w:fill="auto"/>
          </w:tcPr>
          <w:p w:rsidR="00E86415" w:rsidRPr="004A73F4" w:rsidRDefault="00E86415" w:rsidP="0005007E">
            <w:pPr>
              <w:rPr>
                <w:sz w:val="24"/>
                <w:szCs w:val="24"/>
              </w:rPr>
            </w:pPr>
          </w:p>
        </w:tc>
        <w:tc>
          <w:tcPr>
            <w:tcW w:w="704" w:type="dxa"/>
            <w:tcBorders>
              <w:left w:val="single" w:sz="2" w:space="0" w:color="000000"/>
              <w:bottom w:val="single" w:sz="2" w:space="0" w:color="000000"/>
            </w:tcBorders>
            <w:shd w:val="clear" w:color="auto" w:fill="auto"/>
          </w:tcPr>
          <w:p w:rsidR="00E86415" w:rsidRPr="004A73F4" w:rsidRDefault="00E86415" w:rsidP="0005007E">
            <w:pPr>
              <w:rPr>
                <w:sz w:val="24"/>
                <w:szCs w:val="24"/>
              </w:rPr>
            </w:pPr>
          </w:p>
        </w:tc>
        <w:tc>
          <w:tcPr>
            <w:tcW w:w="704" w:type="dxa"/>
            <w:tcBorders>
              <w:left w:val="single" w:sz="2" w:space="0" w:color="000000"/>
              <w:bottom w:val="single" w:sz="2" w:space="0" w:color="000000"/>
            </w:tcBorders>
            <w:shd w:val="clear" w:color="auto" w:fill="auto"/>
          </w:tcPr>
          <w:p w:rsidR="00E86415" w:rsidRPr="004A73F4" w:rsidRDefault="00E86415" w:rsidP="0005007E">
            <w:pPr>
              <w:rPr>
                <w:sz w:val="24"/>
                <w:szCs w:val="24"/>
              </w:rPr>
            </w:pPr>
          </w:p>
        </w:tc>
        <w:tc>
          <w:tcPr>
            <w:tcW w:w="782" w:type="dxa"/>
            <w:tcBorders>
              <w:left w:val="single" w:sz="2" w:space="0" w:color="000000"/>
              <w:bottom w:val="single" w:sz="2" w:space="0" w:color="000000"/>
            </w:tcBorders>
            <w:shd w:val="clear" w:color="auto" w:fill="auto"/>
          </w:tcPr>
          <w:p w:rsidR="00E86415" w:rsidRPr="004A73F4" w:rsidRDefault="00E86415" w:rsidP="0005007E">
            <w:pPr>
              <w:rPr>
                <w:sz w:val="24"/>
                <w:szCs w:val="24"/>
              </w:rPr>
            </w:pPr>
          </w:p>
        </w:tc>
        <w:tc>
          <w:tcPr>
            <w:tcW w:w="721" w:type="dxa"/>
            <w:tcBorders>
              <w:left w:val="single" w:sz="2" w:space="0" w:color="000000"/>
              <w:bottom w:val="single" w:sz="2" w:space="0" w:color="000000"/>
            </w:tcBorders>
            <w:shd w:val="clear" w:color="auto" w:fill="auto"/>
          </w:tcPr>
          <w:p w:rsidR="00E86415" w:rsidRPr="004A73F4" w:rsidRDefault="00E86415" w:rsidP="0005007E">
            <w:pPr>
              <w:rPr>
                <w:sz w:val="24"/>
                <w:szCs w:val="24"/>
              </w:rPr>
            </w:pPr>
          </w:p>
        </w:tc>
        <w:tc>
          <w:tcPr>
            <w:tcW w:w="2486" w:type="dxa"/>
            <w:tcBorders>
              <w:left w:val="single" w:sz="2" w:space="0" w:color="000000"/>
              <w:bottom w:val="single" w:sz="2" w:space="0" w:color="000000"/>
            </w:tcBorders>
            <w:shd w:val="clear" w:color="auto" w:fill="auto"/>
          </w:tcPr>
          <w:p w:rsidR="00E86415" w:rsidRPr="004A73F4" w:rsidRDefault="00E86415" w:rsidP="0005007E">
            <w:pPr>
              <w:rPr>
                <w:sz w:val="24"/>
                <w:szCs w:val="24"/>
              </w:rPr>
            </w:pPr>
          </w:p>
        </w:tc>
        <w:tc>
          <w:tcPr>
            <w:tcW w:w="3295" w:type="dxa"/>
            <w:tcBorders>
              <w:left w:val="single" w:sz="2" w:space="0" w:color="000000"/>
              <w:bottom w:val="single" w:sz="2" w:space="0" w:color="000000"/>
              <w:right w:val="single" w:sz="2" w:space="0" w:color="000000"/>
            </w:tcBorders>
            <w:shd w:val="clear" w:color="auto" w:fill="auto"/>
          </w:tcPr>
          <w:p w:rsidR="00E86415" w:rsidRPr="004A73F4" w:rsidRDefault="00E86415" w:rsidP="0005007E">
            <w:pPr>
              <w:rPr>
                <w:sz w:val="24"/>
                <w:szCs w:val="24"/>
              </w:rPr>
            </w:pPr>
          </w:p>
        </w:tc>
      </w:tr>
    </w:tbl>
    <w:p w:rsidR="00385CF6" w:rsidRPr="004A73F4" w:rsidRDefault="00385CF6" w:rsidP="00D94889">
      <w:pPr>
        <w:rPr>
          <w:sz w:val="24"/>
          <w:szCs w:val="24"/>
        </w:rPr>
      </w:pPr>
    </w:p>
    <w:tbl>
      <w:tblPr>
        <w:tblW w:w="14818" w:type="dxa"/>
        <w:tblInd w:w="-128" w:type="dxa"/>
        <w:tblLayout w:type="fixed"/>
        <w:tblCellMar>
          <w:top w:w="55" w:type="dxa"/>
          <w:left w:w="55" w:type="dxa"/>
          <w:bottom w:w="55" w:type="dxa"/>
          <w:right w:w="55" w:type="dxa"/>
        </w:tblCellMar>
        <w:tblLook w:val="0000"/>
      </w:tblPr>
      <w:tblGrid>
        <w:gridCol w:w="1070"/>
        <w:gridCol w:w="1872"/>
        <w:gridCol w:w="576"/>
        <w:gridCol w:w="1568"/>
        <w:gridCol w:w="1040"/>
        <w:gridCol w:w="704"/>
        <w:gridCol w:w="704"/>
        <w:gridCol w:w="782"/>
        <w:gridCol w:w="721"/>
        <w:gridCol w:w="2486"/>
        <w:gridCol w:w="3295"/>
      </w:tblGrid>
      <w:tr w:rsidR="00E2088D" w:rsidRPr="004A73F4" w:rsidTr="00E2088D">
        <w:trPr>
          <w:cantSplit/>
        </w:trPr>
        <w:tc>
          <w:tcPr>
            <w:tcW w:w="1070" w:type="dxa"/>
            <w:vMerge w:val="restart"/>
            <w:tcBorders>
              <w:top w:val="single" w:sz="4" w:space="0" w:color="auto"/>
              <w:left w:val="single" w:sz="4" w:space="0" w:color="auto"/>
              <w:bottom w:val="single" w:sz="4" w:space="0" w:color="auto"/>
              <w:right w:val="single" w:sz="4" w:space="0" w:color="auto"/>
            </w:tcBorders>
            <w:shd w:val="clear" w:color="auto" w:fill="auto"/>
          </w:tcPr>
          <w:p w:rsidR="00E2088D" w:rsidRPr="004A73F4" w:rsidRDefault="00E2088D" w:rsidP="00221000">
            <w:pPr>
              <w:widowControl w:val="0"/>
              <w:suppressLineNumbers/>
              <w:suppressAutoHyphens/>
              <w:rPr>
                <w:rFonts w:eastAsia="Andale Sans UI" w:cs="Tahoma"/>
                <w:kern w:val="2"/>
                <w:sz w:val="24"/>
                <w:szCs w:val="24"/>
                <w:lang w:eastAsia="zh-CN"/>
              </w:rPr>
            </w:pP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tcPr>
          <w:p w:rsidR="00E2088D" w:rsidRPr="004A73F4" w:rsidRDefault="00E2088D" w:rsidP="00385CF6">
            <w:pPr>
              <w:widowControl w:val="0"/>
              <w:suppressLineNumbers/>
              <w:suppressAutoHyphens/>
              <w:rPr>
                <w:rFonts w:eastAsia="Andale Sans UI" w:cs="Tahoma"/>
                <w:kern w:val="2"/>
                <w:sz w:val="24"/>
                <w:szCs w:val="24"/>
                <w:lang w:eastAsia="zh-CN"/>
              </w:rPr>
            </w:pPr>
            <w:r w:rsidRPr="004A73F4">
              <w:rPr>
                <w:rFonts w:eastAsia="Andale Sans UI" w:cs="Tahoma"/>
                <w:kern w:val="2"/>
                <w:sz w:val="24"/>
                <w:szCs w:val="24"/>
                <w:lang w:eastAsia="zh-CN"/>
              </w:rPr>
              <w:t>Итого</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tcPr>
          <w:p w:rsidR="00E2088D" w:rsidRPr="004A73F4" w:rsidRDefault="00E2088D" w:rsidP="00221000">
            <w:pPr>
              <w:widowControl w:val="0"/>
              <w:suppressLineNumbers/>
              <w:suppressAutoHyphens/>
              <w:snapToGrid w:val="0"/>
              <w:rPr>
                <w:rFonts w:eastAsia="Andale Sans UI" w:cs="Tahoma"/>
                <w:kern w:val="2"/>
                <w:sz w:val="24"/>
                <w:szCs w:val="24"/>
                <w:lang w:eastAsia="zh-CN"/>
              </w:rPr>
            </w:pPr>
            <w:r>
              <w:rPr>
                <w:rFonts w:eastAsia="Andale Sans UI" w:cs="Tahoma"/>
                <w:kern w:val="2"/>
                <w:sz w:val="24"/>
                <w:szCs w:val="24"/>
                <w:lang w:eastAsia="zh-CN"/>
              </w:rPr>
              <w:t>1</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2088D" w:rsidRPr="004A73F4" w:rsidRDefault="00E2088D" w:rsidP="00221000">
            <w:pPr>
              <w:widowControl w:val="0"/>
              <w:suppressLineNumbers/>
              <w:suppressAutoHyphens/>
              <w:rPr>
                <w:rFonts w:eastAsia="Andale Sans UI" w:cs="Tahoma"/>
                <w:kern w:val="2"/>
                <w:sz w:val="24"/>
                <w:szCs w:val="24"/>
                <w:lang w:eastAsia="zh-CN"/>
              </w:rPr>
            </w:pPr>
            <w:r w:rsidRPr="004A73F4">
              <w:rPr>
                <w:rFonts w:eastAsia="Andale Sans UI" w:cs="Tahoma"/>
                <w:kern w:val="2"/>
                <w:sz w:val="24"/>
                <w:szCs w:val="24"/>
                <w:lang w:eastAsia="zh-CN"/>
              </w:rPr>
              <w:t>Всего</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E2088D" w:rsidRPr="0067601F" w:rsidRDefault="00E2088D" w:rsidP="0003121E">
            <w:r>
              <w:t>13259,1</w:t>
            </w:r>
            <w:r w:rsidRPr="0067601F">
              <w:t xml:space="preserve">     </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E2088D" w:rsidRPr="00531D3A" w:rsidRDefault="00E2088D" w:rsidP="00B6612E">
            <w:r w:rsidRPr="00531D3A">
              <w:t>6992,3</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E2088D" w:rsidRPr="0067601F" w:rsidRDefault="00E2088D" w:rsidP="0003121E">
            <w:r>
              <w:t>0</w:t>
            </w:r>
          </w:p>
        </w:tc>
        <w:tc>
          <w:tcPr>
            <w:tcW w:w="782" w:type="dxa"/>
            <w:tcBorders>
              <w:top w:val="single" w:sz="4" w:space="0" w:color="auto"/>
              <w:left w:val="single" w:sz="4" w:space="0" w:color="auto"/>
              <w:bottom w:val="single" w:sz="4" w:space="0" w:color="auto"/>
              <w:right w:val="single" w:sz="4" w:space="0" w:color="auto"/>
            </w:tcBorders>
            <w:shd w:val="clear" w:color="auto" w:fill="auto"/>
          </w:tcPr>
          <w:p w:rsidR="00E2088D" w:rsidRPr="001D41B1" w:rsidRDefault="00E2088D" w:rsidP="00B6612E">
            <w:r w:rsidRPr="001D41B1">
              <w:t>6266,8</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E2088D" w:rsidRPr="004A73F4" w:rsidRDefault="00E2088D" w:rsidP="00221000">
            <w:pPr>
              <w:widowControl w:val="0"/>
              <w:suppressLineNumbers/>
              <w:suppressAutoHyphens/>
              <w:snapToGrid w:val="0"/>
              <w:rPr>
                <w:rFonts w:eastAsia="Andale Sans UI" w:cs="Tahoma"/>
                <w:kern w:val="2"/>
                <w:sz w:val="24"/>
                <w:szCs w:val="24"/>
                <w:lang w:eastAsia="zh-CN"/>
              </w:rPr>
            </w:pPr>
            <w:r w:rsidRPr="004A73F4">
              <w:rPr>
                <w:rFonts w:eastAsia="Andale Sans UI" w:cs="Tahoma"/>
                <w:kern w:val="2"/>
                <w:sz w:val="24"/>
                <w:szCs w:val="24"/>
                <w:lang w:eastAsia="zh-CN"/>
              </w:rPr>
              <w:t>х</w:t>
            </w:r>
          </w:p>
        </w:tc>
        <w:tc>
          <w:tcPr>
            <w:tcW w:w="2486" w:type="dxa"/>
            <w:tcBorders>
              <w:top w:val="single" w:sz="4" w:space="0" w:color="auto"/>
              <w:left w:val="single" w:sz="4" w:space="0" w:color="auto"/>
              <w:bottom w:val="single" w:sz="4" w:space="0" w:color="auto"/>
              <w:right w:val="single" w:sz="4" w:space="0" w:color="auto"/>
            </w:tcBorders>
            <w:shd w:val="clear" w:color="auto" w:fill="auto"/>
          </w:tcPr>
          <w:p w:rsidR="00E2088D" w:rsidRPr="004A73F4" w:rsidRDefault="00E2088D" w:rsidP="00221000">
            <w:pPr>
              <w:widowControl w:val="0"/>
              <w:suppressLineNumbers/>
              <w:suppressAutoHyphens/>
              <w:snapToGrid w:val="0"/>
              <w:rPr>
                <w:rFonts w:eastAsia="Andale Sans UI" w:cs="Tahoma"/>
                <w:kern w:val="2"/>
                <w:sz w:val="24"/>
                <w:szCs w:val="24"/>
                <w:lang w:eastAsia="zh-CN"/>
              </w:rPr>
            </w:pPr>
          </w:p>
        </w:tc>
        <w:tc>
          <w:tcPr>
            <w:tcW w:w="3295" w:type="dxa"/>
            <w:tcBorders>
              <w:top w:val="single" w:sz="4" w:space="0" w:color="auto"/>
              <w:left w:val="single" w:sz="4" w:space="0" w:color="auto"/>
              <w:bottom w:val="single" w:sz="4" w:space="0" w:color="auto"/>
              <w:right w:val="single" w:sz="4" w:space="0" w:color="auto"/>
            </w:tcBorders>
            <w:shd w:val="clear" w:color="auto" w:fill="auto"/>
          </w:tcPr>
          <w:p w:rsidR="00E2088D" w:rsidRPr="004A73F4" w:rsidRDefault="00E2088D" w:rsidP="00221000">
            <w:pPr>
              <w:widowControl w:val="0"/>
              <w:suppressLineNumbers/>
              <w:suppressAutoHyphens/>
              <w:snapToGrid w:val="0"/>
              <w:rPr>
                <w:rFonts w:eastAsia="Andale Sans UI" w:cs="Tahoma"/>
                <w:kern w:val="2"/>
                <w:sz w:val="24"/>
                <w:szCs w:val="24"/>
                <w:lang w:eastAsia="zh-CN"/>
              </w:rPr>
            </w:pPr>
          </w:p>
        </w:tc>
      </w:tr>
      <w:tr w:rsidR="00E2088D" w:rsidRPr="004A73F4" w:rsidTr="00E2088D">
        <w:trPr>
          <w:cantSplit/>
        </w:trPr>
        <w:tc>
          <w:tcPr>
            <w:tcW w:w="1070" w:type="dxa"/>
            <w:vMerge/>
            <w:tcBorders>
              <w:top w:val="single" w:sz="4" w:space="0" w:color="auto"/>
              <w:left w:val="single" w:sz="4" w:space="0" w:color="auto"/>
              <w:bottom w:val="single" w:sz="4" w:space="0" w:color="auto"/>
              <w:right w:val="single" w:sz="4" w:space="0" w:color="auto"/>
            </w:tcBorders>
            <w:shd w:val="clear" w:color="auto" w:fill="auto"/>
          </w:tcPr>
          <w:p w:rsidR="00E2088D" w:rsidRPr="004A73F4" w:rsidRDefault="00E2088D" w:rsidP="00221000">
            <w:pPr>
              <w:widowControl w:val="0"/>
              <w:suppressAutoHyphens/>
              <w:snapToGrid w:val="0"/>
              <w:rPr>
                <w:rFonts w:eastAsia="Andale Sans UI" w:cs="Tahoma"/>
                <w:kern w:val="2"/>
                <w:sz w:val="24"/>
                <w:szCs w:val="24"/>
                <w:lang w:eastAsia="zh-CN"/>
              </w:rPr>
            </w:pPr>
          </w:p>
        </w:tc>
        <w:tc>
          <w:tcPr>
            <w:tcW w:w="1872" w:type="dxa"/>
            <w:vMerge/>
            <w:tcBorders>
              <w:top w:val="single" w:sz="4" w:space="0" w:color="auto"/>
              <w:left w:val="single" w:sz="4" w:space="0" w:color="auto"/>
              <w:bottom w:val="single" w:sz="4" w:space="0" w:color="auto"/>
              <w:right w:val="single" w:sz="4" w:space="0" w:color="auto"/>
            </w:tcBorders>
            <w:shd w:val="clear" w:color="auto" w:fill="auto"/>
          </w:tcPr>
          <w:p w:rsidR="00E2088D" w:rsidRPr="004A73F4" w:rsidRDefault="00E2088D" w:rsidP="00221000">
            <w:pPr>
              <w:widowControl w:val="0"/>
              <w:suppressAutoHyphens/>
              <w:snapToGrid w:val="0"/>
              <w:rPr>
                <w:rFonts w:eastAsia="Andale Sans UI" w:cs="Tahoma"/>
                <w:kern w:val="2"/>
                <w:sz w:val="24"/>
                <w:szCs w:val="24"/>
                <w:lang w:eastAsia="zh-CN"/>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tcPr>
          <w:p w:rsidR="00E2088D" w:rsidRPr="004A73F4" w:rsidRDefault="00E2088D" w:rsidP="00221000">
            <w:pPr>
              <w:widowControl w:val="0"/>
              <w:suppressAutoHyphens/>
              <w:snapToGrid w:val="0"/>
              <w:rPr>
                <w:rFonts w:eastAsia="Andale Sans UI" w:cs="Tahoma"/>
                <w:kern w:val="2"/>
                <w:sz w:val="24"/>
                <w:szCs w:val="24"/>
                <w:lang w:eastAsia="zh-CN"/>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2088D" w:rsidRPr="004A73F4" w:rsidRDefault="00E2088D" w:rsidP="00221000">
            <w:pPr>
              <w:widowControl w:val="0"/>
              <w:suppressLineNumbers/>
              <w:suppressAutoHyphens/>
              <w:rPr>
                <w:rFonts w:eastAsia="Andale Sans UI" w:cs="Tahoma"/>
                <w:kern w:val="2"/>
                <w:sz w:val="24"/>
                <w:szCs w:val="24"/>
                <w:lang w:eastAsia="zh-CN"/>
              </w:rPr>
            </w:pPr>
            <w:r w:rsidRPr="004A73F4">
              <w:rPr>
                <w:rFonts w:eastAsia="Andale Sans UI" w:cs="Tahoma"/>
                <w:kern w:val="2"/>
                <w:sz w:val="24"/>
                <w:szCs w:val="24"/>
                <w:lang w:eastAsia="zh-CN"/>
              </w:rPr>
              <w:t>Краевой</w:t>
            </w:r>
          </w:p>
          <w:p w:rsidR="00E2088D" w:rsidRPr="004A73F4" w:rsidRDefault="00E2088D" w:rsidP="00221000">
            <w:pPr>
              <w:widowControl w:val="0"/>
              <w:suppressLineNumbers/>
              <w:suppressAutoHyphens/>
              <w:rPr>
                <w:rFonts w:eastAsia="Andale Sans UI" w:cs="Tahoma"/>
                <w:kern w:val="2"/>
                <w:sz w:val="24"/>
                <w:szCs w:val="24"/>
                <w:lang w:eastAsia="zh-CN"/>
              </w:rPr>
            </w:pPr>
            <w:r w:rsidRPr="004A73F4">
              <w:rPr>
                <w:rFonts w:eastAsia="Andale Sans UI" w:cs="Tahoma"/>
                <w:kern w:val="2"/>
                <w:sz w:val="24"/>
                <w:szCs w:val="24"/>
                <w:lang w:eastAsia="zh-CN"/>
              </w:rPr>
              <w:t>бюджет</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E2088D" w:rsidRPr="004A73F4" w:rsidRDefault="00E2088D" w:rsidP="00221000">
            <w:pPr>
              <w:widowControl w:val="0"/>
              <w:suppressLineNumbers/>
              <w:suppressAutoHyphens/>
              <w:snapToGrid w:val="0"/>
              <w:rPr>
                <w:rFonts w:eastAsia="Andale Sans UI" w:cs="Tahoma"/>
                <w:kern w:val="2"/>
                <w:sz w:val="24"/>
                <w:szCs w:val="24"/>
                <w:lang w:eastAsia="zh-CN"/>
              </w:rPr>
            </w:pPr>
            <w:r>
              <w:rPr>
                <w:rFonts w:eastAsia="Andale Sans UI" w:cs="Tahoma"/>
                <w:kern w:val="2"/>
                <w:sz w:val="24"/>
                <w:szCs w:val="24"/>
                <w:lang w:eastAsia="zh-CN"/>
              </w:rPr>
              <w:t>11402,7</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E2088D" w:rsidRPr="00531D3A" w:rsidRDefault="00E2088D" w:rsidP="00B6612E">
            <w:r w:rsidRPr="00531D3A">
              <w:t>6013,3</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E2088D" w:rsidRPr="004A73F4" w:rsidRDefault="00E2088D" w:rsidP="00221000">
            <w:pPr>
              <w:widowControl w:val="0"/>
              <w:suppressLineNumbers/>
              <w:suppressAutoHyphens/>
              <w:snapToGrid w:val="0"/>
              <w:rPr>
                <w:rFonts w:eastAsia="Andale Sans UI" w:cs="Tahoma"/>
                <w:kern w:val="2"/>
                <w:sz w:val="24"/>
                <w:szCs w:val="24"/>
                <w:lang w:eastAsia="zh-CN"/>
              </w:rPr>
            </w:pPr>
            <w:r w:rsidRPr="004A73F4">
              <w:rPr>
                <w:rFonts w:eastAsia="Andale Sans UI" w:cs="Tahoma"/>
                <w:kern w:val="2"/>
                <w:sz w:val="24"/>
                <w:szCs w:val="24"/>
                <w:lang w:eastAsia="zh-CN"/>
              </w:rPr>
              <w:t>0</w:t>
            </w:r>
          </w:p>
        </w:tc>
        <w:tc>
          <w:tcPr>
            <w:tcW w:w="782" w:type="dxa"/>
            <w:tcBorders>
              <w:top w:val="single" w:sz="4" w:space="0" w:color="auto"/>
              <w:left w:val="single" w:sz="4" w:space="0" w:color="auto"/>
              <w:bottom w:val="single" w:sz="4" w:space="0" w:color="auto"/>
              <w:right w:val="single" w:sz="4" w:space="0" w:color="auto"/>
            </w:tcBorders>
            <w:shd w:val="clear" w:color="auto" w:fill="auto"/>
          </w:tcPr>
          <w:p w:rsidR="00E2088D" w:rsidRPr="001D41B1" w:rsidRDefault="00E2088D" w:rsidP="00B6612E">
            <w:r w:rsidRPr="001D41B1">
              <w:t>5389,4</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E2088D" w:rsidRPr="004A73F4" w:rsidRDefault="00E2088D" w:rsidP="00221000">
            <w:pPr>
              <w:widowControl w:val="0"/>
              <w:suppressLineNumbers/>
              <w:suppressAutoHyphens/>
              <w:snapToGrid w:val="0"/>
              <w:rPr>
                <w:rFonts w:eastAsia="Andale Sans UI" w:cs="Tahoma"/>
                <w:kern w:val="2"/>
                <w:sz w:val="24"/>
                <w:szCs w:val="24"/>
                <w:lang w:eastAsia="zh-CN"/>
              </w:rPr>
            </w:pPr>
            <w:r w:rsidRPr="004A73F4">
              <w:rPr>
                <w:rFonts w:eastAsia="Andale Sans UI" w:cs="Tahoma"/>
                <w:kern w:val="2"/>
                <w:sz w:val="24"/>
                <w:szCs w:val="24"/>
                <w:lang w:eastAsia="zh-CN"/>
              </w:rPr>
              <w:t>х</w:t>
            </w:r>
          </w:p>
        </w:tc>
        <w:tc>
          <w:tcPr>
            <w:tcW w:w="2486" w:type="dxa"/>
            <w:tcBorders>
              <w:top w:val="single" w:sz="4" w:space="0" w:color="auto"/>
              <w:left w:val="single" w:sz="4" w:space="0" w:color="auto"/>
              <w:bottom w:val="single" w:sz="2" w:space="0" w:color="000000"/>
            </w:tcBorders>
            <w:shd w:val="clear" w:color="auto" w:fill="auto"/>
          </w:tcPr>
          <w:p w:rsidR="00E2088D" w:rsidRPr="004A73F4" w:rsidRDefault="00E2088D" w:rsidP="00221000">
            <w:pPr>
              <w:widowControl w:val="0"/>
              <w:suppressLineNumbers/>
              <w:suppressAutoHyphens/>
              <w:snapToGrid w:val="0"/>
              <w:rPr>
                <w:rFonts w:eastAsia="Andale Sans UI" w:cs="Tahoma"/>
                <w:kern w:val="2"/>
                <w:sz w:val="24"/>
                <w:szCs w:val="24"/>
                <w:lang w:eastAsia="zh-CN"/>
              </w:rPr>
            </w:pPr>
            <w:r w:rsidRPr="004A73F4">
              <w:rPr>
                <w:rFonts w:eastAsia="Andale Sans UI" w:cs="Tahoma"/>
                <w:kern w:val="2"/>
                <w:sz w:val="24"/>
                <w:szCs w:val="24"/>
                <w:lang w:eastAsia="zh-CN"/>
              </w:rPr>
              <w:t>0</w:t>
            </w:r>
          </w:p>
        </w:tc>
        <w:tc>
          <w:tcPr>
            <w:tcW w:w="3295" w:type="dxa"/>
            <w:tcBorders>
              <w:top w:val="single" w:sz="4" w:space="0" w:color="auto"/>
              <w:left w:val="single" w:sz="2" w:space="0" w:color="000000"/>
              <w:bottom w:val="single" w:sz="2" w:space="0" w:color="000000"/>
              <w:right w:val="single" w:sz="2" w:space="0" w:color="000000"/>
            </w:tcBorders>
            <w:shd w:val="clear" w:color="auto" w:fill="auto"/>
          </w:tcPr>
          <w:p w:rsidR="00E2088D" w:rsidRPr="004A73F4" w:rsidRDefault="00E2088D" w:rsidP="00221000">
            <w:pPr>
              <w:widowControl w:val="0"/>
              <w:suppressLineNumbers/>
              <w:suppressAutoHyphens/>
              <w:snapToGrid w:val="0"/>
              <w:rPr>
                <w:rFonts w:eastAsia="Andale Sans UI" w:cs="Tahoma"/>
                <w:kern w:val="2"/>
                <w:sz w:val="24"/>
                <w:szCs w:val="24"/>
                <w:lang w:eastAsia="zh-CN"/>
              </w:rPr>
            </w:pPr>
            <w:r w:rsidRPr="004A73F4">
              <w:rPr>
                <w:rFonts w:eastAsia="Andale Sans UI" w:cs="Tahoma"/>
                <w:kern w:val="2"/>
                <w:sz w:val="24"/>
                <w:szCs w:val="24"/>
                <w:lang w:eastAsia="zh-CN"/>
              </w:rPr>
              <w:t>0</w:t>
            </w:r>
          </w:p>
        </w:tc>
      </w:tr>
      <w:tr w:rsidR="00E2088D" w:rsidRPr="004A73F4" w:rsidTr="00E2088D">
        <w:trPr>
          <w:cantSplit/>
        </w:trPr>
        <w:tc>
          <w:tcPr>
            <w:tcW w:w="1070" w:type="dxa"/>
            <w:vMerge/>
            <w:tcBorders>
              <w:top w:val="single" w:sz="4" w:space="0" w:color="auto"/>
              <w:left w:val="single" w:sz="4" w:space="0" w:color="auto"/>
              <w:bottom w:val="single" w:sz="4" w:space="0" w:color="auto"/>
              <w:right w:val="single" w:sz="4" w:space="0" w:color="auto"/>
            </w:tcBorders>
            <w:shd w:val="clear" w:color="auto" w:fill="auto"/>
          </w:tcPr>
          <w:p w:rsidR="00E2088D" w:rsidRPr="004A73F4" w:rsidRDefault="00E2088D" w:rsidP="00221000">
            <w:pPr>
              <w:widowControl w:val="0"/>
              <w:suppressAutoHyphens/>
              <w:snapToGrid w:val="0"/>
              <w:rPr>
                <w:rFonts w:eastAsia="Andale Sans UI" w:cs="Tahoma"/>
                <w:kern w:val="2"/>
                <w:sz w:val="24"/>
                <w:szCs w:val="24"/>
                <w:lang w:eastAsia="zh-CN"/>
              </w:rPr>
            </w:pPr>
          </w:p>
        </w:tc>
        <w:tc>
          <w:tcPr>
            <w:tcW w:w="1872" w:type="dxa"/>
            <w:vMerge/>
            <w:tcBorders>
              <w:top w:val="single" w:sz="4" w:space="0" w:color="auto"/>
              <w:left w:val="single" w:sz="4" w:space="0" w:color="auto"/>
              <w:bottom w:val="single" w:sz="4" w:space="0" w:color="auto"/>
              <w:right w:val="single" w:sz="4" w:space="0" w:color="auto"/>
            </w:tcBorders>
            <w:shd w:val="clear" w:color="auto" w:fill="auto"/>
          </w:tcPr>
          <w:p w:rsidR="00E2088D" w:rsidRPr="004A73F4" w:rsidRDefault="00E2088D" w:rsidP="00221000">
            <w:pPr>
              <w:widowControl w:val="0"/>
              <w:suppressAutoHyphens/>
              <w:snapToGrid w:val="0"/>
              <w:rPr>
                <w:rFonts w:eastAsia="Andale Sans UI" w:cs="Tahoma"/>
                <w:kern w:val="2"/>
                <w:sz w:val="24"/>
                <w:szCs w:val="24"/>
                <w:lang w:eastAsia="zh-CN"/>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tcPr>
          <w:p w:rsidR="00E2088D" w:rsidRPr="004A73F4" w:rsidRDefault="00E2088D" w:rsidP="00221000">
            <w:pPr>
              <w:widowControl w:val="0"/>
              <w:suppressAutoHyphens/>
              <w:snapToGrid w:val="0"/>
              <w:rPr>
                <w:rFonts w:eastAsia="Andale Sans UI" w:cs="Tahoma"/>
                <w:kern w:val="2"/>
                <w:sz w:val="24"/>
                <w:szCs w:val="24"/>
                <w:lang w:eastAsia="zh-CN"/>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2088D" w:rsidRPr="004A73F4" w:rsidRDefault="00E2088D" w:rsidP="00221000">
            <w:pPr>
              <w:widowControl w:val="0"/>
              <w:suppressLineNumbers/>
              <w:suppressAutoHyphens/>
              <w:rPr>
                <w:rFonts w:eastAsia="Andale Sans UI" w:cs="Tahoma"/>
                <w:kern w:val="2"/>
                <w:sz w:val="24"/>
                <w:szCs w:val="24"/>
                <w:lang w:eastAsia="zh-CN"/>
              </w:rPr>
            </w:pPr>
            <w:r w:rsidRPr="004A73F4">
              <w:rPr>
                <w:rFonts w:eastAsia="Andale Sans UI" w:cs="Tahoma"/>
                <w:kern w:val="2"/>
                <w:sz w:val="24"/>
                <w:szCs w:val="24"/>
                <w:lang w:eastAsia="zh-CN"/>
              </w:rPr>
              <w:t>Федеральный бюджет</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E2088D" w:rsidRPr="004A73F4" w:rsidRDefault="00E2088D" w:rsidP="00221000">
            <w:pPr>
              <w:widowControl w:val="0"/>
              <w:suppressLineNumbers/>
              <w:suppressAutoHyphens/>
              <w:snapToGrid w:val="0"/>
              <w:rPr>
                <w:rFonts w:eastAsia="Andale Sans UI" w:cs="Tahoma"/>
                <w:kern w:val="2"/>
                <w:sz w:val="24"/>
                <w:szCs w:val="24"/>
                <w:lang w:eastAsia="zh-CN"/>
              </w:rPr>
            </w:pPr>
            <w:r w:rsidRPr="004A73F4">
              <w:rPr>
                <w:rFonts w:eastAsia="Andale Sans UI" w:cs="Tahoma"/>
                <w:kern w:val="2"/>
                <w:sz w:val="24"/>
                <w:szCs w:val="24"/>
                <w:lang w:eastAsia="zh-CN"/>
              </w:rPr>
              <w:t>0</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E2088D" w:rsidRPr="00531D3A" w:rsidRDefault="00E2088D" w:rsidP="00B6612E">
            <w:r w:rsidRPr="00531D3A">
              <w:t>0</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E2088D" w:rsidRPr="004A73F4" w:rsidRDefault="00E2088D" w:rsidP="00221000">
            <w:pPr>
              <w:widowControl w:val="0"/>
              <w:suppressLineNumbers/>
              <w:suppressAutoHyphens/>
              <w:snapToGrid w:val="0"/>
              <w:rPr>
                <w:rFonts w:eastAsia="Andale Sans UI" w:cs="Tahoma"/>
                <w:kern w:val="2"/>
                <w:sz w:val="24"/>
                <w:szCs w:val="24"/>
                <w:lang w:eastAsia="zh-CN"/>
              </w:rPr>
            </w:pPr>
            <w:r w:rsidRPr="004A73F4">
              <w:rPr>
                <w:rFonts w:eastAsia="Andale Sans UI" w:cs="Tahoma"/>
                <w:kern w:val="2"/>
                <w:sz w:val="24"/>
                <w:szCs w:val="24"/>
                <w:lang w:eastAsia="zh-CN"/>
              </w:rPr>
              <w:t>0</w:t>
            </w:r>
          </w:p>
        </w:tc>
        <w:tc>
          <w:tcPr>
            <w:tcW w:w="782" w:type="dxa"/>
            <w:tcBorders>
              <w:top w:val="single" w:sz="4" w:space="0" w:color="auto"/>
              <w:left w:val="single" w:sz="4" w:space="0" w:color="auto"/>
              <w:bottom w:val="single" w:sz="4" w:space="0" w:color="auto"/>
              <w:right w:val="single" w:sz="4" w:space="0" w:color="auto"/>
            </w:tcBorders>
            <w:shd w:val="clear" w:color="auto" w:fill="auto"/>
          </w:tcPr>
          <w:p w:rsidR="00E2088D" w:rsidRPr="001D41B1" w:rsidRDefault="00E2088D" w:rsidP="00B6612E">
            <w:r w:rsidRPr="001D41B1">
              <w:t>0</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E2088D" w:rsidRPr="004A73F4" w:rsidRDefault="00E2088D" w:rsidP="00221000">
            <w:pPr>
              <w:widowControl w:val="0"/>
              <w:suppressLineNumbers/>
              <w:suppressAutoHyphens/>
              <w:snapToGrid w:val="0"/>
              <w:rPr>
                <w:rFonts w:eastAsia="Andale Sans UI" w:cs="Tahoma"/>
                <w:kern w:val="2"/>
                <w:sz w:val="24"/>
                <w:szCs w:val="24"/>
                <w:lang w:eastAsia="zh-CN"/>
              </w:rPr>
            </w:pPr>
            <w:r w:rsidRPr="004A73F4">
              <w:rPr>
                <w:rFonts w:eastAsia="Andale Sans UI" w:cs="Tahoma"/>
                <w:kern w:val="2"/>
                <w:sz w:val="24"/>
                <w:szCs w:val="24"/>
                <w:lang w:eastAsia="zh-CN"/>
              </w:rPr>
              <w:t>х</w:t>
            </w:r>
          </w:p>
        </w:tc>
        <w:tc>
          <w:tcPr>
            <w:tcW w:w="2486" w:type="dxa"/>
            <w:tcBorders>
              <w:left w:val="single" w:sz="4" w:space="0" w:color="auto"/>
              <w:bottom w:val="single" w:sz="2" w:space="0" w:color="000000"/>
            </w:tcBorders>
            <w:shd w:val="clear" w:color="auto" w:fill="auto"/>
          </w:tcPr>
          <w:p w:rsidR="00E2088D" w:rsidRPr="004A73F4" w:rsidRDefault="00E2088D" w:rsidP="00221000">
            <w:pPr>
              <w:widowControl w:val="0"/>
              <w:suppressLineNumbers/>
              <w:suppressAutoHyphens/>
              <w:snapToGrid w:val="0"/>
              <w:rPr>
                <w:rFonts w:eastAsia="Andale Sans UI" w:cs="Tahoma"/>
                <w:kern w:val="2"/>
                <w:sz w:val="24"/>
                <w:szCs w:val="24"/>
                <w:lang w:eastAsia="zh-CN"/>
              </w:rPr>
            </w:pPr>
            <w:r w:rsidRPr="004A73F4">
              <w:rPr>
                <w:rFonts w:eastAsia="Andale Sans UI" w:cs="Tahoma"/>
                <w:kern w:val="2"/>
                <w:sz w:val="24"/>
                <w:szCs w:val="24"/>
                <w:lang w:eastAsia="zh-CN"/>
              </w:rPr>
              <w:t>0</w:t>
            </w:r>
          </w:p>
        </w:tc>
        <w:tc>
          <w:tcPr>
            <w:tcW w:w="3295" w:type="dxa"/>
            <w:tcBorders>
              <w:left w:val="single" w:sz="2" w:space="0" w:color="000000"/>
              <w:bottom w:val="single" w:sz="2" w:space="0" w:color="000000"/>
              <w:right w:val="single" w:sz="2" w:space="0" w:color="000000"/>
            </w:tcBorders>
            <w:shd w:val="clear" w:color="auto" w:fill="auto"/>
          </w:tcPr>
          <w:p w:rsidR="00E2088D" w:rsidRPr="004A73F4" w:rsidRDefault="00E2088D" w:rsidP="00221000">
            <w:pPr>
              <w:widowControl w:val="0"/>
              <w:suppressLineNumbers/>
              <w:suppressAutoHyphens/>
              <w:snapToGrid w:val="0"/>
              <w:rPr>
                <w:rFonts w:eastAsia="Andale Sans UI" w:cs="Tahoma"/>
                <w:kern w:val="2"/>
                <w:sz w:val="24"/>
                <w:szCs w:val="24"/>
                <w:lang w:eastAsia="zh-CN"/>
              </w:rPr>
            </w:pPr>
            <w:r w:rsidRPr="004A73F4">
              <w:rPr>
                <w:rFonts w:eastAsia="Andale Sans UI" w:cs="Tahoma"/>
                <w:kern w:val="2"/>
                <w:sz w:val="24"/>
                <w:szCs w:val="24"/>
                <w:lang w:eastAsia="zh-CN"/>
              </w:rPr>
              <w:t>0</w:t>
            </w:r>
          </w:p>
        </w:tc>
      </w:tr>
      <w:tr w:rsidR="00E2088D" w:rsidRPr="004A73F4" w:rsidTr="00E2088D">
        <w:trPr>
          <w:cantSplit/>
        </w:trPr>
        <w:tc>
          <w:tcPr>
            <w:tcW w:w="1070" w:type="dxa"/>
            <w:vMerge/>
            <w:tcBorders>
              <w:top w:val="single" w:sz="4" w:space="0" w:color="auto"/>
              <w:left w:val="single" w:sz="4" w:space="0" w:color="auto"/>
              <w:bottom w:val="single" w:sz="4" w:space="0" w:color="auto"/>
              <w:right w:val="single" w:sz="4" w:space="0" w:color="auto"/>
            </w:tcBorders>
            <w:shd w:val="clear" w:color="auto" w:fill="auto"/>
          </w:tcPr>
          <w:p w:rsidR="00E2088D" w:rsidRPr="004A73F4" w:rsidRDefault="00E2088D" w:rsidP="00221000">
            <w:pPr>
              <w:widowControl w:val="0"/>
              <w:suppressAutoHyphens/>
              <w:snapToGrid w:val="0"/>
              <w:rPr>
                <w:rFonts w:eastAsia="Andale Sans UI" w:cs="Tahoma"/>
                <w:kern w:val="2"/>
                <w:sz w:val="24"/>
                <w:szCs w:val="24"/>
                <w:lang w:eastAsia="zh-CN"/>
              </w:rPr>
            </w:pPr>
          </w:p>
        </w:tc>
        <w:tc>
          <w:tcPr>
            <w:tcW w:w="1872" w:type="dxa"/>
            <w:vMerge/>
            <w:tcBorders>
              <w:top w:val="single" w:sz="4" w:space="0" w:color="auto"/>
              <w:left w:val="single" w:sz="4" w:space="0" w:color="auto"/>
              <w:bottom w:val="single" w:sz="4" w:space="0" w:color="auto"/>
              <w:right w:val="single" w:sz="4" w:space="0" w:color="auto"/>
            </w:tcBorders>
            <w:shd w:val="clear" w:color="auto" w:fill="auto"/>
          </w:tcPr>
          <w:p w:rsidR="00E2088D" w:rsidRPr="004A73F4" w:rsidRDefault="00E2088D" w:rsidP="00221000">
            <w:pPr>
              <w:widowControl w:val="0"/>
              <w:suppressAutoHyphens/>
              <w:snapToGrid w:val="0"/>
              <w:rPr>
                <w:rFonts w:eastAsia="Andale Sans UI" w:cs="Tahoma"/>
                <w:kern w:val="2"/>
                <w:sz w:val="24"/>
                <w:szCs w:val="24"/>
                <w:lang w:eastAsia="zh-CN"/>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tcPr>
          <w:p w:rsidR="00E2088D" w:rsidRPr="004A73F4" w:rsidRDefault="00E2088D" w:rsidP="00221000">
            <w:pPr>
              <w:widowControl w:val="0"/>
              <w:suppressAutoHyphens/>
              <w:snapToGrid w:val="0"/>
              <w:rPr>
                <w:rFonts w:eastAsia="Andale Sans UI" w:cs="Tahoma"/>
                <w:kern w:val="2"/>
                <w:sz w:val="24"/>
                <w:szCs w:val="24"/>
                <w:lang w:eastAsia="zh-CN"/>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2088D" w:rsidRPr="004A73F4" w:rsidRDefault="00E2088D" w:rsidP="00221000">
            <w:pPr>
              <w:widowControl w:val="0"/>
              <w:suppressLineNumbers/>
              <w:suppressAutoHyphens/>
              <w:rPr>
                <w:rFonts w:eastAsia="Andale Sans UI" w:cs="Tahoma"/>
                <w:kern w:val="2"/>
                <w:sz w:val="24"/>
                <w:szCs w:val="24"/>
                <w:lang w:eastAsia="zh-CN"/>
              </w:rPr>
            </w:pPr>
            <w:r w:rsidRPr="004A73F4">
              <w:rPr>
                <w:rFonts w:eastAsia="Andale Sans UI" w:cs="Tahoma"/>
                <w:kern w:val="2"/>
                <w:sz w:val="24"/>
                <w:szCs w:val="24"/>
                <w:lang w:eastAsia="zh-CN"/>
              </w:rPr>
              <w:t>Местный бюджет</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E2088D" w:rsidRPr="004A73F4" w:rsidRDefault="00E2088D" w:rsidP="008A4E7D">
            <w:pPr>
              <w:rPr>
                <w:sz w:val="24"/>
                <w:szCs w:val="24"/>
              </w:rPr>
            </w:pPr>
            <w:r w:rsidRPr="004A73F4">
              <w:rPr>
                <w:sz w:val="24"/>
                <w:szCs w:val="24"/>
              </w:rPr>
              <w:t xml:space="preserve">    </w:t>
            </w:r>
            <w:r>
              <w:rPr>
                <w:sz w:val="24"/>
                <w:szCs w:val="24"/>
              </w:rPr>
              <w:t>1856,4</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E2088D" w:rsidRDefault="00E2088D" w:rsidP="00B6612E">
            <w:r w:rsidRPr="00531D3A">
              <w:t>979,0</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E2088D" w:rsidRPr="004A73F4" w:rsidRDefault="00E2088D" w:rsidP="008A4E7D">
            <w:pPr>
              <w:rPr>
                <w:sz w:val="24"/>
                <w:szCs w:val="24"/>
              </w:rPr>
            </w:pPr>
            <w:r>
              <w:rPr>
                <w:sz w:val="24"/>
                <w:szCs w:val="24"/>
              </w:rPr>
              <w:t>0</w:t>
            </w:r>
          </w:p>
        </w:tc>
        <w:tc>
          <w:tcPr>
            <w:tcW w:w="782" w:type="dxa"/>
            <w:tcBorders>
              <w:top w:val="single" w:sz="4" w:space="0" w:color="auto"/>
              <w:left w:val="single" w:sz="4" w:space="0" w:color="auto"/>
              <w:bottom w:val="single" w:sz="4" w:space="0" w:color="auto"/>
              <w:right w:val="single" w:sz="4" w:space="0" w:color="auto"/>
            </w:tcBorders>
            <w:shd w:val="clear" w:color="auto" w:fill="auto"/>
          </w:tcPr>
          <w:p w:rsidR="00E2088D" w:rsidRDefault="00E2088D" w:rsidP="00B6612E">
            <w:r w:rsidRPr="001D41B1">
              <w:t>877,4</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E2088D" w:rsidRPr="004A73F4" w:rsidRDefault="00E2088D" w:rsidP="00221000">
            <w:pPr>
              <w:rPr>
                <w:sz w:val="24"/>
                <w:szCs w:val="24"/>
              </w:rPr>
            </w:pPr>
            <w:r w:rsidRPr="004A73F4">
              <w:rPr>
                <w:sz w:val="24"/>
                <w:szCs w:val="24"/>
              </w:rPr>
              <w:t>х</w:t>
            </w:r>
          </w:p>
        </w:tc>
        <w:tc>
          <w:tcPr>
            <w:tcW w:w="2486" w:type="dxa"/>
            <w:tcBorders>
              <w:left w:val="single" w:sz="4" w:space="0" w:color="auto"/>
              <w:bottom w:val="single" w:sz="2" w:space="0" w:color="000000"/>
            </w:tcBorders>
            <w:shd w:val="clear" w:color="auto" w:fill="auto"/>
          </w:tcPr>
          <w:p w:rsidR="00E2088D" w:rsidRPr="004A73F4" w:rsidRDefault="00E2088D" w:rsidP="00221000">
            <w:pPr>
              <w:widowControl w:val="0"/>
              <w:suppressLineNumbers/>
              <w:suppressAutoHyphens/>
              <w:snapToGrid w:val="0"/>
              <w:rPr>
                <w:rFonts w:eastAsia="Andale Sans UI" w:cs="Tahoma"/>
                <w:kern w:val="2"/>
                <w:sz w:val="24"/>
                <w:szCs w:val="24"/>
                <w:lang w:eastAsia="zh-CN"/>
              </w:rPr>
            </w:pPr>
          </w:p>
        </w:tc>
        <w:tc>
          <w:tcPr>
            <w:tcW w:w="3295" w:type="dxa"/>
            <w:tcBorders>
              <w:left w:val="single" w:sz="2" w:space="0" w:color="000000"/>
              <w:bottom w:val="single" w:sz="2" w:space="0" w:color="000000"/>
              <w:right w:val="single" w:sz="2" w:space="0" w:color="000000"/>
            </w:tcBorders>
            <w:shd w:val="clear" w:color="auto" w:fill="auto"/>
          </w:tcPr>
          <w:p w:rsidR="00E2088D" w:rsidRPr="004A73F4" w:rsidRDefault="00E2088D" w:rsidP="00221000">
            <w:pPr>
              <w:widowControl w:val="0"/>
              <w:suppressLineNumbers/>
              <w:suppressAutoHyphens/>
              <w:snapToGrid w:val="0"/>
              <w:rPr>
                <w:rFonts w:eastAsia="Andale Sans UI" w:cs="Tahoma"/>
                <w:kern w:val="2"/>
                <w:sz w:val="24"/>
                <w:szCs w:val="24"/>
                <w:lang w:eastAsia="zh-CN"/>
              </w:rPr>
            </w:pPr>
          </w:p>
        </w:tc>
      </w:tr>
      <w:tr w:rsidR="00E2088D" w:rsidRPr="004A73F4" w:rsidTr="00E2088D">
        <w:trPr>
          <w:cantSplit/>
        </w:trPr>
        <w:tc>
          <w:tcPr>
            <w:tcW w:w="1070" w:type="dxa"/>
            <w:vMerge/>
            <w:tcBorders>
              <w:top w:val="single" w:sz="4" w:space="0" w:color="auto"/>
              <w:left w:val="single" w:sz="4" w:space="0" w:color="auto"/>
              <w:bottom w:val="single" w:sz="4" w:space="0" w:color="auto"/>
              <w:right w:val="single" w:sz="4" w:space="0" w:color="auto"/>
            </w:tcBorders>
            <w:shd w:val="clear" w:color="auto" w:fill="auto"/>
          </w:tcPr>
          <w:p w:rsidR="00E2088D" w:rsidRPr="004A73F4" w:rsidRDefault="00E2088D" w:rsidP="00221000">
            <w:pPr>
              <w:widowControl w:val="0"/>
              <w:suppressAutoHyphens/>
              <w:snapToGrid w:val="0"/>
              <w:rPr>
                <w:rFonts w:eastAsia="Andale Sans UI" w:cs="Tahoma"/>
                <w:kern w:val="2"/>
                <w:sz w:val="24"/>
                <w:szCs w:val="24"/>
                <w:lang w:eastAsia="zh-CN"/>
              </w:rPr>
            </w:pPr>
          </w:p>
        </w:tc>
        <w:tc>
          <w:tcPr>
            <w:tcW w:w="1872" w:type="dxa"/>
            <w:vMerge/>
            <w:tcBorders>
              <w:top w:val="single" w:sz="4" w:space="0" w:color="auto"/>
              <w:left w:val="single" w:sz="4" w:space="0" w:color="auto"/>
              <w:bottom w:val="single" w:sz="4" w:space="0" w:color="auto"/>
              <w:right w:val="single" w:sz="4" w:space="0" w:color="auto"/>
            </w:tcBorders>
            <w:shd w:val="clear" w:color="auto" w:fill="auto"/>
          </w:tcPr>
          <w:p w:rsidR="00E2088D" w:rsidRPr="004A73F4" w:rsidRDefault="00E2088D" w:rsidP="00221000">
            <w:pPr>
              <w:widowControl w:val="0"/>
              <w:suppressAutoHyphens/>
              <w:snapToGrid w:val="0"/>
              <w:rPr>
                <w:rFonts w:eastAsia="Andale Sans UI" w:cs="Tahoma"/>
                <w:kern w:val="2"/>
                <w:sz w:val="24"/>
                <w:szCs w:val="24"/>
                <w:lang w:eastAsia="zh-CN"/>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tcPr>
          <w:p w:rsidR="00E2088D" w:rsidRPr="004A73F4" w:rsidRDefault="00E2088D" w:rsidP="00221000">
            <w:pPr>
              <w:widowControl w:val="0"/>
              <w:suppressAutoHyphens/>
              <w:snapToGrid w:val="0"/>
              <w:rPr>
                <w:rFonts w:eastAsia="Andale Sans UI" w:cs="Tahoma"/>
                <w:kern w:val="2"/>
                <w:sz w:val="24"/>
                <w:szCs w:val="24"/>
                <w:lang w:eastAsia="zh-CN"/>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2088D" w:rsidRPr="004A73F4" w:rsidRDefault="00E2088D" w:rsidP="00221000">
            <w:pPr>
              <w:widowControl w:val="0"/>
              <w:suppressLineNumbers/>
              <w:suppressAutoHyphens/>
              <w:rPr>
                <w:rFonts w:eastAsia="Andale Sans UI" w:cs="Tahoma"/>
                <w:kern w:val="2"/>
                <w:sz w:val="24"/>
                <w:szCs w:val="24"/>
                <w:lang w:eastAsia="zh-CN"/>
              </w:rPr>
            </w:pPr>
            <w:r w:rsidRPr="004A73F4">
              <w:rPr>
                <w:rFonts w:eastAsia="Andale Sans UI" w:cs="Tahoma"/>
                <w:kern w:val="2"/>
                <w:sz w:val="24"/>
                <w:szCs w:val="24"/>
                <w:lang w:eastAsia="zh-CN"/>
              </w:rPr>
              <w:t>Внебюджетные источники</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E2088D" w:rsidRPr="004A73F4" w:rsidRDefault="00E2088D" w:rsidP="00221000">
            <w:pPr>
              <w:rPr>
                <w:sz w:val="24"/>
                <w:szCs w:val="24"/>
              </w:rPr>
            </w:pPr>
            <w:r w:rsidRPr="004A73F4">
              <w:rPr>
                <w:sz w:val="24"/>
                <w:szCs w:val="24"/>
              </w:rPr>
              <w:t>0</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E2088D" w:rsidRPr="00531D3A" w:rsidRDefault="00E2088D" w:rsidP="00B6612E">
            <w:r>
              <w:t>0</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E2088D" w:rsidRPr="004A73F4" w:rsidRDefault="00E2088D" w:rsidP="00221000">
            <w:pPr>
              <w:rPr>
                <w:sz w:val="24"/>
                <w:szCs w:val="24"/>
              </w:rPr>
            </w:pPr>
            <w:r w:rsidRPr="004A73F4">
              <w:rPr>
                <w:sz w:val="24"/>
                <w:szCs w:val="24"/>
              </w:rPr>
              <w:t>0</w:t>
            </w:r>
          </w:p>
        </w:tc>
        <w:tc>
          <w:tcPr>
            <w:tcW w:w="782" w:type="dxa"/>
            <w:tcBorders>
              <w:top w:val="single" w:sz="4" w:space="0" w:color="auto"/>
              <w:left w:val="single" w:sz="4" w:space="0" w:color="auto"/>
              <w:bottom w:val="single" w:sz="4" w:space="0" w:color="auto"/>
              <w:right w:val="single" w:sz="4" w:space="0" w:color="auto"/>
            </w:tcBorders>
            <w:shd w:val="clear" w:color="auto" w:fill="auto"/>
          </w:tcPr>
          <w:p w:rsidR="00E2088D" w:rsidRPr="001D41B1" w:rsidRDefault="00E2088D" w:rsidP="00B6612E">
            <w:r>
              <w:t>0</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E2088D" w:rsidRPr="004A73F4" w:rsidRDefault="00E2088D" w:rsidP="00221000">
            <w:pPr>
              <w:rPr>
                <w:sz w:val="24"/>
                <w:szCs w:val="24"/>
              </w:rPr>
            </w:pPr>
            <w:r w:rsidRPr="004A73F4">
              <w:rPr>
                <w:sz w:val="24"/>
                <w:szCs w:val="24"/>
              </w:rPr>
              <w:t>х</w:t>
            </w:r>
          </w:p>
        </w:tc>
        <w:tc>
          <w:tcPr>
            <w:tcW w:w="2486" w:type="dxa"/>
            <w:tcBorders>
              <w:left w:val="single" w:sz="4" w:space="0" w:color="auto"/>
              <w:bottom w:val="single" w:sz="2" w:space="0" w:color="000000"/>
            </w:tcBorders>
            <w:shd w:val="clear" w:color="auto" w:fill="auto"/>
          </w:tcPr>
          <w:p w:rsidR="00E2088D" w:rsidRPr="004A73F4" w:rsidRDefault="00E2088D" w:rsidP="00221000">
            <w:pPr>
              <w:rPr>
                <w:sz w:val="24"/>
                <w:szCs w:val="24"/>
              </w:rPr>
            </w:pPr>
            <w:r w:rsidRPr="004A73F4">
              <w:rPr>
                <w:sz w:val="24"/>
                <w:szCs w:val="24"/>
              </w:rPr>
              <w:t>0</w:t>
            </w:r>
          </w:p>
        </w:tc>
        <w:tc>
          <w:tcPr>
            <w:tcW w:w="3295" w:type="dxa"/>
            <w:tcBorders>
              <w:left w:val="single" w:sz="2" w:space="0" w:color="000000"/>
              <w:bottom w:val="single" w:sz="2" w:space="0" w:color="000000"/>
              <w:right w:val="single" w:sz="2" w:space="0" w:color="000000"/>
            </w:tcBorders>
            <w:shd w:val="clear" w:color="auto" w:fill="auto"/>
          </w:tcPr>
          <w:p w:rsidR="00E2088D" w:rsidRPr="004A73F4" w:rsidRDefault="00E2088D" w:rsidP="00221000">
            <w:pPr>
              <w:rPr>
                <w:sz w:val="24"/>
                <w:szCs w:val="24"/>
              </w:rPr>
            </w:pPr>
            <w:r w:rsidRPr="004A73F4">
              <w:rPr>
                <w:sz w:val="24"/>
                <w:szCs w:val="24"/>
              </w:rPr>
              <w:t>0</w:t>
            </w:r>
          </w:p>
        </w:tc>
      </w:tr>
    </w:tbl>
    <w:p w:rsidR="00385CF6" w:rsidRPr="004A73F4" w:rsidRDefault="00385CF6" w:rsidP="00385CF6">
      <w:pPr>
        <w:rPr>
          <w:sz w:val="24"/>
          <w:szCs w:val="24"/>
        </w:rPr>
      </w:pPr>
    </w:p>
    <w:p w:rsidR="00385CF6" w:rsidRDefault="00385CF6" w:rsidP="00385CF6">
      <w:pPr>
        <w:rPr>
          <w:sz w:val="28"/>
          <w:szCs w:val="28"/>
        </w:rPr>
      </w:pPr>
    </w:p>
    <w:p w:rsidR="00385CF6" w:rsidRPr="00385CF6" w:rsidRDefault="00385CF6" w:rsidP="00385CF6">
      <w:pPr>
        <w:rPr>
          <w:sz w:val="28"/>
          <w:szCs w:val="28"/>
        </w:rPr>
        <w:sectPr w:rsidR="00385CF6" w:rsidRPr="00385CF6" w:rsidSect="00153819">
          <w:pgSz w:w="16838" w:h="11906" w:orient="landscape"/>
          <w:pgMar w:top="1701" w:right="1134" w:bottom="567" w:left="1134" w:header="709" w:footer="709" w:gutter="0"/>
          <w:cols w:space="708"/>
          <w:docGrid w:linePitch="360"/>
        </w:sectPr>
      </w:pPr>
    </w:p>
    <w:p w:rsidR="00006CE5" w:rsidRDefault="00160EB8" w:rsidP="00006CE5">
      <w:pPr>
        <w:jc w:val="center"/>
        <w:rPr>
          <w:sz w:val="28"/>
          <w:szCs w:val="28"/>
        </w:rPr>
      </w:pPr>
      <w:r w:rsidRPr="00160EB8">
        <w:rPr>
          <w:sz w:val="28"/>
          <w:szCs w:val="28"/>
        </w:rPr>
        <w:lastRenderedPageBreak/>
        <w:t xml:space="preserve">Раздел </w:t>
      </w:r>
      <w:r>
        <w:rPr>
          <w:sz w:val="28"/>
          <w:szCs w:val="28"/>
        </w:rPr>
        <w:t>4</w:t>
      </w:r>
      <w:r w:rsidRPr="00160EB8">
        <w:rPr>
          <w:sz w:val="28"/>
          <w:szCs w:val="28"/>
        </w:rPr>
        <w:t xml:space="preserve">. </w:t>
      </w:r>
      <w:r w:rsidR="00AC2E73">
        <w:rPr>
          <w:sz w:val="28"/>
          <w:szCs w:val="28"/>
        </w:rPr>
        <w:t xml:space="preserve">   Обоснование  ресурсного обеспечения муниципальной программы</w:t>
      </w:r>
      <w:r w:rsidR="002E2EB2">
        <w:rPr>
          <w:sz w:val="28"/>
          <w:szCs w:val="28"/>
        </w:rPr>
        <w:t xml:space="preserve"> </w:t>
      </w:r>
      <w:r w:rsidR="00006CE5" w:rsidRPr="00006CE5">
        <w:rPr>
          <w:sz w:val="28"/>
          <w:szCs w:val="28"/>
        </w:rPr>
        <w:t>Ремонт здания МБУК ДСП КР «Дядьковский сельский дом культуры», расположенного по адресу: Краснодарский край, Кореновский район, станица Дядьковская, ул. Советская, 44» на 2025-2027 годы</w:t>
      </w:r>
    </w:p>
    <w:p w:rsidR="00006CE5" w:rsidRDefault="00D978C0" w:rsidP="00D978C0">
      <w:pPr>
        <w:jc w:val="both"/>
        <w:rPr>
          <w:sz w:val="28"/>
          <w:szCs w:val="28"/>
        </w:rPr>
      </w:pPr>
      <w:r>
        <w:rPr>
          <w:sz w:val="28"/>
          <w:szCs w:val="28"/>
        </w:rPr>
        <w:t xml:space="preserve">       </w:t>
      </w:r>
      <w:r w:rsidR="00AC2E73" w:rsidRPr="00AC2E73">
        <w:rPr>
          <w:sz w:val="28"/>
          <w:szCs w:val="28"/>
        </w:rPr>
        <w:t xml:space="preserve">Для реализации запланированных мероприятий необходимы следующие ресурсы в сумме </w:t>
      </w:r>
      <w:r w:rsidR="00E2088D" w:rsidRPr="00E2088D">
        <w:rPr>
          <w:sz w:val="28"/>
          <w:szCs w:val="28"/>
        </w:rPr>
        <w:t xml:space="preserve">13259,1     </w:t>
      </w:r>
      <w:r w:rsidR="00BD5459" w:rsidRPr="00BD5459">
        <w:rPr>
          <w:sz w:val="28"/>
          <w:szCs w:val="28"/>
        </w:rPr>
        <w:t>тысяч рублей, в том числе</w:t>
      </w:r>
      <w:r>
        <w:rPr>
          <w:sz w:val="28"/>
          <w:szCs w:val="28"/>
        </w:rPr>
        <w:t xml:space="preserve"> </w:t>
      </w:r>
      <w:r w:rsidR="00BD5459" w:rsidRPr="00BD5459">
        <w:rPr>
          <w:sz w:val="28"/>
          <w:szCs w:val="28"/>
        </w:rPr>
        <w:t xml:space="preserve">–  </w:t>
      </w:r>
      <w:r w:rsidR="00006CE5" w:rsidRPr="00006CE5">
        <w:rPr>
          <w:sz w:val="28"/>
          <w:szCs w:val="28"/>
        </w:rPr>
        <w:t>11402,7</w:t>
      </w:r>
      <w:r w:rsidR="00006CE5">
        <w:rPr>
          <w:sz w:val="28"/>
          <w:szCs w:val="28"/>
        </w:rPr>
        <w:t xml:space="preserve"> тысяч рублей краевой бюджет и </w:t>
      </w:r>
      <w:r w:rsidR="00006CE5" w:rsidRPr="00006CE5">
        <w:rPr>
          <w:sz w:val="28"/>
          <w:szCs w:val="28"/>
        </w:rPr>
        <w:t xml:space="preserve">    1856,4</w:t>
      </w:r>
      <w:r>
        <w:rPr>
          <w:sz w:val="28"/>
          <w:szCs w:val="28"/>
        </w:rPr>
        <w:t xml:space="preserve"> тысяч рублей местный бюджет (Н</w:t>
      </w:r>
      <w:r w:rsidR="00006CE5">
        <w:rPr>
          <w:sz w:val="28"/>
          <w:szCs w:val="28"/>
        </w:rPr>
        <w:t>а 2025 год</w:t>
      </w:r>
      <w:r>
        <w:rPr>
          <w:sz w:val="28"/>
          <w:szCs w:val="28"/>
        </w:rPr>
        <w:t xml:space="preserve"> всего </w:t>
      </w:r>
      <w:r w:rsidRPr="00D978C0">
        <w:rPr>
          <w:sz w:val="28"/>
          <w:szCs w:val="28"/>
        </w:rPr>
        <w:t>6992,3</w:t>
      </w:r>
      <w:r>
        <w:rPr>
          <w:sz w:val="28"/>
          <w:szCs w:val="28"/>
        </w:rPr>
        <w:t>тысяч рублей, в том числе:</w:t>
      </w:r>
      <w:r w:rsidR="00BD5459" w:rsidRPr="00BD5459">
        <w:rPr>
          <w:sz w:val="28"/>
          <w:szCs w:val="28"/>
        </w:rPr>
        <w:t xml:space="preserve"> </w:t>
      </w:r>
      <w:r w:rsidR="00E2088D" w:rsidRPr="00E2088D">
        <w:rPr>
          <w:sz w:val="28"/>
          <w:szCs w:val="28"/>
        </w:rPr>
        <w:t>6013,3</w:t>
      </w:r>
      <w:r w:rsidR="00E2088D">
        <w:rPr>
          <w:sz w:val="28"/>
          <w:szCs w:val="28"/>
        </w:rPr>
        <w:t xml:space="preserve"> </w:t>
      </w:r>
      <w:r w:rsidR="00BD5459" w:rsidRPr="00BD5459">
        <w:rPr>
          <w:sz w:val="28"/>
          <w:szCs w:val="28"/>
        </w:rPr>
        <w:t>тысяч рублей</w:t>
      </w:r>
      <w:r w:rsidR="00E2088D">
        <w:rPr>
          <w:sz w:val="28"/>
          <w:szCs w:val="28"/>
        </w:rPr>
        <w:t xml:space="preserve"> краевой бюджет</w:t>
      </w:r>
      <w:r w:rsidR="00006CE5">
        <w:rPr>
          <w:sz w:val="28"/>
          <w:szCs w:val="28"/>
        </w:rPr>
        <w:t xml:space="preserve"> и</w:t>
      </w:r>
      <w:r w:rsidR="00BD5459" w:rsidRPr="00BD5459">
        <w:rPr>
          <w:sz w:val="28"/>
          <w:szCs w:val="28"/>
        </w:rPr>
        <w:t xml:space="preserve">    </w:t>
      </w:r>
      <w:r w:rsidR="00E2088D" w:rsidRPr="00E2088D">
        <w:rPr>
          <w:sz w:val="28"/>
          <w:szCs w:val="28"/>
        </w:rPr>
        <w:t>979,0</w:t>
      </w:r>
      <w:r w:rsidR="00E2088D">
        <w:rPr>
          <w:sz w:val="28"/>
          <w:szCs w:val="28"/>
        </w:rPr>
        <w:t xml:space="preserve"> </w:t>
      </w:r>
      <w:r w:rsidR="00BD5459" w:rsidRPr="00BD5459">
        <w:rPr>
          <w:sz w:val="28"/>
          <w:szCs w:val="28"/>
        </w:rPr>
        <w:t>тысяч рублей</w:t>
      </w:r>
      <w:r w:rsidR="00E2088D">
        <w:rPr>
          <w:sz w:val="28"/>
          <w:szCs w:val="28"/>
        </w:rPr>
        <w:t xml:space="preserve">  местный бюджет</w:t>
      </w:r>
      <w:r>
        <w:rPr>
          <w:sz w:val="28"/>
          <w:szCs w:val="28"/>
        </w:rPr>
        <w:t>,</w:t>
      </w:r>
      <w:r w:rsidR="00BD5459" w:rsidRPr="00BD5459">
        <w:rPr>
          <w:sz w:val="28"/>
          <w:szCs w:val="28"/>
        </w:rPr>
        <w:t xml:space="preserve"> </w:t>
      </w:r>
      <w:r w:rsidR="00E2088D">
        <w:rPr>
          <w:sz w:val="28"/>
          <w:szCs w:val="28"/>
        </w:rPr>
        <w:t xml:space="preserve">На </w:t>
      </w:r>
      <w:r w:rsidR="00BD5459" w:rsidRPr="00BD5459">
        <w:rPr>
          <w:sz w:val="28"/>
          <w:szCs w:val="28"/>
        </w:rPr>
        <w:t>202</w:t>
      </w:r>
      <w:r w:rsidR="00E2088D">
        <w:rPr>
          <w:sz w:val="28"/>
          <w:szCs w:val="28"/>
        </w:rPr>
        <w:t>7</w:t>
      </w:r>
      <w:r>
        <w:rPr>
          <w:sz w:val="28"/>
          <w:szCs w:val="28"/>
        </w:rPr>
        <w:t xml:space="preserve"> год – всего </w:t>
      </w:r>
      <w:r w:rsidRPr="00D978C0">
        <w:rPr>
          <w:sz w:val="28"/>
          <w:szCs w:val="28"/>
        </w:rPr>
        <w:t>6266,8</w:t>
      </w:r>
      <w:r>
        <w:rPr>
          <w:sz w:val="28"/>
          <w:szCs w:val="28"/>
        </w:rPr>
        <w:t xml:space="preserve"> тысяч рублей, в том числе:    </w:t>
      </w:r>
      <w:r w:rsidR="00E2088D" w:rsidRPr="00E2088D">
        <w:rPr>
          <w:sz w:val="28"/>
          <w:szCs w:val="28"/>
        </w:rPr>
        <w:t>5389,4</w:t>
      </w:r>
      <w:r w:rsidR="00E2088D">
        <w:rPr>
          <w:sz w:val="28"/>
          <w:szCs w:val="28"/>
        </w:rPr>
        <w:t xml:space="preserve"> </w:t>
      </w:r>
      <w:r w:rsidR="00BD5459" w:rsidRPr="00BD5459">
        <w:rPr>
          <w:sz w:val="28"/>
          <w:szCs w:val="28"/>
        </w:rPr>
        <w:t xml:space="preserve">тысяч рублей </w:t>
      </w:r>
      <w:r w:rsidR="00E2088D">
        <w:rPr>
          <w:sz w:val="28"/>
          <w:szCs w:val="28"/>
        </w:rPr>
        <w:t>краевой бюджет</w:t>
      </w:r>
      <w:r>
        <w:rPr>
          <w:sz w:val="28"/>
          <w:szCs w:val="28"/>
        </w:rPr>
        <w:t xml:space="preserve"> и </w:t>
      </w:r>
      <w:r w:rsidR="00E2088D" w:rsidRPr="00E2088D">
        <w:rPr>
          <w:sz w:val="28"/>
          <w:szCs w:val="28"/>
        </w:rPr>
        <w:t>877,4</w:t>
      </w:r>
      <w:r w:rsidR="00E2088D">
        <w:rPr>
          <w:sz w:val="28"/>
          <w:szCs w:val="28"/>
        </w:rPr>
        <w:t xml:space="preserve"> тысяч рублей местный бюдже</w:t>
      </w:r>
      <w:r>
        <w:rPr>
          <w:sz w:val="28"/>
          <w:szCs w:val="28"/>
        </w:rPr>
        <w:t>т)</w:t>
      </w:r>
      <w:r w:rsidR="00E2088D">
        <w:rPr>
          <w:sz w:val="28"/>
          <w:szCs w:val="28"/>
        </w:rPr>
        <w:t>.</w:t>
      </w:r>
    </w:p>
    <w:p w:rsidR="00006CE5" w:rsidRDefault="00D978C0" w:rsidP="004A73F4">
      <w:pPr>
        <w:ind w:firstLine="708"/>
        <w:jc w:val="both"/>
        <w:rPr>
          <w:sz w:val="28"/>
          <w:szCs w:val="28"/>
        </w:rPr>
      </w:pPr>
      <w:r>
        <w:rPr>
          <w:sz w:val="28"/>
          <w:szCs w:val="28"/>
        </w:rPr>
        <w:t>Табличная</w:t>
      </w:r>
      <w:r w:rsidR="00006CE5">
        <w:rPr>
          <w:sz w:val="28"/>
          <w:szCs w:val="28"/>
        </w:rPr>
        <w:t xml:space="preserve"> форма расходования денежных средств по годам и мероприятиям программы</w:t>
      </w:r>
    </w:p>
    <w:tbl>
      <w:tblPr>
        <w:tblW w:w="7838"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176"/>
        <w:gridCol w:w="1701"/>
        <w:gridCol w:w="850"/>
        <w:gridCol w:w="992"/>
        <w:gridCol w:w="993"/>
        <w:gridCol w:w="992"/>
        <w:gridCol w:w="1134"/>
      </w:tblGrid>
      <w:tr w:rsidR="00006CE5" w:rsidRPr="004A73F4" w:rsidTr="00006CE5">
        <w:trPr>
          <w:cantSplit/>
        </w:trPr>
        <w:tc>
          <w:tcPr>
            <w:tcW w:w="1176" w:type="dxa"/>
            <w:shd w:val="clear" w:color="auto" w:fill="auto"/>
          </w:tcPr>
          <w:p w:rsidR="00006CE5" w:rsidRPr="00006CE5" w:rsidRDefault="00006CE5" w:rsidP="00B6612E">
            <w:pPr>
              <w:widowControl w:val="0"/>
              <w:suppressLineNumbers/>
              <w:suppressAutoHyphens/>
              <w:rPr>
                <w:rFonts w:eastAsia="Andale Sans UI" w:cs="Tahoma"/>
                <w:kern w:val="2"/>
                <w:sz w:val="22"/>
                <w:szCs w:val="22"/>
                <w:lang w:eastAsia="zh-CN"/>
              </w:rPr>
            </w:pPr>
            <w:r w:rsidRPr="00006CE5">
              <w:rPr>
                <w:rFonts w:eastAsia="Andale Sans UI" w:cs="Tahoma"/>
                <w:kern w:val="2"/>
                <w:sz w:val="22"/>
                <w:szCs w:val="22"/>
                <w:lang w:eastAsia="zh-CN"/>
              </w:rPr>
              <w:t>Мероприятие</w:t>
            </w:r>
          </w:p>
        </w:tc>
        <w:tc>
          <w:tcPr>
            <w:tcW w:w="1701" w:type="dxa"/>
            <w:shd w:val="clear" w:color="auto" w:fill="auto"/>
          </w:tcPr>
          <w:p w:rsidR="00006CE5" w:rsidRPr="00006CE5" w:rsidRDefault="00006CE5" w:rsidP="00B6612E">
            <w:pPr>
              <w:widowControl w:val="0"/>
              <w:suppressLineNumbers/>
              <w:suppressAutoHyphens/>
              <w:rPr>
                <w:rFonts w:eastAsia="Andale Sans UI" w:cs="Tahoma"/>
                <w:kern w:val="2"/>
                <w:sz w:val="22"/>
                <w:szCs w:val="22"/>
                <w:lang w:eastAsia="zh-CN"/>
              </w:rPr>
            </w:pPr>
            <w:r w:rsidRPr="00006CE5">
              <w:rPr>
                <w:rFonts w:eastAsia="Andale Sans UI" w:cs="Tahoma"/>
                <w:kern w:val="2"/>
                <w:sz w:val="22"/>
                <w:szCs w:val="22"/>
                <w:lang w:eastAsia="zh-CN"/>
              </w:rPr>
              <w:t>Финансирование/ бюджет</w:t>
            </w:r>
          </w:p>
        </w:tc>
        <w:tc>
          <w:tcPr>
            <w:tcW w:w="850" w:type="dxa"/>
            <w:shd w:val="clear" w:color="auto" w:fill="auto"/>
          </w:tcPr>
          <w:p w:rsidR="00006CE5" w:rsidRPr="00006CE5" w:rsidRDefault="00006CE5" w:rsidP="00B6612E">
            <w:pPr>
              <w:widowControl w:val="0"/>
              <w:suppressLineNumbers/>
              <w:suppressAutoHyphens/>
              <w:snapToGrid w:val="0"/>
              <w:rPr>
                <w:rFonts w:eastAsia="Andale Sans UI" w:cs="Tahoma"/>
                <w:kern w:val="2"/>
                <w:sz w:val="22"/>
                <w:szCs w:val="22"/>
                <w:lang w:eastAsia="zh-CN"/>
              </w:rPr>
            </w:pPr>
            <w:r w:rsidRPr="00006CE5">
              <w:rPr>
                <w:rFonts w:eastAsia="Andale Sans UI" w:cs="Tahoma"/>
                <w:kern w:val="2"/>
                <w:sz w:val="22"/>
                <w:szCs w:val="22"/>
                <w:lang w:eastAsia="zh-CN"/>
              </w:rPr>
              <w:t>Всего</w:t>
            </w:r>
            <w:r>
              <w:rPr>
                <w:rFonts w:eastAsia="Andale Sans UI" w:cs="Tahoma"/>
                <w:kern w:val="2"/>
                <w:sz w:val="22"/>
                <w:szCs w:val="22"/>
                <w:lang w:eastAsia="zh-CN"/>
              </w:rPr>
              <w:t>, тыс. рублей</w:t>
            </w:r>
          </w:p>
        </w:tc>
        <w:tc>
          <w:tcPr>
            <w:tcW w:w="992" w:type="dxa"/>
            <w:shd w:val="clear" w:color="auto" w:fill="auto"/>
          </w:tcPr>
          <w:p w:rsidR="00006CE5" w:rsidRPr="00006CE5" w:rsidRDefault="00006CE5" w:rsidP="00B6612E">
            <w:pPr>
              <w:rPr>
                <w:sz w:val="22"/>
                <w:szCs w:val="22"/>
              </w:rPr>
            </w:pPr>
            <w:r w:rsidRPr="00006CE5">
              <w:rPr>
                <w:sz w:val="22"/>
                <w:szCs w:val="22"/>
              </w:rPr>
              <w:t>Первый год финансирования</w:t>
            </w:r>
          </w:p>
        </w:tc>
        <w:tc>
          <w:tcPr>
            <w:tcW w:w="993" w:type="dxa"/>
            <w:shd w:val="clear" w:color="auto" w:fill="auto"/>
          </w:tcPr>
          <w:p w:rsidR="00006CE5" w:rsidRPr="00006CE5" w:rsidRDefault="00006CE5" w:rsidP="00B6612E">
            <w:pPr>
              <w:rPr>
                <w:sz w:val="22"/>
                <w:szCs w:val="22"/>
              </w:rPr>
            </w:pPr>
            <w:r w:rsidRPr="00006CE5">
              <w:rPr>
                <w:sz w:val="22"/>
                <w:szCs w:val="22"/>
              </w:rPr>
              <w:t>Второй год финансирования</w:t>
            </w:r>
          </w:p>
        </w:tc>
        <w:tc>
          <w:tcPr>
            <w:tcW w:w="992" w:type="dxa"/>
            <w:shd w:val="clear" w:color="auto" w:fill="auto"/>
          </w:tcPr>
          <w:p w:rsidR="00006CE5" w:rsidRPr="00006CE5" w:rsidRDefault="00006CE5" w:rsidP="00B6612E">
            <w:pPr>
              <w:rPr>
                <w:sz w:val="22"/>
                <w:szCs w:val="22"/>
              </w:rPr>
            </w:pPr>
            <w:r w:rsidRPr="00006CE5">
              <w:rPr>
                <w:sz w:val="22"/>
                <w:szCs w:val="22"/>
              </w:rPr>
              <w:t>Третий год финансирования</w:t>
            </w:r>
          </w:p>
        </w:tc>
        <w:tc>
          <w:tcPr>
            <w:tcW w:w="1134" w:type="dxa"/>
            <w:shd w:val="clear" w:color="auto" w:fill="auto"/>
          </w:tcPr>
          <w:p w:rsidR="00006CE5" w:rsidRPr="00006CE5" w:rsidRDefault="00006CE5" w:rsidP="00B6612E">
            <w:pPr>
              <w:widowControl w:val="0"/>
              <w:suppressLineNumbers/>
              <w:suppressAutoHyphens/>
              <w:snapToGrid w:val="0"/>
              <w:rPr>
                <w:rFonts w:eastAsia="Andale Sans UI" w:cs="Tahoma"/>
                <w:kern w:val="2"/>
                <w:sz w:val="22"/>
                <w:szCs w:val="22"/>
                <w:lang w:eastAsia="zh-CN"/>
              </w:rPr>
            </w:pPr>
            <w:r w:rsidRPr="00006CE5">
              <w:rPr>
                <w:rFonts w:eastAsia="Andale Sans UI" w:cs="Tahoma"/>
                <w:kern w:val="2"/>
                <w:sz w:val="22"/>
                <w:szCs w:val="22"/>
                <w:lang w:eastAsia="zh-CN"/>
              </w:rPr>
              <w:t xml:space="preserve">Х год финансирования </w:t>
            </w:r>
          </w:p>
        </w:tc>
      </w:tr>
      <w:tr w:rsidR="00006CE5" w:rsidRPr="004A73F4" w:rsidTr="00006CE5">
        <w:trPr>
          <w:cantSplit/>
        </w:trPr>
        <w:tc>
          <w:tcPr>
            <w:tcW w:w="1176" w:type="dxa"/>
            <w:vMerge w:val="restart"/>
            <w:shd w:val="clear" w:color="auto" w:fill="auto"/>
          </w:tcPr>
          <w:p w:rsidR="00006CE5" w:rsidRPr="00006CE5" w:rsidRDefault="00006CE5" w:rsidP="00B6612E">
            <w:pPr>
              <w:widowControl w:val="0"/>
              <w:suppressLineNumbers/>
              <w:suppressAutoHyphens/>
              <w:rPr>
                <w:rFonts w:eastAsia="Andale Sans UI" w:cs="Tahoma"/>
                <w:kern w:val="2"/>
                <w:sz w:val="22"/>
                <w:szCs w:val="22"/>
                <w:lang w:eastAsia="zh-CN"/>
              </w:rPr>
            </w:pPr>
            <w:r w:rsidRPr="00006CE5">
              <w:rPr>
                <w:rFonts w:eastAsia="Andale Sans UI" w:cs="Tahoma"/>
                <w:kern w:val="2"/>
                <w:sz w:val="22"/>
                <w:szCs w:val="22"/>
                <w:lang w:eastAsia="zh-CN"/>
              </w:rPr>
              <w:t>Ремонт кровли здания МБУК ДСП КР «Дядьковский СДК»</w:t>
            </w:r>
          </w:p>
        </w:tc>
        <w:tc>
          <w:tcPr>
            <w:tcW w:w="1701" w:type="dxa"/>
            <w:shd w:val="clear" w:color="auto" w:fill="auto"/>
          </w:tcPr>
          <w:p w:rsidR="00006CE5" w:rsidRPr="00006CE5" w:rsidRDefault="00006CE5" w:rsidP="00B6612E">
            <w:pPr>
              <w:widowControl w:val="0"/>
              <w:suppressLineNumbers/>
              <w:suppressAutoHyphens/>
              <w:rPr>
                <w:rFonts w:eastAsia="Andale Sans UI" w:cs="Tahoma"/>
                <w:kern w:val="2"/>
                <w:sz w:val="22"/>
                <w:szCs w:val="22"/>
                <w:lang w:eastAsia="zh-CN"/>
              </w:rPr>
            </w:pPr>
            <w:r w:rsidRPr="00006CE5">
              <w:rPr>
                <w:rFonts w:eastAsia="Andale Sans UI" w:cs="Tahoma"/>
                <w:kern w:val="2"/>
                <w:sz w:val="22"/>
                <w:szCs w:val="22"/>
                <w:lang w:eastAsia="zh-CN"/>
              </w:rPr>
              <w:t>Всего</w:t>
            </w:r>
          </w:p>
        </w:tc>
        <w:tc>
          <w:tcPr>
            <w:tcW w:w="850" w:type="dxa"/>
            <w:shd w:val="clear" w:color="auto" w:fill="auto"/>
          </w:tcPr>
          <w:p w:rsidR="00006CE5" w:rsidRPr="00006CE5" w:rsidRDefault="00006CE5" w:rsidP="00B6612E">
            <w:pPr>
              <w:widowControl w:val="0"/>
              <w:suppressLineNumbers/>
              <w:suppressAutoHyphens/>
              <w:snapToGrid w:val="0"/>
              <w:rPr>
                <w:rFonts w:eastAsia="Andale Sans UI" w:cs="Tahoma"/>
                <w:kern w:val="2"/>
                <w:sz w:val="22"/>
                <w:szCs w:val="22"/>
                <w:lang w:eastAsia="zh-CN"/>
              </w:rPr>
            </w:pPr>
            <w:r w:rsidRPr="00006CE5">
              <w:rPr>
                <w:rFonts w:eastAsia="Andale Sans UI" w:cs="Tahoma"/>
                <w:kern w:val="2"/>
                <w:sz w:val="22"/>
                <w:szCs w:val="22"/>
                <w:lang w:eastAsia="zh-CN"/>
              </w:rPr>
              <w:t>6992,3</w:t>
            </w:r>
          </w:p>
        </w:tc>
        <w:tc>
          <w:tcPr>
            <w:tcW w:w="992" w:type="dxa"/>
            <w:shd w:val="clear" w:color="auto" w:fill="auto"/>
          </w:tcPr>
          <w:p w:rsidR="00006CE5" w:rsidRPr="00006CE5" w:rsidRDefault="00006CE5" w:rsidP="00B6612E">
            <w:pPr>
              <w:rPr>
                <w:sz w:val="22"/>
                <w:szCs w:val="22"/>
              </w:rPr>
            </w:pPr>
            <w:r w:rsidRPr="00006CE5">
              <w:rPr>
                <w:sz w:val="22"/>
                <w:szCs w:val="22"/>
              </w:rPr>
              <w:t>6992,3</w:t>
            </w:r>
          </w:p>
        </w:tc>
        <w:tc>
          <w:tcPr>
            <w:tcW w:w="993" w:type="dxa"/>
            <w:shd w:val="clear" w:color="auto" w:fill="auto"/>
          </w:tcPr>
          <w:p w:rsidR="00006CE5" w:rsidRPr="00006CE5" w:rsidRDefault="00006CE5" w:rsidP="00B6612E">
            <w:pPr>
              <w:rPr>
                <w:sz w:val="22"/>
                <w:szCs w:val="22"/>
              </w:rPr>
            </w:pPr>
            <w:r w:rsidRPr="00006CE5">
              <w:rPr>
                <w:sz w:val="22"/>
                <w:szCs w:val="22"/>
              </w:rPr>
              <w:t>0</w:t>
            </w:r>
          </w:p>
        </w:tc>
        <w:tc>
          <w:tcPr>
            <w:tcW w:w="992" w:type="dxa"/>
            <w:shd w:val="clear" w:color="auto" w:fill="auto"/>
          </w:tcPr>
          <w:p w:rsidR="00006CE5" w:rsidRPr="00006CE5" w:rsidRDefault="00006CE5" w:rsidP="00B6612E">
            <w:pPr>
              <w:rPr>
                <w:sz w:val="22"/>
                <w:szCs w:val="22"/>
              </w:rPr>
            </w:pPr>
            <w:r w:rsidRPr="00006CE5">
              <w:rPr>
                <w:sz w:val="22"/>
                <w:szCs w:val="22"/>
              </w:rPr>
              <w:t>0</w:t>
            </w:r>
          </w:p>
        </w:tc>
        <w:tc>
          <w:tcPr>
            <w:tcW w:w="1134" w:type="dxa"/>
            <w:shd w:val="clear" w:color="auto" w:fill="auto"/>
          </w:tcPr>
          <w:p w:rsidR="00006CE5" w:rsidRPr="00006CE5" w:rsidRDefault="00006CE5" w:rsidP="00B6612E">
            <w:pPr>
              <w:widowControl w:val="0"/>
              <w:suppressLineNumbers/>
              <w:suppressAutoHyphens/>
              <w:snapToGrid w:val="0"/>
              <w:rPr>
                <w:rFonts w:eastAsia="Andale Sans UI" w:cs="Tahoma"/>
                <w:kern w:val="2"/>
                <w:sz w:val="22"/>
                <w:szCs w:val="22"/>
                <w:lang w:eastAsia="zh-CN"/>
              </w:rPr>
            </w:pPr>
            <w:r w:rsidRPr="00006CE5">
              <w:rPr>
                <w:rFonts w:eastAsia="Andale Sans UI" w:cs="Tahoma"/>
                <w:kern w:val="2"/>
                <w:sz w:val="22"/>
                <w:szCs w:val="22"/>
                <w:lang w:eastAsia="zh-CN"/>
              </w:rPr>
              <w:t>х</w:t>
            </w:r>
          </w:p>
        </w:tc>
      </w:tr>
      <w:tr w:rsidR="00006CE5" w:rsidRPr="004A73F4" w:rsidTr="00006CE5">
        <w:trPr>
          <w:cantSplit/>
        </w:trPr>
        <w:tc>
          <w:tcPr>
            <w:tcW w:w="1176" w:type="dxa"/>
            <w:vMerge/>
            <w:shd w:val="clear" w:color="auto" w:fill="auto"/>
          </w:tcPr>
          <w:p w:rsidR="00006CE5" w:rsidRPr="00006CE5" w:rsidRDefault="00006CE5" w:rsidP="00B6612E">
            <w:pPr>
              <w:widowControl w:val="0"/>
              <w:suppressAutoHyphens/>
              <w:snapToGrid w:val="0"/>
              <w:rPr>
                <w:rFonts w:eastAsia="Andale Sans UI" w:cs="Tahoma"/>
                <w:kern w:val="2"/>
                <w:sz w:val="22"/>
                <w:szCs w:val="22"/>
                <w:lang w:eastAsia="zh-CN"/>
              </w:rPr>
            </w:pPr>
          </w:p>
        </w:tc>
        <w:tc>
          <w:tcPr>
            <w:tcW w:w="1701" w:type="dxa"/>
            <w:shd w:val="clear" w:color="auto" w:fill="auto"/>
          </w:tcPr>
          <w:p w:rsidR="00006CE5" w:rsidRPr="00006CE5" w:rsidRDefault="00006CE5" w:rsidP="00B6612E">
            <w:pPr>
              <w:widowControl w:val="0"/>
              <w:suppressLineNumbers/>
              <w:suppressAutoHyphens/>
              <w:rPr>
                <w:rFonts w:eastAsia="Andale Sans UI" w:cs="Tahoma"/>
                <w:kern w:val="2"/>
                <w:sz w:val="22"/>
                <w:szCs w:val="22"/>
                <w:lang w:eastAsia="zh-CN"/>
              </w:rPr>
            </w:pPr>
            <w:r w:rsidRPr="00006CE5">
              <w:rPr>
                <w:rFonts w:eastAsia="Andale Sans UI" w:cs="Tahoma"/>
                <w:kern w:val="2"/>
                <w:sz w:val="22"/>
                <w:szCs w:val="22"/>
                <w:lang w:eastAsia="zh-CN"/>
              </w:rPr>
              <w:t>Краевой</w:t>
            </w:r>
          </w:p>
          <w:p w:rsidR="00006CE5" w:rsidRPr="00006CE5" w:rsidRDefault="00006CE5" w:rsidP="00B6612E">
            <w:pPr>
              <w:widowControl w:val="0"/>
              <w:suppressLineNumbers/>
              <w:suppressAutoHyphens/>
              <w:rPr>
                <w:rFonts w:eastAsia="Andale Sans UI" w:cs="Tahoma"/>
                <w:kern w:val="2"/>
                <w:sz w:val="22"/>
                <w:szCs w:val="22"/>
                <w:lang w:eastAsia="zh-CN"/>
              </w:rPr>
            </w:pPr>
            <w:r w:rsidRPr="00006CE5">
              <w:rPr>
                <w:rFonts w:eastAsia="Andale Sans UI" w:cs="Tahoma"/>
                <w:kern w:val="2"/>
                <w:sz w:val="22"/>
                <w:szCs w:val="22"/>
                <w:lang w:eastAsia="zh-CN"/>
              </w:rPr>
              <w:t>бюджет</w:t>
            </w:r>
          </w:p>
        </w:tc>
        <w:tc>
          <w:tcPr>
            <w:tcW w:w="850" w:type="dxa"/>
            <w:shd w:val="clear" w:color="auto" w:fill="auto"/>
          </w:tcPr>
          <w:p w:rsidR="00006CE5" w:rsidRPr="00006CE5" w:rsidRDefault="00006CE5" w:rsidP="00B6612E">
            <w:pPr>
              <w:widowControl w:val="0"/>
              <w:suppressLineNumbers/>
              <w:suppressAutoHyphens/>
              <w:snapToGrid w:val="0"/>
              <w:rPr>
                <w:rFonts w:eastAsia="Andale Sans UI" w:cs="Tahoma"/>
                <w:kern w:val="2"/>
                <w:sz w:val="22"/>
                <w:szCs w:val="22"/>
                <w:lang w:eastAsia="zh-CN"/>
              </w:rPr>
            </w:pPr>
            <w:r w:rsidRPr="00006CE5">
              <w:rPr>
                <w:rFonts w:eastAsia="Andale Sans UI" w:cs="Tahoma"/>
                <w:kern w:val="2"/>
                <w:sz w:val="22"/>
                <w:szCs w:val="22"/>
                <w:lang w:eastAsia="zh-CN"/>
              </w:rPr>
              <w:t>6013,3</w:t>
            </w:r>
          </w:p>
        </w:tc>
        <w:tc>
          <w:tcPr>
            <w:tcW w:w="992" w:type="dxa"/>
            <w:shd w:val="clear" w:color="auto" w:fill="auto"/>
          </w:tcPr>
          <w:p w:rsidR="00006CE5" w:rsidRPr="00006CE5" w:rsidRDefault="00006CE5" w:rsidP="00B6612E">
            <w:pPr>
              <w:rPr>
                <w:sz w:val="22"/>
                <w:szCs w:val="22"/>
              </w:rPr>
            </w:pPr>
            <w:r w:rsidRPr="00006CE5">
              <w:rPr>
                <w:sz w:val="22"/>
                <w:szCs w:val="22"/>
              </w:rPr>
              <w:t>6013,3</w:t>
            </w:r>
          </w:p>
        </w:tc>
        <w:tc>
          <w:tcPr>
            <w:tcW w:w="993" w:type="dxa"/>
            <w:shd w:val="clear" w:color="auto" w:fill="auto"/>
          </w:tcPr>
          <w:p w:rsidR="00006CE5" w:rsidRPr="00006CE5" w:rsidRDefault="00006CE5" w:rsidP="00B6612E">
            <w:pPr>
              <w:widowControl w:val="0"/>
              <w:suppressLineNumbers/>
              <w:suppressAutoHyphens/>
              <w:snapToGrid w:val="0"/>
              <w:rPr>
                <w:rFonts w:eastAsia="Andale Sans UI" w:cs="Tahoma"/>
                <w:kern w:val="2"/>
                <w:sz w:val="22"/>
                <w:szCs w:val="22"/>
                <w:lang w:eastAsia="zh-CN"/>
              </w:rPr>
            </w:pPr>
            <w:r w:rsidRPr="00006CE5">
              <w:rPr>
                <w:rFonts w:eastAsia="Andale Sans UI" w:cs="Tahoma"/>
                <w:kern w:val="2"/>
                <w:sz w:val="22"/>
                <w:szCs w:val="22"/>
                <w:lang w:eastAsia="zh-CN"/>
              </w:rPr>
              <w:t>0</w:t>
            </w:r>
          </w:p>
        </w:tc>
        <w:tc>
          <w:tcPr>
            <w:tcW w:w="992" w:type="dxa"/>
            <w:shd w:val="clear" w:color="auto" w:fill="auto"/>
          </w:tcPr>
          <w:p w:rsidR="00006CE5" w:rsidRPr="00006CE5" w:rsidRDefault="00006CE5" w:rsidP="00B6612E">
            <w:pPr>
              <w:widowControl w:val="0"/>
              <w:suppressLineNumbers/>
              <w:suppressAutoHyphens/>
              <w:snapToGrid w:val="0"/>
              <w:rPr>
                <w:rFonts w:eastAsia="Andale Sans UI" w:cs="Tahoma"/>
                <w:kern w:val="2"/>
                <w:sz w:val="22"/>
                <w:szCs w:val="22"/>
                <w:lang w:eastAsia="zh-CN"/>
              </w:rPr>
            </w:pPr>
            <w:r w:rsidRPr="00006CE5">
              <w:rPr>
                <w:rFonts w:eastAsia="Andale Sans UI" w:cs="Tahoma"/>
                <w:kern w:val="2"/>
                <w:sz w:val="22"/>
                <w:szCs w:val="22"/>
                <w:lang w:eastAsia="zh-CN"/>
              </w:rPr>
              <w:t>0</w:t>
            </w:r>
          </w:p>
        </w:tc>
        <w:tc>
          <w:tcPr>
            <w:tcW w:w="1134" w:type="dxa"/>
            <w:shd w:val="clear" w:color="auto" w:fill="auto"/>
          </w:tcPr>
          <w:p w:rsidR="00006CE5" w:rsidRPr="00006CE5" w:rsidRDefault="00006CE5" w:rsidP="00B6612E">
            <w:pPr>
              <w:widowControl w:val="0"/>
              <w:suppressLineNumbers/>
              <w:suppressAutoHyphens/>
              <w:snapToGrid w:val="0"/>
              <w:rPr>
                <w:rFonts w:eastAsia="Andale Sans UI" w:cs="Tahoma"/>
                <w:kern w:val="2"/>
                <w:sz w:val="22"/>
                <w:szCs w:val="22"/>
                <w:lang w:eastAsia="zh-CN"/>
              </w:rPr>
            </w:pPr>
            <w:r w:rsidRPr="00006CE5">
              <w:rPr>
                <w:rFonts w:eastAsia="Andale Sans UI" w:cs="Tahoma"/>
                <w:kern w:val="2"/>
                <w:sz w:val="22"/>
                <w:szCs w:val="22"/>
                <w:lang w:eastAsia="zh-CN"/>
              </w:rPr>
              <w:t>х</w:t>
            </w:r>
          </w:p>
        </w:tc>
      </w:tr>
      <w:tr w:rsidR="00006CE5" w:rsidRPr="004A73F4" w:rsidTr="00006CE5">
        <w:trPr>
          <w:cantSplit/>
        </w:trPr>
        <w:tc>
          <w:tcPr>
            <w:tcW w:w="1176" w:type="dxa"/>
            <w:vMerge/>
            <w:shd w:val="clear" w:color="auto" w:fill="auto"/>
          </w:tcPr>
          <w:p w:rsidR="00006CE5" w:rsidRPr="00006CE5" w:rsidRDefault="00006CE5" w:rsidP="00B6612E">
            <w:pPr>
              <w:widowControl w:val="0"/>
              <w:suppressAutoHyphens/>
              <w:snapToGrid w:val="0"/>
              <w:rPr>
                <w:rFonts w:eastAsia="Andale Sans UI" w:cs="Tahoma"/>
                <w:kern w:val="2"/>
                <w:sz w:val="22"/>
                <w:szCs w:val="22"/>
                <w:lang w:eastAsia="zh-CN"/>
              </w:rPr>
            </w:pPr>
          </w:p>
        </w:tc>
        <w:tc>
          <w:tcPr>
            <w:tcW w:w="1701" w:type="dxa"/>
            <w:shd w:val="clear" w:color="auto" w:fill="auto"/>
          </w:tcPr>
          <w:p w:rsidR="00006CE5" w:rsidRPr="00006CE5" w:rsidRDefault="00006CE5" w:rsidP="00B6612E">
            <w:pPr>
              <w:widowControl w:val="0"/>
              <w:suppressLineNumbers/>
              <w:suppressAutoHyphens/>
              <w:rPr>
                <w:rFonts w:eastAsia="Andale Sans UI" w:cs="Tahoma"/>
                <w:kern w:val="2"/>
                <w:sz w:val="22"/>
                <w:szCs w:val="22"/>
                <w:lang w:eastAsia="zh-CN"/>
              </w:rPr>
            </w:pPr>
            <w:r w:rsidRPr="00006CE5">
              <w:rPr>
                <w:rFonts w:eastAsia="Andale Sans UI" w:cs="Tahoma"/>
                <w:kern w:val="2"/>
                <w:sz w:val="22"/>
                <w:szCs w:val="22"/>
                <w:lang w:eastAsia="zh-CN"/>
              </w:rPr>
              <w:t>Федеральный бюджет</w:t>
            </w:r>
          </w:p>
        </w:tc>
        <w:tc>
          <w:tcPr>
            <w:tcW w:w="850" w:type="dxa"/>
            <w:shd w:val="clear" w:color="auto" w:fill="auto"/>
          </w:tcPr>
          <w:p w:rsidR="00006CE5" w:rsidRPr="00006CE5" w:rsidRDefault="00006CE5" w:rsidP="00B6612E">
            <w:pPr>
              <w:widowControl w:val="0"/>
              <w:suppressLineNumbers/>
              <w:suppressAutoHyphens/>
              <w:snapToGrid w:val="0"/>
              <w:rPr>
                <w:rFonts w:eastAsia="Andale Sans UI" w:cs="Tahoma"/>
                <w:kern w:val="2"/>
                <w:sz w:val="22"/>
                <w:szCs w:val="22"/>
                <w:lang w:eastAsia="zh-CN"/>
              </w:rPr>
            </w:pPr>
            <w:r w:rsidRPr="00006CE5">
              <w:rPr>
                <w:rFonts w:eastAsia="Andale Sans UI" w:cs="Tahoma"/>
                <w:kern w:val="2"/>
                <w:sz w:val="22"/>
                <w:szCs w:val="22"/>
                <w:lang w:eastAsia="zh-CN"/>
              </w:rPr>
              <w:t>0</w:t>
            </w:r>
          </w:p>
        </w:tc>
        <w:tc>
          <w:tcPr>
            <w:tcW w:w="992" w:type="dxa"/>
            <w:shd w:val="clear" w:color="auto" w:fill="auto"/>
          </w:tcPr>
          <w:p w:rsidR="00006CE5" w:rsidRPr="00006CE5" w:rsidRDefault="00006CE5" w:rsidP="00B6612E">
            <w:pPr>
              <w:rPr>
                <w:sz w:val="22"/>
                <w:szCs w:val="22"/>
              </w:rPr>
            </w:pPr>
            <w:r w:rsidRPr="00006CE5">
              <w:rPr>
                <w:sz w:val="22"/>
                <w:szCs w:val="22"/>
              </w:rPr>
              <w:t>0</w:t>
            </w:r>
          </w:p>
        </w:tc>
        <w:tc>
          <w:tcPr>
            <w:tcW w:w="993" w:type="dxa"/>
            <w:shd w:val="clear" w:color="auto" w:fill="auto"/>
          </w:tcPr>
          <w:p w:rsidR="00006CE5" w:rsidRPr="00006CE5" w:rsidRDefault="00006CE5" w:rsidP="00B6612E">
            <w:pPr>
              <w:widowControl w:val="0"/>
              <w:suppressLineNumbers/>
              <w:suppressAutoHyphens/>
              <w:snapToGrid w:val="0"/>
              <w:rPr>
                <w:rFonts w:eastAsia="Andale Sans UI" w:cs="Tahoma"/>
                <w:kern w:val="2"/>
                <w:sz w:val="22"/>
                <w:szCs w:val="22"/>
                <w:lang w:eastAsia="zh-CN"/>
              </w:rPr>
            </w:pPr>
            <w:r w:rsidRPr="00006CE5">
              <w:rPr>
                <w:rFonts w:eastAsia="Andale Sans UI" w:cs="Tahoma"/>
                <w:kern w:val="2"/>
                <w:sz w:val="22"/>
                <w:szCs w:val="22"/>
                <w:lang w:eastAsia="zh-CN"/>
              </w:rPr>
              <w:t>0</w:t>
            </w:r>
          </w:p>
        </w:tc>
        <w:tc>
          <w:tcPr>
            <w:tcW w:w="992" w:type="dxa"/>
            <w:shd w:val="clear" w:color="auto" w:fill="auto"/>
          </w:tcPr>
          <w:p w:rsidR="00006CE5" w:rsidRPr="00006CE5" w:rsidRDefault="00006CE5" w:rsidP="00B6612E">
            <w:pPr>
              <w:widowControl w:val="0"/>
              <w:suppressLineNumbers/>
              <w:suppressAutoHyphens/>
              <w:snapToGrid w:val="0"/>
              <w:rPr>
                <w:rFonts w:eastAsia="Andale Sans UI" w:cs="Tahoma"/>
                <w:kern w:val="2"/>
                <w:sz w:val="22"/>
                <w:szCs w:val="22"/>
                <w:lang w:eastAsia="zh-CN"/>
              </w:rPr>
            </w:pPr>
            <w:r w:rsidRPr="00006CE5">
              <w:rPr>
                <w:rFonts w:eastAsia="Andale Sans UI" w:cs="Tahoma"/>
                <w:kern w:val="2"/>
                <w:sz w:val="22"/>
                <w:szCs w:val="22"/>
                <w:lang w:eastAsia="zh-CN"/>
              </w:rPr>
              <w:t>0</w:t>
            </w:r>
          </w:p>
        </w:tc>
        <w:tc>
          <w:tcPr>
            <w:tcW w:w="1134" w:type="dxa"/>
            <w:shd w:val="clear" w:color="auto" w:fill="auto"/>
          </w:tcPr>
          <w:p w:rsidR="00006CE5" w:rsidRPr="00006CE5" w:rsidRDefault="00006CE5" w:rsidP="00B6612E">
            <w:pPr>
              <w:widowControl w:val="0"/>
              <w:suppressLineNumbers/>
              <w:suppressAutoHyphens/>
              <w:snapToGrid w:val="0"/>
              <w:rPr>
                <w:rFonts w:eastAsia="Andale Sans UI" w:cs="Tahoma"/>
                <w:kern w:val="2"/>
                <w:sz w:val="22"/>
                <w:szCs w:val="22"/>
                <w:lang w:eastAsia="zh-CN"/>
              </w:rPr>
            </w:pPr>
            <w:r w:rsidRPr="00006CE5">
              <w:rPr>
                <w:rFonts w:eastAsia="Andale Sans UI" w:cs="Tahoma"/>
                <w:kern w:val="2"/>
                <w:sz w:val="22"/>
                <w:szCs w:val="22"/>
                <w:lang w:eastAsia="zh-CN"/>
              </w:rPr>
              <w:t>х</w:t>
            </w:r>
          </w:p>
        </w:tc>
      </w:tr>
      <w:tr w:rsidR="00006CE5" w:rsidRPr="004A73F4" w:rsidTr="00006CE5">
        <w:trPr>
          <w:cantSplit/>
        </w:trPr>
        <w:tc>
          <w:tcPr>
            <w:tcW w:w="1176" w:type="dxa"/>
            <w:vMerge/>
            <w:shd w:val="clear" w:color="auto" w:fill="auto"/>
          </w:tcPr>
          <w:p w:rsidR="00006CE5" w:rsidRPr="00006CE5" w:rsidRDefault="00006CE5" w:rsidP="00B6612E">
            <w:pPr>
              <w:widowControl w:val="0"/>
              <w:suppressAutoHyphens/>
              <w:snapToGrid w:val="0"/>
              <w:rPr>
                <w:rFonts w:eastAsia="Andale Sans UI" w:cs="Tahoma"/>
                <w:kern w:val="2"/>
                <w:sz w:val="22"/>
                <w:szCs w:val="22"/>
                <w:lang w:eastAsia="zh-CN"/>
              </w:rPr>
            </w:pPr>
          </w:p>
        </w:tc>
        <w:tc>
          <w:tcPr>
            <w:tcW w:w="1701" w:type="dxa"/>
            <w:shd w:val="clear" w:color="auto" w:fill="auto"/>
          </w:tcPr>
          <w:p w:rsidR="00006CE5" w:rsidRPr="00006CE5" w:rsidRDefault="00006CE5" w:rsidP="00B6612E">
            <w:pPr>
              <w:widowControl w:val="0"/>
              <w:suppressLineNumbers/>
              <w:suppressAutoHyphens/>
              <w:rPr>
                <w:rFonts w:eastAsia="Andale Sans UI" w:cs="Tahoma"/>
                <w:kern w:val="2"/>
                <w:sz w:val="22"/>
                <w:szCs w:val="22"/>
                <w:lang w:eastAsia="zh-CN"/>
              </w:rPr>
            </w:pPr>
            <w:r w:rsidRPr="00006CE5">
              <w:rPr>
                <w:rFonts w:eastAsia="Andale Sans UI" w:cs="Tahoma"/>
                <w:kern w:val="2"/>
                <w:sz w:val="22"/>
                <w:szCs w:val="22"/>
                <w:lang w:eastAsia="zh-CN"/>
              </w:rPr>
              <w:t>Местный бюджет</w:t>
            </w:r>
          </w:p>
        </w:tc>
        <w:tc>
          <w:tcPr>
            <w:tcW w:w="850" w:type="dxa"/>
            <w:shd w:val="clear" w:color="auto" w:fill="auto"/>
          </w:tcPr>
          <w:p w:rsidR="00006CE5" w:rsidRPr="00006CE5" w:rsidRDefault="00006CE5" w:rsidP="00B6612E">
            <w:pPr>
              <w:rPr>
                <w:sz w:val="22"/>
                <w:szCs w:val="22"/>
              </w:rPr>
            </w:pPr>
            <w:r w:rsidRPr="00006CE5">
              <w:rPr>
                <w:sz w:val="22"/>
                <w:szCs w:val="22"/>
              </w:rPr>
              <w:t>979,0</w:t>
            </w:r>
          </w:p>
        </w:tc>
        <w:tc>
          <w:tcPr>
            <w:tcW w:w="992" w:type="dxa"/>
            <w:shd w:val="clear" w:color="auto" w:fill="auto"/>
          </w:tcPr>
          <w:p w:rsidR="00006CE5" w:rsidRPr="00006CE5" w:rsidRDefault="00006CE5" w:rsidP="00B6612E">
            <w:pPr>
              <w:rPr>
                <w:sz w:val="22"/>
                <w:szCs w:val="22"/>
              </w:rPr>
            </w:pPr>
            <w:r w:rsidRPr="00006CE5">
              <w:rPr>
                <w:sz w:val="22"/>
                <w:szCs w:val="22"/>
              </w:rPr>
              <w:t>979,0</w:t>
            </w:r>
          </w:p>
        </w:tc>
        <w:tc>
          <w:tcPr>
            <w:tcW w:w="993" w:type="dxa"/>
            <w:shd w:val="clear" w:color="auto" w:fill="auto"/>
          </w:tcPr>
          <w:p w:rsidR="00006CE5" w:rsidRPr="00006CE5" w:rsidRDefault="00006CE5" w:rsidP="00B6612E">
            <w:pPr>
              <w:rPr>
                <w:sz w:val="22"/>
                <w:szCs w:val="22"/>
              </w:rPr>
            </w:pPr>
            <w:r w:rsidRPr="00006CE5">
              <w:rPr>
                <w:sz w:val="22"/>
                <w:szCs w:val="22"/>
              </w:rPr>
              <w:t>0</w:t>
            </w:r>
          </w:p>
        </w:tc>
        <w:tc>
          <w:tcPr>
            <w:tcW w:w="992" w:type="dxa"/>
            <w:shd w:val="clear" w:color="auto" w:fill="auto"/>
          </w:tcPr>
          <w:p w:rsidR="00006CE5" w:rsidRPr="00006CE5" w:rsidRDefault="00006CE5" w:rsidP="00B6612E">
            <w:pPr>
              <w:rPr>
                <w:sz w:val="22"/>
                <w:szCs w:val="22"/>
              </w:rPr>
            </w:pPr>
            <w:r w:rsidRPr="00006CE5">
              <w:rPr>
                <w:sz w:val="22"/>
                <w:szCs w:val="22"/>
              </w:rPr>
              <w:t>0</w:t>
            </w:r>
          </w:p>
        </w:tc>
        <w:tc>
          <w:tcPr>
            <w:tcW w:w="1134" w:type="dxa"/>
            <w:shd w:val="clear" w:color="auto" w:fill="auto"/>
          </w:tcPr>
          <w:p w:rsidR="00006CE5" w:rsidRPr="00006CE5" w:rsidRDefault="00006CE5" w:rsidP="00B6612E">
            <w:pPr>
              <w:rPr>
                <w:sz w:val="22"/>
                <w:szCs w:val="22"/>
              </w:rPr>
            </w:pPr>
            <w:r w:rsidRPr="00006CE5">
              <w:rPr>
                <w:sz w:val="22"/>
                <w:szCs w:val="22"/>
              </w:rPr>
              <w:t>х</w:t>
            </w:r>
          </w:p>
        </w:tc>
      </w:tr>
      <w:tr w:rsidR="00006CE5" w:rsidRPr="004A73F4" w:rsidTr="00006CE5">
        <w:trPr>
          <w:cantSplit/>
        </w:trPr>
        <w:tc>
          <w:tcPr>
            <w:tcW w:w="1176" w:type="dxa"/>
            <w:vMerge/>
            <w:shd w:val="clear" w:color="auto" w:fill="auto"/>
          </w:tcPr>
          <w:p w:rsidR="00006CE5" w:rsidRPr="00006CE5" w:rsidRDefault="00006CE5" w:rsidP="00B6612E">
            <w:pPr>
              <w:widowControl w:val="0"/>
              <w:suppressAutoHyphens/>
              <w:snapToGrid w:val="0"/>
              <w:rPr>
                <w:rFonts w:eastAsia="Andale Sans UI" w:cs="Tahoma"/>
                <w:kern w:val="2"/>
                <w:sz w:val="22"/>
                <w:szCs w:val="22"/>
                <w:lang w:eastAsia="zh-CN"/>
              </w:rPr>
            </w:pPr>
          </w:p>
        </w:tc>
        <w:tc>
          <w:tcPr>
            <w:tcW w:w="1701" w:type="dxa"/>
            <w:shd w:val="clear" w:color="auto" w:fill="auto"/>
          </w:tcPr>
          <w:p w:rsidR="00006CE5" w:rsidRPr="00006CE5" w:rsidRDefault="00006CE5" w:rsidP="00B6612E">
            <w:pPr>
              <w:widowControl w:val="0"/>
              <w:suppressLineNumbers/>
              <w:suppressAutoHyphens/>
              <w:rPr>
                <w:rFonts w:eastAsia="Andale Sans UI" w:cs="Tahoma"/>
                <w:kern w:val="2"/>
                <w:sz w:val="22"/>
                <w:szCs w:val="22"/>
                <w:lang w:eastAsia="zh-CN"/>
              </w:rPr>
            </w:pPr>
            <w:r w:rsidRPr="00006CE5">
              <w:rPr>
                <w:rFonts w:eastAsia="Andale Sans UI" w:cs="Tahoma"/>
                <w:kern w:val="2"/>
                <w:sz w:val="22"/>
                <w:szCs w:val="22"/>
                <w:lang w:eastAsia="zh-CN"/>
              </w:rPr>
              <w:t>Внебюджетные источники</w:t>
            </w:r>
          </w:p>
        </w:tc>
        <w:tc>
          <w:tcPr>
            <w:tcW w:w="850" w:type="dxa"/>
            <w:shd w:val="clear" w:color="auto" w:fill="auto"/>
          </w:tcPr>
          <w:p w:rsidR="00006CE5" w:rsidRPr="00006CE5" w:rsidRDefault="00006CE5" w:rsidP="00B6612E">
            <w:pPr>
              <w:rPr>
                <w:sz w:val="22"/>
                <w:szCs w:val="22"/>
              </w:rPr>
            </w:pPr>
            <w:r w:rsidRPr="00006CE5">
              <w:rPr>
                <w:sz w:val="22"/>
                <w:szCs w:val="22"/>
              </w:rPr>
              <w:t>0</w:t>
            </w:r>
          </w:p>
        </w:tc>
        <w:tc>
          <w:tcPr>
            <w:tcW w:w="992" w:type="dxa"/>
            <w:shd w:val="clear" w:color="auto" w:fill="auto"/>
          </w:tcPr>
          <w:p w:rsidR="00006CE5" w:rsidRPr="00006CE5" w:rsidRDefault="00006CE5" w:rsidP="00B6612E">
            <w:pPr>
              <w:rPr>
                <w:sz w:val="22"/>
                <w:szCs w:val="22"/>
              </w:rPr>
            </w:pPr>
            <w:r w:rsidRPr="00006CE5">
              <w:rPr>
                <w:sz w:val="22"/>
                <w:szCs w:val="22"/>
              </w:rPr>
              <w:t>0</w:t>
            </w:r>
          </w:p>
        </w:tc>
        <w:tc>
          <w:tcPr>
            <w:tcW w:w="993" w:type="dxa"/>
            <w:shd w:val="clear" w:color="auto" w:fill="auto"/>
          </w:tcPr>
          <w:p w:rsidR="00006CE5" w:rsidRPr="00006CE5" w:rsidRDefault="00006CE5" w:rsidP="00B6612E">
            <w:pPr>
              <w:rPr>
                <w:sz w:val="22"/>
                <w:szCs w:val="22"/>
              </w:rPr>
            </w:pPr>
            <w:r w:rsidRPr="00006CE5">
              <w:rPr>
                <w:sz w:val="22"/>
                <w:szCs w:val="22"/>
              </w:rPr>
              <w:t>0</w:t>
            </w:r>
          </w:p>
        </w:tc>
        <w:tc>
          <w:tcPr>
            <w:tcW w:w="992" w:type="dxa"/>
            <w:shd w:val="clear" w:color="auto" w:fill="auto"/>
          </w:tcPr>
          <w:p w:rsidR="00006CE5" w:rsidRPr="00006CE5" w:rsidRDefault="00006CE5" w:rsidP="00B6612E">
            <w:pPr>
              <w:rPr>
                <w:sz w:val="22"/>
                <w:szCs w:val="22"/>
              </w:rPr>
            </w:pPr>
            <w:r w:rsidRPr="00006CE5">
              <w:rPr>
                <w:sz w:val="22"/>
                <w:szCs w:val="22"/>
              </w:rPr>
              <w:t>0</w:t>
            </w:r>
          </w:p>
        </w:tc>
        <w:tc>
          <w:tcPr>
            <w:tcW w:w="1134" w:type="dxa"/>
            <w:shd w:val="clear" w:color="auto" w:fill="auto"/>
          </w:tcPr>
          <w:p w:rsidR="00006CE5" w:rsidRPr="00006CE5" w:rsidRDefault="00006CE5" w:rsidP="00B6612E">
            <w:pPr>
              <w:rPr>
                <w:sz w:val="22"/>
                <w:szCs w:val="22"/>
              </w:rPr>
            </w:pPr>
            <w:r w:rsidRPr="00006CE5">
              <w:rPr>
                <w:sz w:val="22"/>
                <w:szCs w:val="22"/>
              </w:rPr>
              <w:t>х</w:t>
            </w:r>
          </w:p>
        </w:tc>
      </w:tr>
      <w:tr w:rsidR="00006CE5" w:rsidRPr="004A73F4" w:rsidTr="00006CE5">
        <w:trPr>
          <w:cantSplit/>
        </w:trPr>
        <w:tc>
          <w:tcPr>
            <w:tcW w:w="1176" w:type="dxa"/>
            <w:vMerge w:val="restart"/>
            <w:shd w:val="clear" w:color="auto" w:fill="auto"/>
          </w:tcPr>
          <w:p w:rsidR="00006CE5" w:rsidRPr="00006CE5" w:rsidRDefault="00006CE5" w:rsidP="00B6612E">
            <w:pPr>
              <w:widowControl w:val="0"/>
              <w:suppressLineNumbers/>
              <w:suppressAutoHyphens/>
              <w:rPr>
                <w:rFonts w:eastAsia="Andale Sans UI" w:cs="Tahoma"/>
                <w:kern w:val="2"/>
                <w:sz w:val="22"/>
                <w:szCs w:val="22"/>
                <w:lang w:eastAsia="zh-CN"/>
              </w:rPr>
            </w:pPr>
            <w:r w:rsidRPr="00006CE5">
              <w:rPr>
                <w:rFonts w:eastAsia="Andale Sans UI" w:cs="Tahoma"/>
                <w:kern w:val="2"/>
                <w:sz w:val="22"/>
                <w:szCs w:val="22"/>
                <w:lang w:eastAsia="zh-CN"/>
              </w:rPr>
              <w:t>Ремонт фасада здания МБУК ДСП КР «Дядьковский СДК»</w:t>
            </w:r>
          </w:p>
        </w:tc>
        <w:tc>
          <w:tcPr>
            <w:tcW w:w="1701" w:type="dxa"/>
            <w:shd w:val="clear" w:color="auto" w:fill="auto"/>
          </w:tcPr>
          <w:p w:rsidR="00006CE5" w:rsidRPr="00006CE5" w:rsidRDefault="00006CE5" w:rsidP="00B6612E">
            <w:pPr>
              <w:widowControl w:val="0"/>
              <w:suppressLineNumbers/>
              <w:suppressAutoHyphens/>
              <w:rPr>
                <w:rFonts w:eastAsia="Andale Sans UI" w:cs="Tahoma"/>
                <w:kern w:val="2"/>
                <w:sz w:val="22"/>
                <w:szCs w:val="22"/>
                <w:lang w:eastAsia="zh-CN"/>
              </w:rPr>
            </w:pPr>
            <w:r w:rsidRPr="00006CE5">
              <w:rPr>
                <w:rFonts w:eastAsia="Andale Sans UI" w:cs="Tahoma"/>
                <w:kern w:val="2"/>
                <w:sz w:val="22"/>
                <w:szCs w:val="22"/>
                <w:lang w:eastAsia="zh-CN"/>
              </w:rPr>
              <w:t>Всего</w:t>
            </w:r>
          </w:p>
        </w:tc>
        <w:tc>
          <w:tcPr>
            <w:tcW w:w="850" w:type="dxa"/>
            <w:shd w:val="clear" w:color="auto" w:fill="auto"/>
          </w:tcPr>
          <w:p w:rsidR="00006CE5" w:rsidRPr="00006CE5" w:rsidRDefault="00006CE5" w:rsidP="00B6612E">
            <w:pPr>
              <w:rPr>
                <w:sz w:val="22"/>
                <w:szCs w:val="22"/>
              </w:rPr>
            </w:pPr>
            <w:r w:rsidRPr="00006CE5">
              <w:rPr>
                <w:sz w:val="22"/>
                <w:szCs w:val="22"/>
              </w:rPr>
              <w:t>6266,8</w:t>
            </w:r>
          </w:p>
        </w:tc>
        <w:tc>
          <w:tcPr>
            <w:tcW w:w="992" w:type="dxa"/>
            <w:shd w:val="clear" w:color="auto" w:fill="auto"/>
          </w:tcPr>
          <w:p w:rsidR="00006CE5" w:rsidRPr="00006CE5" w:rsidRDefault="00006CE5" w:rsidP="00B6612E">
            <w:pPr>
              <w:rPr>
                <w:sz w:val="22"/>
                <w:szCs w:val="22"/>
              </w:rPr>
            </w:pPr>
            <w:r w:rsidRPr="00006CE5">
              <w:rPr>
                <w:sz w:val="22"/>
                <w:szCs w:val="22"/>
              </w:rPr>
              <w:t>0</w:t>
            </w:r>
          </w:p>
        </w:tc>
        <w:tc>
          <w:tcPr>
            <w:tcW w:w="993" w:type="dxa"/>
            <w:shd w:val="clear" w:color="auto" w:fill="auto"/>
          </w:tcPr>
          <w:p w:rsidR="00006CE5" w:rsidRPr="00006CE5" w:rsidRDefault="00006CE5" w:rsidP="00B6612E">
            <w:pPr>
              <w:rPr>
                <w:sz w:val="22"/>
                <w:szCs w:val="22"/>
              </w:rPr>
            </w:pPr>
            <w:r w:rsidRPr="00006CE5">
              <w:rPr>
                <w:sz w:val="22"/>
                <w:szCs w:val="22"/>
              </w:rPr>
              <w:t>0</w:t>
            </w:r>
          </w:p>
        </w:tc>
        <w:tc>
          <w:tcPr>
            <w:tcW w:w="992" w:type="dxa"/>
            <w:shd w:val="clear" w:color="auto" w:fill="auto"/>
          </w:tcPr>
          <w:p w:rsidR="00006CE5" w:rsidRPr="00006CE5" w:rsidRDefault="00006CE5" w:rsidP="00B6612E">
            <w:pPr>
              <w:rPr>
                <w:sz w:val="22"/>
                <w:szCs w:val="22"/>
              </w:rPr>
            </w:pPr>
            <w:r w:rsidRPr="00006CE5">
              <w:rPr>
                <w:sz w:val="22"/>
                <w:szCs w:val="22"/>
              </w:rPr>
              <w:t>6266,8</w:t>
            </w:r>
          </w:p>
        </w:tc>
        <w:tc>
          <w:tcPr>
            <w:tcW w:w="1134" w:type="dxa"/>
            <w:shd w:val="clear" w:color="auto" w:fill="auto"/>
          </w:tcPr>
          <w:p w:rsidR="00006CE5" w:rsidRPr="00006CE5" w:rsidRDefault="00006CE5" w:rsidP="00B6612E">
            <w:pPr>
              <w:widowControl w:val="0"/>
              <w:suppressLineNumbers/>
              <w:suppressAutoHyphens/>
              <w:snapToGrid w:val="0"/>
              <w:rPr>
                <w:rFonts w:eastAsia="Andale Sans UI" w:cs="Tahoma"/>
                <w:kern w:val="2"/>
                <w:sz w:val="22"/>
                <w:szCs w:val="22"/>
                <w:lang w:eastAsia="zh-CN"/>
              </w:rPr>
            </w:pPr>
            <w:r w:rsidRPr="00006CE5">
              <w:rPr>
                <w:rFonts w:eastAsia="Andale Sans UI" w:cs="Tahoma"/>
                <w:kern w:val="2"/>
                <w:sz w:val="22"/>
                <w:szCs w:val="22"/>
                <w:lang w:eastAsia="zh-CN"/>
              </w:rPr>
              <w:t>х</w:t>
            </w:r>
          </w:p>
        </w:tc>
      </w:tr>
      <w:tr w:rsidR="00006CE5" w:rsidRPr="004A73F4" w:rsidTr="00006CE5">
        <w:trPr>
          <w:cantSplit/>
        </w:trPr>
        <w:tc>
          <w:tcPr>
            <w:tcW w:w="1176" w:type="dxa"/>
            <w:vMerge/>
            <w:shd w:val="clear" w:color="auto" w:fill="auto"/>
          </w:tcPr>
          <w:p w:rsidR="00006CE5" w:rsidRPr="00006CE5" w:rsidRDefault="00006CE5" w:rsidP="00B6612E">
            <w:pPr>
              <w:widowControl w:val="0"/>
              <w:suppressAutoHyphens/>
              <w:snapToGrid w:val="0"/>
              <w:rPr>
                <w:rFonts w:eastAsia="Andale Sans UI" w:cs="Tahoma"/>
                <w:kern w:val="2"/>
                <w:sz w:val="22"/>
                <w:szCs w:val="22"/>
                <w:lang w:eastAsia="zh-CN"/>
              </w:rPr>
            </w:pPr>
          </w:p>
        </w:tc>
        <w:tc>
          <w:tcPr>
            <w:tcW w:w="1701" w:type="dxa"/>
            <w:shd w:val="clear" w:color="auto" w:fill="auto"/>
          </w:tcPr>
          <w:p w:rsidR="00006CE5" w:rsidRPr="00006CE5" w:rsidRDefault="00006CE5" w:rsidP="00B6612E">
            <w:pPr>
              <w:widowControl w:val="0"/>
              <w:suppressLineNumbers/>
              <w:suppressAutoHyphens/>
              <w:rPr>
                <w:rFonts w:eastAsia="Andale Sans UI" w:cs="Tahoma"/>
                <w:kern w:val="2"/>
                <w:sz w:val="22"/>
                <w:szCs w:val="22"/>
                <w:lang w:eastAsia="zh-CN"/>
              </w:rPr>
            </w:pPr>
            <w:r w:rsidRPr="00006CE5">
              <w:rPr>
                <w:rFonts w:eastAsia="Andale Sans UI" w:cs="Tahoma"/>
                <w:kern w:val="2"/>
                <w:sz w:val="22"/>
                <w:szCs w:val="22"/>
                <w:lang w:eastAsia="zh-CN"/>
              </w:rPr>
              <w:t>Краевой бюджет</w:t>
            </w:r>
          </w:p>
        </w:tc>
        <w:tc>
          <w:tcPr>
            <w:tcW w:w="850" w:type="dxa"/>
            <w:shd w:val="clear" w:color="auto" w:fill="auto"/>
          </w:tcPr>
          <w:p w:rsidR="00006CE5" w:rsidRPr="00006CE5" w:rsidRDefault="00006CE5" w:rsidP="00B6612E">
            <w:pPr>
              <w:widowControl w:val="0"/>
              <w:suppressLineNumbers/>
              <w:suppressAutoHyphens/>
              <w:snapToGrid w:val="0"/>
              <w:rPr>
                <w:rFonts w:eastAsia="Andale Sans UI" w:cs="Tahoma"/>
                <w:kern w:val="2"/>
                <w:sz w:val="22"/>
                <w:szCs w:val="22"/>
                <w:lang w:eastAsia="zh-CN"/>
              </w:rPr>
            </w:pPr>
            <w:r w:rsidRPr="00006CE5">
              <w:rPr>
                <w:rFonts w:eastAsia="Andale Sans UI" w:cs="Tahoma"/>
                <w:kern w:val="2"/>
                <w:sz w:val="22"/>
                <w:szCs w:val="22"/>
                <w:lang w:eastAsia="zh-CN"/>
              </w:rPr>
              <w:t>5389,4</w:t>
            </w:r>
          </w:p>
        </w:tc>
        <w:tc>
          <w:tcPr>
            <w:tcW w:w="992" w:type="dxa"/>
            <w:shd w:val="clear" w:color="auto" w:fill="auto"/>
          </w:tcPr>
          <w:p w:rsidR="00006CE5" w:rsidRPr="00006CE5" w:rsidRDefault="00006CE5" w:rsidP="00B6612E">
            <w:pPr>
              <w:widowControl w:val="0"/>
              <w:suppressLineNumbers/>
              <w:suppressAutoHyphens/>
              <w:snapToGrid w:val="0"/>
              <w:rPr>
                <w:rFonts w:eastAsia="Andale Sans UI" w:cs="Tahoma"/>
                <w:kern w:val="2"/>
                <w:sz w:val="22"/>
                <w:szCs w:val="22"/>
                <w:lang w:eastAsia="zh-CN"/>
              </w:rPr>
            </w:pPr>
            <w:r w:rsidRPr="00006CE5">
              <w:rPr>
                <w:rFonts w:eastAsia="Andale Sans UI" w:cs="Tahoma"/>
                <w:kern w:val="2"/>
                <w:sz w:val="22"/>
                <w:szCs w:val="22"/>
                <w:lang w:eastAsia="zh-CN"/>
              </w:rPr>
              <w:t>0</w:t>
            </w:r>
          </w:p>
        </w:tc>
        <w:tc>
          <w:tcPr>
            <w:tcW w:w="993" w:type="dxa"/>
            <w:shd w:val="clear" w:color="auto" w:fill="auto"/>
          </w:tcPr>
          <w:p w:rsidR="00006CE5" w:rsidRPr="00006CE5" w:rsidRDefault="00006CE5" w:rsidP="00B6612E">
            <w:pPr>
              <w:widowControl w:val="0"/>
              <w:suppressLineNumbers/>
              <w:suppressAutoHyphens/>
              <w:snapToGrid w:val="0"/>
              <w:rPr>
                <w:rFonts w:eastAsia="Andale Sans UI" w:cs="Tahoma"/>
                <w:kern w:val="2"/>
                <w:sz w:val="22"/>
                <w:szCs w:val="22"/>
                <w:lang w:eastAsia="zh-CN"/>
              </w:rPr>
            </w:pPr>
            <w:r w:rsidRPr="00006CE5">
              <w:rPr>
                <w:rFonts w:eastAsia="Andale Sans UI" w:cs="Tahoma"/>
                <w:kern w:val="2"/>
                <w:sz w:val="22"/>
                <w:szCs w:val="22"/>
                <w:lang w:eastAsia="zh-CN"/>
              </w:rPr>
              <w:t>0</w:t>
            </w:r>
          </w:p>
        </w:tc>
        <w:tc>
          <w:tcPr>
            <w:tcW w:w="992" w:type="dxa"/>
            <w:shd w:val="clear" w:color="auto" w:fill="auto"/>
          </w:tcPr>
          <w:p w:rsidR="00006CE5" w:rsidRPr="00006CE5" w:rsidRDefault="00006CE5" w:rsidP="00B6612E">
            <w:pPr>
              <w:widowControl w:val="0"/>
              <w:suppressLineNumbers/>
              <w:suppressAutoHyphens/>
              <w:snapToGrid w:val="0"/>
              <w:rPr>
                <w:rFonts w:eastAsia="Andale Sans UI" w:cs="Tahoma"/>
                <w:kern w:val="2"/>
                <w:sz w:val="22"/>
                <w:szCs w:val="22"/>
                <w:lang w:eastAsia="zh-CN"/>
              </w:rPr>
            </w:pPr>
            <w:r w:rsidRPr="00006CE5">
              <w:rPr>
                <w:rFonts w:eastAsia="Andale Sans UI" w:cs="Tahoma"/>
                <w:kern w:val="2"/>
                <w:sz w:val="22"/>
                <w:szCs w:val="22"/>
                <w:lang w:eastAsia="zh-CN"/>
              </w:rPr>
              <w:t>5389,4</w:t>
            </w:r>
          </w:p>
        </w:tc>
        <w:tc>
          <w:tcPr>
            <w:tcW w:w="1134" w:type="dxa"/>
            <w:shd w:val="clear" w:color="auto" w:fill="auto"/>
          </w:tcPr>
          <w:p w:rsidR="00006CE5" w:rsidRPr="00006CE5" w:rsidRDefault="00006CE5" w:rsidP="00B6612E">
            <w:pPr>
              <w:widowControl w:val="0"/>
              <w:suppressLineNumbers/>
              <w:suppressAutoHyphens/>
              <w:snapToGrid w:val="0"/>
              <w:rPr>
                <w:rFonts w:eastAsia="Andale Sans UI" w:cs="Tahoma"/>
                <w:kern w:val="2"/>
                <w:sz w:val="22"/>
                <w:szCs w:val="22"/>
                <w:lang w:eastAsia="zh-CN"/>
              </w:rPr>
            </w:pPr>
            <w:r w:rsidRPr="00006CE5">
              <w:rPr>
                <w:rFonts w:eastAsia="Andale Sans UI" w:cs="Tahoma"/>
                <w:kern w:val="2"/>
                <w:sz w:val="22"/>
                <w:szCs w:val="22"/>
                <w:lang w:eastAsia="zh-CN"/>
              </w:rPr>
              <w:t>х</w:t>
            </w:r>
          </w:p>
        </w:tc>
      </w:tr>
      <w:tr w:rsidR="00006CE5" w:rsidRPr="004A73F4" w:rsidTr="00006CE5">
        <w:trPr>
          <w:cantSplit/>
        </w:trPr>
        <w:tc>
          <w:tcPr>
            <w:tcW w:w="1176" w:type="dxa"/>
            <w:vMerge/>
            <w:shd w:val="clear" w:color="auto" w:fill="auto"/>
          </w:tcPr>
          <w:p w:rsidR="00006CE5" w:rsidRPr="00006CE5" w:rsidRDefault="00006CE5" w:rsidP="00B6612E">
            <w:pPr>
              <w:widowControl w:val="0"/>
              <w:suppressAutoHyphens/>
              <w:snapToGrid w:val="0"/>
              <w:rPr>
                <w:rFonts w:eastAsia="Andale Sans UI" w:cs="Tahoma"/>
                <w:kern w:val="2"/>
                <w:sz w:val="22"/>
                <w:szCs w:val="22"/>
                <w:lang w:eastAsia="zh-CN"/>
              </w:rPr>
            </w:pPr>
          </w:p>
        </w:tc>
        <w:tc>
          <w:tcPr>
            <w:tcW w:w="1701" w:type="dxa"/>
            <w:shd w:val="clear" w:color="auto" w:fill="auto"/>
          </w:tcPr>
          <w:p w:rsidR="00006CE5" w:rsidRPr="00006CE5" w:rsidRDefault="00006CE5" w:rsidP="00B6612E">
            <w:pPr>
              <w:widowControl w:val="0"/>
              <w:suppressLineNumbers/>
              <w:suppressAutoHyphens/>
              <w:rPr>
                <w:rFonts w:eastAsia="Andale Sans UI" w:cs="Tahoma"/>
                <w:kern w:val="2"/>
                <w:sz w:val="22"/>
                <w:szCs w:val="22"/>
                <w:lang w:eastAsia="zh-CN"/>
              </w:rPr>
            </w:pPr>
            <w:r w:rsidRPr="00006CE5">
              <w:rPr>
                <w:rFonts w:eastAsia="Andale Sans UI" w:cs="Tahoma"/>
                <w:kern w:val="2"/>
                <w:sz w:val="22"/>
                <w:szCs w:val="22"/>
                <w:lang w:eastAsia="zh-CN"/>
              </w:rPr>
              <w:t>Федеральный бюджет</w:t>
            </w:r>
          </w:p>
        </w:tc>
        <w:tc>
          <w:tcPr>
            <w:tcW w:w="850" w:type="dxa"/>
            <w:shd w:val="clear" w:color="auto" w:fill="auto"/>
          </w:tcPr>
          <w:p w:rsidR="00006CE5" w:rsidRPr="00006CE5" w:rsidRDefault="00006CE5" w:rsidP="00B6612E">
            <w:pPr>
              <w:widowControl w:val="0"/>
              <w:suppressLineNumbers/>
              <w:suppressAutoHyphens/>
              <w:snapToGrid w:val="0"/>
              <w:rPr>
                <w:rFonts w:eastAsia="Andale Sans UI" w:cs="Tahoma"/>
                <w:kern w:val="2"/>
                <w:sz w:val="22"/>
                <w:szCs w:val="22"/>
                <w:lang w:eastAsia="zh-CN"/>
              </w:rPr>
            </w:pPr>
            <w:r w:rsidRPr="00006CE5">
              <w:rPr>
                <w:rFonts w:eastAsia="Andale Sans UI" w:cs="Tahoma"/>
                <w:kern w:val="2"/>
                <w:sz w:val="22"/>
                <w:szCs w:val="22"/>
                <w:lang w:eastAsia="zh-CN"/>
              </w:rPr>
              <w:t>0</w:t>
            </w:r>
          </w:p>
        </w:tc>
        <w:tc>
          <w:tcPr>
            <w:tcW w:w="992" w:type="dxa"/>
            <w:shd w:val="clear" w:color="auto" w:fill="auto"/>
          </w:tcPr>
          <w:p w:rsidR="00006CE5" w:rsidRPr="00006CE5" w:rsidRDefault="00006CE5" w:rsidP="00B6612E">
            <w:pPr>
              <w:widowControl w:val="0"/>
              <w:suppressLineNumbers/>
              <w:suppressAutoHyphens/>
              <w:snapToGrid w:val="0"/>
              <w:rPr>
                <w:rFonts w:eastAsia="Andale Sans UI" w:cs="Tahoma"/>
                <w:kern w:val="2"/>
                <w:sz w:val="22"/>
                <w:szCs w:val="22"/>
                <w:lang w:eastAsia="zh-CN"/>
              </w:rPr>
            </w:pPr>
            <w:r w:rsidRPr="00006CE5">
              <w:rPr>
                <w:rFonts w:eastAsia="Andale Sans UI" w:cs="Tahoma"/>
                <w:kern w:val="2"/>
                <w:sz w:val="22"/>
                <w:szCs w:val="22"/>
                <w:lang w:eastAsia="zh-CN"/>
              </w:rPr>
              <w:t>0</w:t>
            </w:r>
          </w:p>
        </w:tc>
        <w:tc>
          <w:tcPr>
            <w:tcW w:w="993" w:type="dxa"/>
            <w:shd w:val="clear" w:color="auto" w:fill="auto"/>
          </w:tcPr>
          <w:p w:rsidR="00006CE5" w:rsidRPr="00006CE5" w:rsidRDefault="00006CE5" w:rsidP="00B6612E">
            <w:pPr>
              <w:widowControl w:val="0"/>
              <w:suppressLineNumbers/>
              <w:suppressAutoHyphens/>
              <w:snapToGrid w:val="0"/>
              <w:rPr>
                <w:rFonts w:eastAsia="Andale Sans UI" w:cs="Tahoma"/>
                <w:kern w:val="2"/>
                <w:sz w:val="22"/>
                <w:szCs w:val="22"/>
                <w:lang w:eastAsia="zh-CN"/>
              </w:rPr>
            </w:pPr>
            <w:r w:rsidRPr="00006CE5">
              <w:rPr>
                <w:rFonts w:eastAsia="Andale Sans UI" w:cs="Tahoma"/>
                <w:kern w:val="2"/>
                <w:sz w:val="22"/>
                <w:szCs w:val="22"/>
                <w:lang w:eastAsia="zh-CN"/>
              </w:rPr>
              <w:t>0</w:t>
            </w:r>
          </w:p>
        </w:tc>
        <w:tc>
          <w:tcPr>
            <w:tcW w:w="992" w:type="dxa"/>
            <w:shd w:val="clear" w:color="auto" w:fill="auto"/>
          </w:tcPr>
          <w:p w:rsidR="00006CE5" w:rsidRPr="00006CE5" w:rsidRDefault="00006CE5" w:rsidP="00B6612E">
            <w:pPr>
              <w:widowControl w:val="0"/>
              <w:suppressLineNumbers/>
              <w:suppressAutoHyphens/>
              <w:snapToGrid w:val="0"/>
              <w:rPr>
                <w:rFonts w:eastAsia="Andale Sans UI" w:cs="Tahoma"/>
                <w:kern w:val="2"/>
                <w:sz w:val="22"/>
                <w:szCs w:val="22"/>
                <w:lang w:eastAsia="zh-CN"/>
              </w:rPr>
            </w:pPr>
            <w:r w:rsidRPr="00006CE5">
              <w:rPr>
                <w:rFonts w:eastAsia="Andale Sans UI" w:cs="Tahoma"/>
                <w:kern w:val="2"/>
                <w:sz w:val="22"/>
                <w:szCs w:val="22"/>
                <w:lang w:eastAsia="zh-CN"/>
              </w:rPr>
              <w:t>0</w:t>
            </w:r>
          </w:p>
        </w:tc>
        <w:tc>
          <w:tcPr>
            <w:tcW w:w="1134" w:type="dxa"/>
            <w:shd w:val="clear" w:color="auto" w:fill="auto"/>
          </w:tcPr>
          <w:p w:rsidR="00006CE5" w:rsidRPr="00006CE5" w:rsidRDefault="00006CE5" w:rsidP="00B6612E">
            <w:pPr>
              <w:widowControl w:val="0"/>
              <w:suppressLineNumbers/>
              <w:suppressAutoHyphens/>
              <w:snapToGrid w:val="0"/>
              <w:rPr>
                <w:rFonts w:eastAsia="Andale Sans UI" w:cs="Tahoma"/>
                <w:kern w:val="2"/>
                <w:sz w:val="22"/>
                <w:szCs w:val="22"/>
                <w:lang w:eastAsia="zh-CN"/>
              </w:rPr>
            </w:pPr>
            <w:r w:rsidRPr="00006CE5">
              <w:rPr>
                <w:rFonts w:eastAsia="Andale Sans UI" w:cs="Tahoma"/>
                <w:kern w:val="2"/>
                <w:sz w:val="22"/>
                <w:szCs w:val="22"/>
                <w:lang w:eastAsia="zh-CN"/>
              </w:rPr>
              <w:t>х</w:t>
            </w:r>
          </w:p>
        </w:tc>
      </w:tr>
      <w:tr w:rsidR="00006CE5" w:rsidRPr="004A73F4" w:rsidTr="00006CE5">
        <w:trPr>
          <w:cantSplit/>
        </w:trPr>
        <w:tc>
          <w:tcPr>
            <w:tcW w:w="1176" w:type="dxa"/>
            <w:vMerge/>
            <w:shd w:val="clear" w:color="auto" w:fill="auto"/>
          </w:tcPr>
          <w:p w:rsidR="00006CE5" w:rsidRPr="00006CE5" w:rsidRDefault="00006CE5" w:rsidP="00B6612E">
            <w:pPr>
              <w:widowControl w:val="0"/>
              <w:suppressAutoHyphens/>
              <w:snapToGrid w:val="0"/>
              <w:rPr>
                <w:rFonts w:eastAsia="Andale Sans UI" w:cs="Tahoma"/>
                <w:kern w:val="2"/>
                <w:sz w:val="22"/>
                <w:szCs w:val="22"/>
                <w:lang w:eastAsia="zh-CN"/>
              </w:rPr>
            </w:pPr>
          </w:p>
        </w:tc>
        <w:tc>
          <w:tcPr>
            <w:tcW w:w="1701" w:type="dxa"/>
            <w:shd w:val="clear" w:color="auto" w:fill="auto"/>
          </w:tcPr>
          <w:p w:rsidR="00006CE5" w:rsidRPr="00006CE5" w:rsidRDefault="00006CE5" w:rsidP="00B6612E">
            <w:pPr>
              <w:widowControl w:val="0"/>
              <w:suppressLineNumbers/>
              <w:suppressAutoHyphens/>
              <w:rPr>
                <w:rFonts w:eastAsia="Andale Sans UI" w:cs="Tahoma"/>
                <w:kern w:val="2"/>
                <w:sz w:val="22"/>
                <w:szCs w:val="22"/>
                <w:lang w:eastAsia="zh-CN"/>
              </w:rPr>
            </w:pPr>
            <w:r w:rsidRPr="00006CE5">
              <w:rPr>
                <w:rFonts w:eastAsia="Andale Sans UI" w:cs="Tahoma"/>
                <w:kern w:val="2"/>
                <w:sz w:val="22"/>
                <w:szCs w:val="22"/>
                <w:lang w:eastAsia="zh-CN"/>
              </w:rPr>
              <w:t>Местный бюджет</w:t>
            </w:r>
          </w:p>
        </w:tc>
        <w:tc>
          <w:tcPr>
            <w:tcW w:w="850" w:type="dxa"/>
            <w:shd w:val="clear" w:color="auto" w:fill="auto"/>
          </w:tcPr>
          <w:p w:rsidR="00006CE5" w:rsidRPr="00006CE5" w:rsidRDefault="00006CE5" w:rsidP="00B6612E">
            <w:pPr>
              <w:rPr>
                <w:sz w:val="22"/>
                <w:szCs w:val="22"/>
              </w:rPr>
            </w:pPr>
            <w:r w:rsidRPr="00006CE5">
              <w:rPr>
                <w:sz w:val="22"/>
                <w:szCs w:val="22"/>
              </w:rPr>
              <w:t>877,4</w:t>
            </w:r>
          </w:p>
        </w:tc>
        <w:tc>
          <w:tcPr>
            <w:tcW w:w="992" w:type="dxa"/>
            <w:shd w:val="clear" w:color="auto" w:fill="auto"/>
          </w:tcPr>
          <w:p w:rsidR="00006CE5" w:rsidRPr="00006CE5" w:rsidRDefault="00006CE5" w:rsidP="00B6612E">
            <w:pPr>
              <w:rPr>
                <w:sz w:val="22"/>
                <w:szCs w:val="22"/>
              </w:rPr>
            </w:pPr>
            <w:r w:rsidRPr="00006CE5">
              <w:rPr>
                <w:sz w:val="22"/>
                <w:szCs w:val="22"/>
              </w:rPr>
              <w:t>0</w:t>
            </w:r>
          </w:p>
        </w:tc>
        <w:tc>
          <w:tcPr>
            <w:tcW w:w="993" w:type="dxa"/>
            <w:shd w:val="clear" w:color="auto" w:fill="auto"/>
          </w:tcPr>
          <w:p w:rsidR="00006CE5" w:rsidRPr="00006CE5" w:rsidRDefault="00006CE5" w:rsidP="00B6612E">
            <w:pPr>
              <w:rPr>
                <w:sz w:val="22"/>
                <w:szCs w:val="22"/>
              </w:rPr>
            </w:pPr>
            <w:r w:rsidRPr="00006CE5">
              <w:rPr>
                <w:sz w:val="22"/>
                <w:szCs w:val="22"/>
              </w:rPr>
              <w:t>0</w:t>
            </w:r>
          </w:p>
        </w:tc>
        <w:tc>
          <w:tcPr>
            <w:tcW w:w="992" w:type="dxa"/>
            <w:shd w:val="clear" w:color="auto" w:fill="auto"/>
          </w:tcPr>
          <w:p w:rsidR="00006CE5" w:rsidRPr="00006CE5" w:rsidRDefault="00006CE5" w:rsidP="00B6612E">
            <w:pPr>
              <w:rPr>
                <w:sz w:val="22"/>
                <w:szCs w:val="22"/>
              </w:rPr>
            </w:pPr>
            <w:r w:rsidRPr="00006CE5">
              <w:rPr>
                <w:sz w:val="22"/>
                <w:szCs w:val="22"/>
              </w:rPr>
              <w:t>877,4</w:t>
            </w:r>
          </w:p>
        </w:tc>
        <w:tc>
          <w:tcPr>
            <w:tcW w:w="1134" w:type="dxa"/>
            <w:shd w:val="clear" w:color="auto" w:fill="auto"/>
          </w:tcPr>
          <w:p w:rsidR="00006CE5" w:rsidRPr="00006CE5" w:rsidRDefault="00006CE5" w:rsidP="00B6612E">
            <w:pPr>
              <w:rPr>
                <w:sz w:val="22"/>
                <w:szCs w:val="22"/>
              </w:rPr>
            </w:pPr>
            <w:r w:rsidRPr="00006CE5">
              <w:rPr>
                <w:sz w:val="22"/>
                <w:szCs w:val="22"/>
              </w:rPr>
              <w:t>х</w:t>
            </w:r>
          </w:p>
        </w:tc>
      </w:tr>
      <w:tr w:rsidR="00006CE5" w:rsidRPr="004A73F4" w:rsidTr="00006CE5">
        <w:trPr>
          <w:cantSplit/>
        </w:trPr>
        <w:tc>
          <w:tcPr>
            <w:tcW w:w="1176" w:type="dxa"/>
            <w:vMerge/>
            <w:shd w:val="clear" w:color="auto" w:fill="auto"/>
          </w:tcPr>
          <w:p w:rsidR="00006CE5" w:rsidRPr="00006CE5" w:rsidRDefault="00006CE5" w:rsidP="00B6612E">
            <w:pPr>
              <w:widowControl w:val="0"/>
              <w:suppressAutoHyphens/>
              <w:snapToGrid w:val="0"/>
              <w:rPr>
                <w:rFonts w:eastAsia="Andale Sans UI" w:cs="Tahoma"/>
                <w:kern w:val="2"/>
                <w:sz w:val="22"/>
                <w:szCs w:val="22"/>
                <w:lang w:eastAsia="zh-CN"/>
              </w:rPr>
            </w:pPr>
          </w:p>
        </w:tc>
        <w:tc>
          <w:tcPr>
            <w:tcW w:w="1701" w:type="dxa"/>
            <w:shd w:val="clear" w:color="auto" w:fill="auto"/>
          </w:tcPr>
          <w:p w:rsidR="00006CE5" w:rsidRPr="00006CE5" w:rsidRDefault="00006CE5" w:rsidP="00B6612E">
            <w:pPr>
              <w:widowControl w:val="0"/>
              <w:suppressLineNumbers/>
              <w:suppressAutoHyphens/>
              <w:rPr>
                <w:rFonts w:eastAsia="Andale Sans UI" w:cs="Tahoma"/>
                <w:kern w:val="2"/>
                <w:sz w:val="22"/>
                <w:szCs w:val="22"/>
                <w:lang w:eastAsia="zh-CN"/>
              </w:rPr>
            </w:pPr>
            <w:r w:rsidRPr="00006CE5">
              <w:rPr>
                <w:rFonts w:eastAsia="Andale Sans UI" w:cs="Tahoma"/>
                <w:kern w:val="2"/>
                <w:sz w:val="22"/>
                <w:szCs w:val="22"/>
                <w:lang w:eastAsia="zh-CN"/>
              </w:rPr>
              <w:t>Внебюджетные источники</w:t>
            </w:r>
          </w:p>
        </w:tc>
        <w:tc>
          <w:tcPr>
            <w:tcW w:w="850" w:type="dxa"/>
            <w:shd w:val="clear" w:color="auto" w:fill="auto"/>
          </w:tcPr>
          <w:p w:rsidR="00006CE5" w:rsidRPr="00006CE5" w:rsidRDefault="00006CE5" w:rsidP="00B6612E">
            <w:pPr>
              <w:rPr>
                <w:sz w:val="22"/>
                <w:szCs w:val="22"/>
              </w:rPr>
            </w:pPr>
            <w:r w:rsidRPr="00006CE5">
              <w:rPr>
                <w:sz w:val="22"/>
                <w:szCs w:val="22"/>
              </w:rPr>
              <w:t>0</w:t>
            </w:r>
          </w:p>
        </w:tc>
        <w:tc>
          <w:tcPr>
            <w:tcW w:w="992" w:type="dxa"/>
            <w:shd w:val="clear" w:color="auto" w:fill="auto"/>
          </w:tcPr>
          <w:p w:rsidR="00006CE5" w:rsidRPr="00006CE5" w:rsidRDefault="00006CE5" w:rsidP="00B6612E">
            <w:pPr>
              <w:rPr>
                <w:sz w:val="22"/>
                <w:szCs w:val="22"/>
              </w:rPr>
            </w:pPr>
            <w:r w:rsidRPr="00006CE5">
              <w:rPr>
                <w:sz w:val="22"/>
                <w:szCs w:val="22"/>
              </w:rPr>
              <w:t>0</w:t>
            </w:r>
          </w:p>
        </w:tc>
        <w:tc>
          <w:tcPr>
            <w:tcW w:w="993" w:type="dxa"/>
            <w:shd w:val="clear" w:color="auto" w:fill="auto"/>
          </w:tcPr>
          <w:p w:rsidR="00006CE5" w:rsidRPr="00006CE5" w:rsidRDefault="00006CE5" w:rsidP="00B6612E">
            <w:pPr>
              <w:rPr>
                <w:sz w:val="22"/>
                <w:szCs w:val="22"/>
              </w:rPr>
            </w:pPr>
            <w:r w:rsidRPr="00006CE5">
              <w:rPr>
                <w:sz w:val="22"/>
                <w:szCs w:val="22"/>
              </w:rPr>
              <w:t>0</w:t>
            </w:r>
          </w:p>
        </w:tc>
        <w:tc>
          <w:tcPr>
            <w:tcW w:w="992" w:type="dxa"/>
            <w:shd w:val="clear" w:color="auto" w:fill="auto"/>
          </w:tcPr>
          <w:p w:rsidR="00006CE5" w:rsidRPr="00006CE5" w:rsidRDefault="00006CE5" w:rsidP="00B6612E">
            <w:pPr>
              <w:rPr>
                <w:sz w:val="22"/>
                <w:szCs w:val="22"/>
              </w:rPr>
            </w:pPr>
            <w:r w:rsidRPr="00006CE5">
              <w:rPr>
                <w:sz w:val="22"/>
                <w:szCs w:val="22"/>
              </w:rPr>
              <w:t>0</w:t>
            </w:r>
          </w:p>
        </w:tc>
        <w:tc>
          <w:tcPr>
            <w:tcW w:w="1134" w:type="dxa"/>
            <w:shd w:val="clear" w:color="auto" w:fill="auto"/>
          </w:tcPr>
          <w:p w:rsidR="00006CE5" w:rsidRPr="00006CE5" w:rsidRDefault="00006CE5" w:rsidP="00B6612E">
            <w:pPr>
              <w:rPr>
                <w:sz w:val="22"/>
                <w:szCs w:val="22"/>
              </w:rPr>
            </w:pPr>
            <w:r w:rsidRPr="00006CE5">
              <w:rPr>
                <w:sz w:val="22"/>
                <w:szCs w:val="22"/>
              </w:rPr>
              <w:t>х</w:t>
            </w:r>
          </w:p>
        </w:tc>
      </w:tr>
    </w:tbl>
    <w:p w:rsidR="00006CE5" w:rsidRDefault="00006CE5" w:rsidP="004A73F4">
      <w:pPr>
        <w:ind w:firstLine="708"/>
        <w:jc w:val="both"/>
        <w:rPr>
          <w:sz w:val="28"/>
          <w:szCs w:val="28"/>
        </w:rPr>
      </w:pPr>
    </w:p>
    <w:tbl>
      <w:tblPr>
        <w:tblW w:w="7838" w:type="dxa"/>
        <w:tblInd w:w="-128" w:type="dxa"/>
        <w:tblLayout w:type="fixed"/>
        <w:tblCellMar>
          <w:top w:w="55" w:type="dxa"/>
          <w:left w:w="55" w:type="dxa"/>
          <w:bottom w:w="55" w:type="dxa"/>
          <w:right w:w="55" w:type="dxa"/>
        </w:tblCellMar>
        <w:tblLook w:val="0000"/>
      </w:tblPr>
      <w:tblGrid>
        <w:gridCol w:w="1176"/>
        <w:gridCol w:w="1701"/>
        <w:gridCol w:w="850"/>
        <w:gridCol w:w="992"/>
        <w:gridCol w:w="993"/>
        <w:gridCol w:w="992"/>
        <w:gridCol w:w="1134"/>
      </w:tblGrid>
      <w:tr w:rsidR="00006CE5" w:rsidRPr="00006CE5" w:rsidTr="00006CE5">
        <w:trPr>
          <w:cantSplit/>
        </w:trPr>
        <w:tc>
          <w:tcPr>
            <w:tcW w:w="1176" w:type="dxa"/>
            <w:vMerge w:val="restart"/>
            <w:tcBorders>
              <w:top w:val="single" w:sz="4" w:space="0" w:color="auto"/>
              <w:left w:val="single" w:sz="4" w:space="0" w:color="auto"/>
              <w:bottom w:val="single" w:sz="4" w:space="0" w:color="auto"/>
              <w:right w:val="single" w:sz="4" w:space="0" w:color="auto"/>
            </w:tcBorders>
            <w:shd w:val="clear" w:color="auto" w:fill="auto"/>
          </w:tcPr>
          <w:p w:rsidR="00006CE5" w:rsidRPr="00006CE5" w:rsidRDefault="00006CE5" w:rsidP="00006CE5">
            <w:pPr>
              <w:rPr>
                <w:sz w:val="22"/>
                <w:szCs w:val="22"/>
              </w:rPr>
            </w:pPr>
            <w:r w:rsidRPr="00006CE5">
              <w:rPr>
                <w:sz w:val="22"/>
                <w:szCs w:val="22"/>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06CE5" w:rsidRPr="00006CE5" w:rsidRDefault="00006CE5" w:rsidP="00006CE5">
            <w:pPr>
              <w:rPr>
                <w:sz w:val="22"/>
                <w:szCs w:val="22"/>
              </w:rPr>
            </w:pPr>
            <w:r w:rsidRPr="00006CE5">
              <w:rPr>
                <w:sz w:val="22"/>
                <w:szCs w:val="2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6CE5" w:rsidRPr="00006CE5" w:rsidRDefault="00006CE5" w:rsidP="00006CE5">
            <w:pPr>
              <w:rPr>
                <w:sz w:val="22"/>
                <w:szCs w:val="22"/>
              </w:rPr>
            </w:pPr>
            <w:r w:rsidRPr="00006CE5">
              <w:rPr>
                <w:sz w:val="22"/>
                <w:szCs w:val="22"/>
              </w:rPr>
              <w:t xml:space="preserve">13259,1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6CE5" w:rsidRPr="00006CE5" w:rsidRDefault="00006CE5" w:rsidP="00006CE5">
            <w:pPr>
              <w:rPr>
                <w:sz w:val="22"/>
                <w:szCs w:val="22"/>
              </w:rPr>
            </w:pPr>
            <w:r w:rsidRPr="00006CE5">
              <w:rPr>
                <w:sz w:val="22"/>
                <w:szCs w:val="22"/>
              </w:rPr>
              <w:t>6992,3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6CE5" w:rsidRPr="00006CE5" w:rsidRDefault="00006CE5" w:rsidP="00006CE5">
            <w:pPr>
              <w:rPr>
                <w:sz w:val="22"/>
                <w:szCs w:val="22"/>
              </w:rPr>
            </w:pPr>
            <w:r w:rsidRPr="00006CE5">
              <w:rPr>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6CE5" w:rsidRPr="00006CE5" w:rsidRDefault="00006CE5" w:rsidP="00006CE5">
            <w:pPr>
              <w:rPr>
                <w:sz w:val="22"/>
                <w:szCs w:val="22"/>
              </w:rPr>
            </w:pPr>
            <w:r w:rsidRPr="00006CE5">
              <w:rPr>
                <w:sz w:val="22"/>
                <w:szCs w:val="22"/>
              </w:rPr>
              <w:t>6266,8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6CE5" w:rsidRPr="00006CE5" w:rsidRDefault="00006CE5" w:rsidP="00006CE5">
            <w:pPr>
              <w:rPr>
                <w:sz w:val="22"/>
                <w:szCs w:val="22"/>
              </w:rPr>
            </w:pPr>
            <w:r w:rsidRPr="00006CE5">
              <w:rPr>
                <w:sz w:val="22"/>
                <w:szCs w:val="22"/>
              </w:rPr>
              <w:t>х</w:t>
            </w:r>
          </w:p>
        </w:tc>
      </w:tr>
      <w:tr w:rsidR="00006CE5" w:rsidRPr="00006CE5" w:rsidTr="00006CE5">
        <w:trPr>
          <w:cantSplit/>
        </w:trPr>
        <w:tc>
          <w:tcPr>
            <w:tcW w:w="1176" w:type="dxa"/>
            <w:vMerge/>
            <w:tcBorders>
              <w:top w:val="single" w:sz="4" w:space="0" w:color="auto"/>
              <w:left w:val="single" w:sz="4" w:space="0" w:color="auto"/>
              <w:bottom w:val="single" w:sz="4" w:space="0" w:color="auto"/>
              <w:right w:val="single" w:sz="4" w:space="0" w:color="auto"/>
            </w:tcBorders>
            <w:shd w:val="clear" w:color="auto" w:fill="auto"/>
          </w:tcPr>
          <w:p w:rsidR="00006CE5" w:rsidRPr="00006CE5" w:rsidRDefault="00006CE5" w:rsidP="00006CE5">
            <w:pPr>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06CE5" w:rsidRPr="00006CE5" w:rsidRDefault="00006CE5" w:rsidP="00006CE5">
            <w:pPr>
              <w:rPr>
                <w:sz w:val="22"/>
                <w:szCs w:val="22"/>
              </w:rPr>
            </w:pPr>
            <w:r w:rsidRPr="00006CE5">
              <w:rPr>
                <w:sz w:val="22"/>
                <w:szCs w:val="22"/>
              </w:rPr>
              <w:t>Краевой</w:t>
            </w:r>
          </w:p>
          <w:p w:rsidR="00006CE5" w:rsidRPr="00006CE5" w:rsidRDefault="00006CE5" w:rsidP="00006CE5">
            <w:pPr>
              <w:rPr>
                <w:sz w:val="22"/>
                <w:szCs w:val="22"/>
              </w:rPr>
            </w:pPr>
            <w:r w:rsidRPr="00006CE5">
              <w:rPr>
                <w:sz w:val="22"/>
                <w:szCs w:val="22"/>
              </w:rPr>
              <w:t>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6CE5" w:rsidRPr="00006CE5" w:rsidRDefault="00006CE5" w:rsidP="00006CE5">
            <w:pPr>
              <w:rPr>
                <w:sz w:val="22"/>
                <w:szCs w:val="22"/>
              </w:rPr>
            </w:pPr>
            <w:r w:rsidRPr="00006CE5">
              <w:rPr>
                <w:sz w:val="22"/>
                <w:szCs w:val="22"/>
              </w:rPr>
              <w:t>11402,7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6CE5" w:rsidRPr="00006CE5" w:rsidRDefault="00006CE5" w:rsidP="00006CE5">
            <w:pPr>
              <w:rPr>
                <w:sz w:val="22"/>
                <w:szCs w:val="22"/>
              </w:rPr>
            </w:pPr>
            <w:r w:rsidRPr="00006CE5">
              <w:rPr>
                <w:sz w:val="22"/>
                <w:szCs w:val="22"/>
              </w:rPr>
              <w:t>6013,3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6CE5" w:rsidRPr="00006CE5" w:rsidRDefault="00006CE5" w:rsidP="00006CE5">
            <w:pPr>
              <w:rPr>
                <w:sz w:val="22"/>
                <w:szCs w:val="22"/>
              </w:rPr>
            </w:pPr>
            <w:r w:rsidRPr="00006CE5">
              <w:rPr>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6CE5" w:rsidRPr="00006CE5" w:rsidRDefault="00006CE5" w:rsidP="00006CE5">
            <w:pPr>
              <w:rPr>
                <w:sz w:val="22"/>
                <w:szCs w:val="22"/>
              </w:rPr>
            </w:pPr>
            <w:r w:rsidRPr="00006CE5">
              <w:rPr>
                <w:sz w:val="22"/>
                <w:szCs w:val="22"/>
              </w:rPr>
              <w:t>5389,4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6CE5" w:rsidRPr="00006CE5" w:rsidRDefault="00006CE5" w:rsidP="00006CE5">
            <w:pPr>
              <w:rPr>
                <w:sz w:val="22"/>
                <w:szCs w:val="22"/>
              </w:rPr>
            </w:pPr>
            <w:r w:rsidRPr="00006CE5">
              <w:rPr>
                <w:sz w:val="22"/>
                <w:szCs w:val="22"/>
              </w:rPr>
              <w:t>х</w:t>
            </w:r>
          </w:p>
        </w:tc>
      </w:tr>
      <w:tr w:rsidR="00006CE5" w:rsidRPr="00006CE5" w:rsidTr="00006CE5">
        <w:trPr>
          <w:cantSplit/>
        </w:trPr>
        <w:tc>
          <w:tcPr>
            <w:tcW w:w="1176" w:type="dxa"/>
            <w:vMerge/>
            <w:tcBorders>
              <w:top w:val="single" w:sz="4" w:space="0" w:color="auto"/>
              <w:left w:val="single" w:sz="4" w:space="0" w:color="auto"/>
              <w:bottom w:val="single" w:sz="4" w:space="0" w:color="auto"/>
              <w:right w:val="single" w:sz="4" w:space="0" w:color="auto"/>
            </w:tcBorders>
            <w:shd w:val="clear" w:color="auto" w:fill="auto"/>
          </w:tcPr>
          <w:p w:rsidR="00006CE5" w:rsidRPr="00006CE5" w:rsidRDefault="00006CE5" w:rsidP="00006CE5">
            <w:pPr>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06CE5" w:rsidRPr="00006CE5" w:rsidRDefault="00006CE5" w:rsidP="00006CE5">
            <w:pPr>
              <w:rPr>
                <w:sz w:val="22"/>
                <w:szCs w:val="22"/>
              </w:rPr>
            </w:pPr>
            <w:r w:rsidRPr="00006CE5">
              <w:rPr>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6CE5" w:rsidRPr="00006CE5" w:rsidRDefault="00006CE5" w:rsidP="00006CE5">
            <w:pPr>
              <w:rPr>
                <w:sz w:val="22"/>
                <w:szCs w:val="22"/>
              </w:rPr>
            </w:pPr>
            <w:r w:rsidRPr="00006CE5">
              <w:rPr>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6CE5" w:rsidRPr="00006CE5" w:rsidRDefault="00006CE5" w:rsidP="00006CE5">
            <w:pPr>
              <w:rPr>
                <w:sz w:val="22"/>
                <w:szCs w:val="22"/>
              </w:rPr>
            </w:pPr>
            <w:r w:rsidRPr="00006CE5">
              <w:rPr>
                <w:sz w:val="22"/>
                <w:szCs w:val="22"/>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6CE5" w:rsidRPr="00006CE5" w:rsidRDefault="00006CE5" w:rsidP="00006CE5">
            <w:pPr>
              <w:rPr>
                <w:sz w:val="22"/>
                <w:szCs w:val="22"/>
              </w:rPr>
            </w:pPr>
            <w:r w:rsidRPr="00006CE5">
              <w:rPr>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6CE5" w:rsidRPr="00006CE5" w:rsidRDefault="00006CE5" w:rsidP="00006CE5">
            <w:pPr>
              <w:rPr>
                <w:sz w:val="22"/>
                <w:szCs w:val="22"/>
              </w:rPr>
            </w:pPr>
            <w:r w:rsidRPr="00006CE5">
              <w:rPr>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6CE5" w:rsidRPr="00006CE5" w:rsidRDefault="00006CE5" w:rsidP="00006CE5">
            <w:pPr>
              <w:rPr>
                <w:sz w:val="22"/>
                <w:szCs w:val="22"/>
              </w:rPr>
            </w:pPr>
            <w:r w:rsidRPr="00006CE5">
              <w:rPr>
                <w:sz w:val="22"/>
                <w:szCs w:val="22"/>
              </w:rPr>
              <w:t>х</w:t>
            </w:r>
          </w:p>
        </w:tc>
      </w:tr>
      <w:tr w:rsidR="00006CE5" w:rsidRPr="00006CE5" w:rsidTr="00006CE5">
        <w:trPr>
          <w:cantSplit/>
        </w:trPr>
        <w:tc>
          <w:tcPr>
            <w:tcW w:w="1176" w:type="dxa"/>
            <w:vMerge/>
            <w:tcBorders>
              <w:top w:val="single" w:sz="4" w:space="0" w:color="auto"/>
              <w:left w:val="single" w:sz="4" w:space="0" w:color="auto"/>
              <w:bottom w:val="single" w:sz="4" w:space="0" w:color="auto"/>
              <w:right w:val="single" w:sz="4" w:space="0" w:color="auto"/>
            </w:tcBorders>
            <w:shd w:val="clear" w:color="auto" w:fill="auto"/>
          </w:tcPr>
          <w:p w:rsidR="00006CE5" w:rsidRPr="00006CE5" w:rsidRDefault="00006CE5" w:rsidP="00006CE5">
            <w:pPr>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06CE5" w:rsidRPr="00006CE5" w:rsidRDefault="00006CE5" w:rsidP="00006CE5">
            <w:pPr>
              <w:rPr>
                <w:sz w:val="22"/>
                <w:szCs w:val="22"/>
              </w:rPr>
            </w:pPr>
            <w:r w:rsidRPr="00006CE5">
              <w:rPr>
                <w:sz w:val="22"/>
                <w:szCs w:val="22"/>
              </w:rPr>
              <w:t>Местный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6CE5" w:rsidRPr="00006CE5" w:rsidRDefault="00006CE5" w:rsidP="00006CE5">
            <w:pPr>
              <w:rPr>
                <w:sz w:val="22"/>
                <w:szCs w:val="22"/>
              </w:rPr>
            </w:pPr>
            <w:r w:rsidRPr="00006CE5">
              <w:rPr>
                <w:sz w:val="22"/>
                <w:szCs w:val="22"/>
              </w:rPr>
              <w:t xml:space="preserve">    1856,4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6CE5" w:rsidRPr="00006CE5" w:rsidRDefault="00006CE5" w:rsidP="00006CE5">
            <w:pPr>
              <w:rPr>
                <w:sz w:val="22"/>
                <w:szCs w:val="22"/>
              </w:rPr>
            </w:pPr>
            <w:r w:rsidRPr="00006CE5">
              <w:rPr>
                <w:sz w:val="22"/>
                <w:szCs w:val="22"/>
              </w:rPr>
              <w:t>979,0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6CE5" w:rsidRPr="00006CE5" w:rsidRDefault="00006CE5" w:rsidP="00006CE5">
            <w:pPr>
              <w:rPr>
                <w:sz w:val="22"/>
                <w:szCs w:val="22"/>
              </w:rPr>
            </w:pPr>
            <w:r w:rsidRPr="00006CE5">
              <w:rPr>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6CE5" w:rsidRPr="00006CE5" w:rsidRDefault="00006CE5" w:rsidP="00006CE5">
            <w:pPr>
              <w:rPr>
                <w:sz w:val="22"/>
                <w:szCs w:val="22"/>
              </w:rPr>
            </w:pPr>
            <w:r w:rsidRPr="00006CE5">
              <w:rPr>
                <w:sz w:val="22"/>
                <w:szCs w:val="22"/>
              </w:rPr>
              <w:t>877,4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6CE5" w:rsidRPr="00006CE5" w:rsidRDefault="00006CE5" w:rsidP="00006CE5">
            <w:pPr>
              <w:rPr>
                <w:sz w:val="22"/>
                <w:szCs w:val="22"/>
              </w:rPr>
            </w:pPr>
            <w:r w:rsidRPr="00006CE5">
              <w:rPr>
                <w:sz w:val="22"/>
                <w:szCs w:val="22"/>
              </w:rPr>
              <w:t>х</w:t>
            </w:r>
          </w:p>
        </w:tc>
      </w:tr>
      <w:tr w:rsidR="00006CE5" w:rsidRPr="00006CE5" w:rsidTr="00006CE5">
        <w:trPr>
          <w:cantSplit/>
        </w:trPr>
        <w:tc>
          <w:tcPr>
            <w:tcW w:w="1176" w:type="dxa"/>
            <w:vMerge/>
            <w:tcBorders>
              <w:top w:val="single" w:sz="4" w:space="0" w:color="auto"/>
              <w:left w:val="single" w:sz="4" w:space="0" w:color="auto"/>
              <w:bottom w:val="single" w:sz="4" w:space="0" w:color="auto"/>
              <w:right w:val="single" w:sz="4" w:space="0" w:color="auto"/>
            </w:tcBorders>
            <w:shd w:val="clear" w:color="auto" w:fill="auto"/>
          </w:tcPr>
          <w:p w:rsidR="00006CE5" w:rsidRPr="00006CE5" w:rsidRDefault="00006CE5" w:rsidP="00006CE5">
            <w:pPr>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06CE5" w:rsidRPr="00006CE5" w:rsidRDefault="00006CE5" w:rsidP="00006CE5">
            <w:pPr>
              <w:rPr>
                <w:sz w:val="22"/>
                <w:szCs w:val="22"/>
              </w:rPr>
            </w:pPr>
            <w:r w:rsidRPr="00006CE5">
              <w:rPr>
                <w:sz w:val="22"/>
                <w:szCs w:val="22"/>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6CE5" w:rsidRPr="00006CE5" w:rsidRDefault="00006CE5" w:rsidP="00006CE5">
            <w:pPr>
              <w:rPr>
                <w:sz w:val="22"/>
                <w:szCs w:val="22"/>
              </w:rPr>
            </w:pPr>
            <w:r w:rsidRPr="00006CE5">
              <w:rPr>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6CE5" w:rsidRPr="00006CE5" w:rsidRDefault="00006CE5" w:rsidP="00006CE5">
            <w:pPr>
              <w:rPr>
                <w:sz w:val="22"/>
                <w:szCs w:val="22"/>
              </w:rPr>
            </w:pPr>
            <w:r w:rsidRPr="00006CE5">
              <w:rPr>
                <w:sz w:val="22"/>
                <w:szCs w:val="22"/>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6CE5" w:rsidRPr="00006CE5" w:rsidRDefault="00006CE5" w:rsidP="00006CE5">
            <w:pPr>
              <w:rPr>
                <w:sz w:val="22"/>
                <w:szCs w:val="22"/>
              </w:rPr>
            </w:pPr>
            <w:r w:rsidRPr="00006CE5">
              <w:rPr>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6CE5" w:rsidRPr="00006CE5" w:rsidRDefault="00006CE5" w:rsidP="00006CE5">
            <w:pPr>
              <w:rPr>
                <w:sz w:val="22"/>
                <w:szCs w:val="22"/>
              </w:rPr>
            </w:pPr>
            <w:r w:rsidRPr="00006CE5">
              <w:rPr>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6CE5" w:rsidRPr="00006CE5" w:rsidRDefault="00006CE5" w:rsidP="00006CE5">
            <w:pPr>
              <w:rPr>
                <w:sz w:val="22"/>
                <w:szCs w:val="22"/>
              </w:rPr>
            </w:pPr>
            <w:r w:rsidRPr="00006CE5">
              <w:rPr>
                <w:sz w:val="22"/>
                <w:szCs w:val="22"/>
              </w:rPr>
              <w:t>х</w:t>
            </w:r>
          </w:p>
        </w:tc>
      </w:tr>
    </w:tbl>
    <w:p w:rsidR="00006CE5" w:rsidRPr="00006CE5" w:rsidRDefault="00006CE5" w:rsidP="00006CE5">
      <w:pPr>
        <w:rPr>
          <w:sz w:val="22"/>
          <w:szCs w:val="22"/>
        </w:rPr>
      </w:pPr>
    </w:p>
    <w:p w:rsidR="00006CE5" w:rsidRDefault="00006CE5" w:rsidP="00006CE5">
      <w:pPr>
        <w:rPr>
          <w:sz w:val="22"/>
          <w:szCs w:val="22"/>
        </w:rPr>
        <w:sectPr w:rsidR="00006CE5" w:rsidSect="00006CE5">
          <w:pgSz w:w="11906" w:h="16838"/>
          <w:pgMar w:top="1134" w:right="567" w:bottom="1134" w:left="1701" w:header="709" w:footer="709" w:gutter="0"/>
          <w:cols w:space="708"/>
          <w:docGrid w:linePitch="360"/>
        </w:sectPr>
      </w:pPr>
    </w:p>
    <w:p w:rsidR="002E2EB2" w:rsidRDefault="00160EB8" w:rsidP="00B529C3">
      <w:pPr>
        <w:jc w:val="center"/>
        <w:rPr>
          <w:sz w:val="28"/>
          <w:szCs w:val="28"/>
        </w:rPr>
      </w:pPr>
      <w:r w:rsidRPr="00160EB8">
        <w:rPr>
          <w:sz w:val="28"/>
          <w:szCs w:val="28"/>
        </w:rPr>
        <w:lastRenderedPageBreak/>
        <w:t xml:space="preserve">Раздел </w:t>
      </w:r>
      <w:r w:rsidR="00E763E4">
        <w:rPr>
          <w:sz w:val="28"/>
          <w:szCs w:val="28"/>
        </w:rPr>
        <w:t>5</w:t>
      </w:r>
      <w:r w:rsidRPr="00160EB8">
        <w:rPr>
          <w:sz w:val="28"/>
          <w:szCs w:val="28"/>
        </w:rPr>
        <w:t xml:space="preserve">. </w:t>
      </w:r>
      <w:r w:rsidR="002E2EB2">
        <w:rPr>
          <w:sz w:val="28"/>
          <w:szCs w:val="28"/>
        </w:rPr>
        <w:t xml:space="preserve">Методика  оценки эффективности реализации муниципальной программы </w:t>
      </w:r>
      <w:r w:rsidR="002E2EB2" w:rsidRPr="002E2EB2">
        <w:rPr>
          <w:sz w:val="28"/>
          <w:szCs w:val="28"/>
        </w:rPr>
        <w:t>«</w:t>
      </w:r>
      <w:r w:rsidR="00B529C3" w:rsidRPr="00B529C3">
        <w:rPr>
          <w:sz w:val="28"/>
          <w:szCs w:val="28"/>
        </w:rPr>
        <w:t>Ремонт здания МБУК ДСП КР «Дядьковский сельский дом культуры», расположенного по адресу: Краснодарский край, Кореновский район, станица Дядьковская, ул. Советская, 44» на 2025-2027 годы</w:t>
      </w:r>
      <w:r w:rsidR="002E2EB2" w:rsidRPr="002E2EB2">
        <w:rPr>
          <w:sz w:val="28"/>
          <w:szCs w:val="28"/>
        </w:rPr>
        <w:t>»</w:t>
      </w:r>
    </w:p>
    <w:p w:rsidR="002E2EB2" w:rsidRDefault="00160EB8" w:rsidP="004A73F4">
      <w:pPr>
        <w:jc w:val="both"/>
        <w:rPr>
          <w:sz w:val="28"/>
          <w:szCs w:val="28"/>
        </w:rPr>
      </w:pPr>
      <w:r>
        <w:rPr>
          <w:sz w:val="28"/>
          <w:szCs w:val="28"/>
        </w:rPr>
        <w:t xml:space="preserve">           </w:t>
      </w:r>
      <w:r w:rsidR="00E763E4" w:rsidRPr="00E763E4">
        <w:rPr>
          <w:sz w:val="28"/>
          <w:szCs w:val="28"/>
        </w:rPr>
        <w:t xml:space="preserve">В соответствии с  постановлением  администрации Дядьковского сельского поселения Кореновского района </w:t>
      </w:r>
      <w:r w:rsidR="0003253C" w:rsidRPr="0003253C">
        <w:rPr>
          <w:sz w:val="28"/>
          <w:szCs w:val="28"/>
        </w:rPr>
        <w:t>от 31 октября 2023 года №</w:t>
      </w:r>
      <w:r w:rsidR="00B529C3">
        <w:rPr>
          <w:sz w:val="28"/>
          <w:szCs w:val="28"/>
        </w:rPr>
        <w:t xml:space="preserve"> </w:t>
      </w:r>
      <w:r w:rsidR="0003253C" w:rsidRPr="0003253C">
        <w:rPr>
          <w:sz w:val="28"/>
          <w:szCs w:val="28"/>
        </w:rPr>
        <w:t xml:space="preserve">166 </w:t>
      </w:r>
      <w:r w:rsidR="00E763E4" w:rsidRPr="00E763E4">
        <w:rPr>
          <w:sz w:val="28"/>
          <w:szCs w:val="28"/>
        </w:rPr>
        <w:t>«Об утверждении Порядка принятия и разработке, формировании, реализации и оценке эффективности реализации муниципальных программ Дядьковского сельского поселения Кореновского района»</w:t>
      </w:r>
      <w:r w:rsidR="00E763E4">
        <w:rPr>
          <w:sz w:val="28"/>
          <w:szCs w:val="28"/>
        </w:rPr>
        <w:t>.</w:t>
      </w:r>
    </w:p>
    <w:p w:rsidR="002E2EB2" w:rsidRDefault="002E2EB2" w:rsidP="00B529C3">
      <w:pPr>
        <w:jc w:val="both"/>
        <w:rPr>
          <w:sz w:val="28"/>
          <w:szCs w:val="28"/>
        </w:rPr>
      </w:pPr>
    </w:p>
    <w:p w:rsidR="00B529C3" w:rsidRDefault="00160EB8" w:rsidP="00B529C3">
      <w:pPr>
        <w:ind w:firstLine="708"/>
        <w:jc w:val="both"/>
        <w:rPr>
          <w:sz w:val="28"/>
          <w:szCs w:val="28"/>
        </w:rPr>
      </w:pPr>
      <w:r w:rsidRPr="00160EB8">
        <w:rPr>
          <w:sz w:val="28"/>
          <w:szCs w:val="28"/>
        </w:rPr>
        <w:t xml:space="preserve">Раздел </w:t>
      </w:r>
      <w:r w:rsidR="00155C2B">
        <w:rPr>
          <w:sz w:val="28"/>
          <w:szCs w:val="28"/>
        </w:rPr>
        <w:t>6</w:t>
      </w:r>
      <w:r w:rsidRPr="00160EB8">
        <w:rPr>
          <w:sz w:val="28"/>
          <w:szCs w:val="28"/>
        </w:rPr>
        <w:t xml:space="preserve">. </w:t>
      </w:r>
      <w:r w:rsidR="002E2EB2">
        <w:rPr>
          <w:sz w:val="28"/>
          <w:szCs w:val="28"/>
        </w:rPr>
        <w:t xml:space="preserve">Механизм реализации муниципальной программы </w:t>
      </w:r>
      <w:r w:rsidR="002E2EB2" w:rsidRPr="002E2EB2">
        <w:rPr>
          <w:sz w:val="28"/>
          <w:szCs w:val="28"/>
        </w:rPr>
        <w:t>«</w:t>
      </w:r>
      <w:r w:rsidR="00B529C3" w:rsidRPr="00B529C3">
        <w:rPr>
          <w:sz w:val="28"/>
          <w:szCs w:val="28"/>
        </w:rPr>
        <w:t xml:space="preserve">Ремонт здания МБУК ДСП КР «Дядьковский сельский дом культуры», расположенного по адресу: Краснодарский край, Кореновский район, станица Дядьковская, ул. Советская, 44» на 2025-2027 годы </w:t>
      </w:r>
    </w:p>
    <w:p w:rsidR="00E763E4" w:rsidRPr="00E763E4" w:rsidRDefault="00E763E4" w:rsidP="00B529C3">
      <w:pPr>
        <w:ind w:firstLine="708"/>
        <w:jc w:val="both"/>
        <w:rPr>
          <w:color w:val="000000"/>
          <w:sz w:val="28"/>
          <w:szCs w:val="28"/>
          <w:lang w:eastAsia="zh-CN"/>
        </w:rPr>
      </w:pPr>
      <w:r w:rsidRPr="00E763E4">
        <w:rPr>
          <w:color w:val="000000"/>
          <w:sz w:val="28"/>
          <w:szCs w:val="28"/>
          <w:lang w:eastAsia="zh-CN"/>
        </w:rPr>
        <w:t xml:space="preserve">Текущее управление муниципальной программой осуществляет ответственный исполнитель – </w:t>
      </w:r>
      <w:r w:rsidR="00155C2B" w:rsidRPr="00155C2B">
        <w:rPr>
          <w:color w:val="000000"/>
          <w:sz w:val="28"/>
          <w:szCs w:val="28"/>
          <w:lang w:eastAsia="zh-CN"/>
        </w:rPr>
        <w:t>Администрация Дядьковского сельского поселения Кореновского района</w:t>
      </w:r>
      <w:r w:rsidR="00B529C3">
        <w:rPr>
          <w:spacing w:val="-1"/>
          <w:sz w:val="28"/>
          <w:szCs w:val="28"/>
        </w:rPr>
        <w:t xml:space="preserve"> </w:t>
      </w:r>
      <w:r w:rsidRPr="00E763E4">
        <w:rPr>
          <w:color w:val="000000"/>
          <w:sz w:val="28"/>
          <w:szCs w:val="28"/>
          <w:lang w:eastAsia="zh-CN"/>
        </w:rPr>
        <w:t>(обеспечивает разработку муниципальной программы, её согласование с соисполнителями, участниками муниципальной программы; формирует структуру муниципальной программы и перечень соисполнителей, участников муниципальной программы; организует реализацию муниципальной программы, координацию деятельности соисполнителей, участников муниципальной программы; принимает решение о внесении в установленном порядке изменений в муниципальную программу;</w:t>
      </w:r>
    </w:p>
    <w:p w:rsidR="00E763E4" w:rsidRPr="00E763E4" w:rsidRDefault="00E763E4" w:rsidP="00E763E4">
      <w:pPr>
        <w:suppressAutoHyphens/>
        <w:spacing w:line="200" w:lineRule="atLeast"/>
        <w:ind w:firstLine="709"/>
        <w:jc w:val="both"/>
        <w:rPr>
          <w:color w:val="000000"/>
          <w:sz w:val="28"/>
          <w:szCs w:val="28"/>
          <w:lang w:eastAsia="zh-CN"/>
        </w:rPr>
      </w:pPr>
      <w:r w:rsidRPr="00E763E4">
        <w:rPr>
          <w:color w:val="000000"/>
          <w:sz w:val="28"/>
          <w:szCs w:val="28"/>
          <w:lang w:eastAsia="zh-CN"/>
        </w:rPr>
        <w:t>несет ответственность за достижение целевых показателей муниципальной программы; 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 участников муниципальной программы; разрабатывает формы отчетности для соисполнителей и участников муниципальной программы, необходимые для проведения мониторинга реализации муниципальной программы, устанавливает сроки их предоставления; осуществляет мониторинг и анализ отчетности, представляемой соисполнителями и участниками муниципальной программы;</w:t>
      </w:r>
    </w:p>
    <w:p w:rsidR="00E763E4" w:rsidRPr="00E763E4" w:rsidRDefault="00E763E4" w:rsidP="00E763E4">
      <w:pPr>
        <w:suppressAutoHyphens/>
        <w:spacing w:line="200" w:lineRule="atLeast"/>
        <w:ind w:firstLine="709"/>
        <w:jc w:val="both"/>
        <w:rPr>
          <w:color w:val="000000"/>
          <w:sz w:val="28"/>
          <w:szCs w:val="28"/>
          <w:lang w:eastAsia="zh-CN"/>
        </w:rPr>
      </w:pPr>
      <w:r w:rsidRPr="00E763E4">
        <w:rPr>
          <w:color w:val="000000"/>
          <w:sz w:val="28"/>
          <w:szCs w:val="28"/>
          <w:lang w:eastAsia="zh-CN"/>
        </w:rPr>
        <w:t>ежегодно проводит оценку эффективности реализации  муниципальной программы; готовит ежегодный доклад о ходе реализации муниципальной программы и оценке эффективности её реализации (далее – доклад о ходе реализации муниципальной программы);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в информационно-телекоммуникационной сети «Интернет»; размещает информацию о ходе реализации и достигнутых результатах муниципальной программы на официальном сайте в информационно-телекоммуникационной сети «Интернет»; осуществляет иные полномочия, установленные муниципальной программой.</w:t>
      </w:r>
    </w:p>
    <w:p w:rsidR="00E763E4" w:rsidRPr="00E763E4" w:rsidRDefault="00E763E4" w:rsidP="00E763E4">
      <w:pPr>
        <w:suppressAutoHyphens/>
        <w:spacing w:line="200" w:lineRule="atLeast"/>
        <w:ind w:firstLine="709"/>
        <w:jc w:val="both"/>
        <w:rPr>
          <w:color w:val="000000"/>
          <w:sz w:val="28"/>
          <w:szCs w:val="28"/>
          <w:lang w:eastAsia="zh-CN"/>
        </w:rPr>
      </w:pPr>
      <w:r w:rsidRPr="00E763E4">
        <w:rPr>
          <w:color w:val="000000"/>
          <w:sz w:val="28"/>
          <w:szCs w:val="28"/>
          <w:lang w:eastAsia="zh-CN"/>
        </w:rPr>
        <w:t xml:space="preserve">В целях осуществления текущего контроля реализации мероприятий муниципальной программы ответственный исполнитель программы </w:t>
      </w:r>
      <w:r w:rsidRPr="00E763E4">
        <w:rPr>
          <w:color w:val="000000"/>
          <w:sz w:val="28"/>
          <w:szCs w:val="28"/>
          <w:lang w:eastAsia="zh-CN"/>
        </w:rPr>
        <w:lastRenderedPageBreak/>
        <w:t>ежеквартально до 25-го числа месяца, следующего за отчетным периодом,  представляет в финансовый отдел администрации Дядьковского сельского поселения Кореновского района, отчет об объемах и источниках финансирования программы в разрезе мероприятий согласно приложения № 7.</w:t>
      </w:r>
    </w:p>
    <w:p w:rsidR="00E763E4" w:rsidRPr="00E763E4" w:rsidRDefault="00E763E4" w:rsidP="00E763E4">
      <w:pPr>
        <w:suppressAutoHyphens/>
        <w:spacing w:line="200" w:lineRule="atLeast"/>
        <w:ind w:firstLine="709"/>
        <w:jc w:val="both"/>
        <w:rPr>
          <w:color w:val="000000"/>
          <w:sz w:val="28"/>
          <w:szCs w:val="28"/>
          <w:lang w:eastAsia="zh-CN"/>
        </w:rPr>
      </w:pPr>
      <w:r w:rsidRPr="00E763E4">
        <w:rPr>
          <w:color w:val="000000"/>
          <w:sz w:val="28"/>
          <w:szCs w:val="28"/>
          <w:lang w:eastAsia="zh-CN"/>
        </w:rPr>
        <w:t>Ответственный исполнитель ежегодно, до 1 марта года, следующего за отчетным годом, направляет в финансовый отдел доклад о ходе реализации муниципальной программы на бумажных и электронных носителях.</w:t>
      </w:r>
    </w:p>
    <w:p w:rsidR="00E763E4" w:rsidRPr="00E763E4" w:rsidRDefault="00E763E4" w:rsidP="00E763E4">
      <w:pPr>
        <w:suppressAutoHyphens/>
        <w:spacing w:line="200" w:lineRule="atLeast"/>
        <w:ind w:firstLine="709"/>
        <w:jc w:val="both"/>
        <w:rPr>
          <w:color w:val="000000"/>
          <w:sz w:val="28"/>
          <w:szCs w:val="28"/>
          <w:lang w:eastAsia="zh-CN"/>
        </w:rPr>
      </w:pPr>
      <w:r w:rsidRPr="00E763E4">
        <w:rPr>
          <w:color w:val="000000"/>
          <w:sz w:val="28"/>
          <w:szCs w:val="28"/>
          <w:lang w:eastAsia="zh-CN"/>
        </w:rPr>
        <w:t>Соисполнители и участники муниципальной программы в пределах своей компетенции ежегодно в сроки, установленные ответственным исполнителем, предоставляют ему в рамках компетенции информацию, необходимую для формирования доклада о ходе реализации муниципальной программы.</w:t>
      </w:r>
    </w:p>
    <w:p w:rsidR="00E763E4" w:rsidRPr="00E763E4" w:rsidRDefault="00E763E4" w:rsidP="00E763E4">
      <w:pPr>
        <w:suppressAutoHyphens/>
        <w:spacing w:line="200" w:lineRule="atLeast"/>
        <w:ind w:firstLine="709"/>
        <w:jc w:val="both"/>
        <w:rPr>
          <w:color w:val="000000"/>
          <w:sz w:val="28"/>
          <w:szCs w:val="28"/>
          <w:lang w:eastAsia="zh-CN"/>
        </w:rPr>
      </w:pPr>
      <w:r w:rsidRPr="00E763E4">
        <w:rPr>
          <w:color w:val="000000"/>
          <w:sz w:val="28"/>
          <w:szCs w:val="28"/>
          <w:lang w:eastAsia="zh-CN"/>
        </w:rPr>
        <w:t>Доклад о ходе реализации муниципальной программы должен содержать:</w:t>
      </w:r>
    </w:p>
    <w:p w:rsidR="00E763E4" w:rsidRPr="00E763E4" w:rsidRDefault="00E763E4" w:rsidP="00E763E4">
      <w:pPr>
        <w:suppressAutoHyphens/>
        <w:spacing w:line="200" w:lineRule="atLeast"/>
        <w:ind w:firstLine="709"/>
        <w:jc w:val="both"/>
        <w:rPr>
          <w:color w:val="000000"/>
          <w:sz w:val="28"/>
          <w:szCs w:val="28"/>
          <w:lang w:eastAsia="zh-CN"/>
        </w:rPr>
      </w:pPr>
      <w:r w:rsidRPr="00E763E4">
        <w:rPr>
          <w:color w:val="000000"/>
          <w:sz w:val="28"/>
          <w:szCs w:val="28"/>
          <w:lang w:eastAsia="zh-CN"/>
        </w:rPr>
        <w:t>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(подпрограмму), и основных мероприятий в разрезе</w:t>
      </w:r>
    </w:p>
    <w:p w:rsidR="00E763E4" w:rsidRPr="00E763E4" w:rsidRDefault="00E763E4" w:rsidP="00E763E4">
      <w:pPr>
        <w:suppressAutoHyphens/>
        <w:spacing w:line="200" w:lineRule="atLeast"/>
        <w:ind w:firstLine="709"/>
        <w:jc w:val="both"/>
        <w:rPr>
          <w:color w:val="000000"/>
          <w:sz w:val="28"/>
          <w:szCs w:val="28"/>
          <w:lang w:eastAsia="zh-CN"/>
        </w:rPr>
      </w:pPr>
      <w:r w:rsidRPr="00E763E4">
        <w:rPr>
          <w:color w:val="000000"/>
          <w:sz w:val="28"/>
          <w:szCs w:val="28"/>
          <w:lang w:eastAsia="zh-CN"/>
        </w:rPr>
        <w:t xml:space="preserve"> источников финансирования и главных распорядителей (распорядителей) средств краевого бюджета;</w:t>
      </w:r>
    </w:p>
    <w:p w:rsidR="00E763E4" w:rsidRPr="00E763E4" w:rsidRDefault="00E763E4" w:rsidP="00E763E4">
      <w:pPr>
        <w:suppressAutoHyphens/>
        <w:spacing w:line="200" w:lineRule="atLeast"/>
        <w:ind w:firstLine="709"/>
        <w:jc w:val="both"/>
        <w:rPr>
          <w:color w:val="000000"/>
          <w:sz w:val="28"/>
          <w:szCs w:val="28"/>
          <w:lang w:eastAsia="zh-CN"/>
        </w:rPr>
      </w:pPr>
      <w:r w:rsidRPr="00E763E4">
        <w:rPr>
          <w:color w:val="000000"/>
          <w:sz w:val="28"/>
          <w:szCs w:val="28"/>
          <w:lang w:eastAsia="zh-CN"/>
        </w:rPr>
        <w:t>сведения о фактическом выполнении мероприятий подпрограмм, включенных в муниципальную программу (подпрограмму), и основных мероприятий с указанием причин их невыполнения или неполного выполнения;</w:t>
      </w:r>
    </w:p>
    <w:p w:rsidR="00E763E4" w:rsidRPr="00E763E4" w:rsidRDefault="00E763E4" w:rsidP="00E763E4">
      <w:pPr>
        <w:suppressAutoHyphens/>
        <w:spacing w:line="200" w:lineRule="atLeast"/>
        <w:ind w:firstLine="709"/>
        <w:jc w:val="both"/>
        <w:rPr>
          <w:color w:val="000000"/>
          <w:sz w:val="28"/>
          <w:szCs w:val="28"/>
          <w:lang w:eastAsia="zh-CN"/>
        </w:rPr>
      </w:pPr>
      <w:r w:rsidRPr="00E763E4">
        <w:rPr>
          <w:color w:val="000000"/>
          <w:sz w:val="28"/>
          <w:szCs w:val="28"/>
          <w:lang w:eastAsia="zh-CN"/>
        </w:rPr>
        <w:t>сведения о соответствии фактически достигнутых целевых показателей реализации муниципальной программы и входящих в её состав подпрограмм и основных мероприятий плановым показателям, установленным муниципальной программой;</w:t>
      </w:r>
    </w:p>
    <w:p w:rsidR="00E763E4" w:rsidRPr="00E763E4" w:rsidRDefault="00E763E4" w:rsidP="00E763E4">
      <w:pPr>
        <w:suppressAutoHyphens/>
        <w:spacing w:line="200" w:lineRule="atLeast"/>
        <w:ind w:firstLine="709"/>
        <w:jc w:val="both"/>
        <w:rPr>
          <w:color w:val="000000"/>
          <w:sz w:val="28"/>
          <w:szCs w:val="28"/>
          <w:lang w:eastAsia="zh-CN"/>
        </w:rPr>
      </w:pPr>
      <w:r w:rsidRPr="00E763E4">
        <w:rPr>
          <w:color w:val="000000"/>
          <w:sz w:val="28"/>
          <w:szCs w:val="28"/>
          <w:lang w:eastAsia="zh-CN"/>
        </w:rPr>
        <w:t>оценку эффективности реализации муниципальной программы.</w:t>
      </w:r>
    </w:p>
    <w:p w:rsidR="00E763E4" w:rsidRPr="00E763E4" w:rsidRDefault="00E763E4" w:rsidP="00E763E4">
      <w:pPr>
        <w:suppressAutoHyphens/>
        <w:spacing w:line="200" w:lineRule="atLeast"/>
        <w:ind w:firstLine="709"/>
        <w:jc w:val="both"/>
        <w:rPr>
          <w:color w:val="000000"/>
          <w:sz w:val="28"/>
          <w:szCs w:val="28"/>
          <w:lang w:eastAsia="zh-CN"/>
        </w:rPr>
      </w:pPr>
      <w:r w:rsidRPr="00E763E4">
        <w:rPr>
          <w:color w:val="000000"/>
          <w:sz w:val="28"/>
          <w:szCs w:val="28"/>
          <w:lang w:eastAsia="zh-CN"/>
        </w:rPr>
        <w:t>К докладу о ходе реализации муниципальной  программы  прилагаются отчеты об исполнении целевых показателей муниципальной программы и входящих в её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E763E4" w:rsidRPr="00E763E4" w:rsidRDefault="00E763E4" w:rsidP="00E763E4">
      <w:pPr>
        <w:suppressAutoHyphens/>
        <w:spacing w:line="200" w:lineRule="atLeast"/>
        <w:ind w:firstLine="709"/>
        <w:jc w:val="both"/>
        <w:rPr>
          <w:color w:val="000000"/>
          <w:sz w:val="28"/>
          <w:szCs w:val="28"/>
          <w:lang w:eastAsia="zh-CN"/>
        </w:rPr>
      </w:pPr>
      <w:r w:rsidRPr="00E763E4">
        <w:rPr>
          <w:color w:val="000000"/>
          <w:sz w:val="28"/>
          <w:szCs w:val="28"/>
          <w:lang w:eastAsia="zh-CN"/>
        </w:rPr>
        <w:t>В случае расхождений между плановыми и  фактическими  значениями объемов финансирования и целевых показателей ответственным исполнителем проводится анализ факторов и указываются в докладе о ходе реализации муниципальной программы причины, повлиявшие на такие расхождения.</w:t>
      </w:r>
    </w:p>
    <w:p w:rsidR="00E763E4" w:rsidRPr="00E763E4" w:rsidRDefault="00E763E4" w:rsidP="00E763E4">
      <w:pPr>
        <w:suppressAutoHyphens/>
        <w:spacing w:line="200" w:lineRule="atLeast"/>
        <w:ind w:firstLine="709"/>
        <w:jc w:val="both"/>
        <w:rPr>
          <w:color w:val="000000"/>
          <w:sz w:val="28"/>
          <w:szCs w:val="28"/>
          <w:lang w:eastAsia="zh-CN"/>
        </w:rPr>
      </w:pPr>
      <w:r w:rsidRPr="00E763E4">
        <w:rPr>
          <w:color w:val="000000"/>
          <w:sz w:val="28"/>
          <w:szCs w:val="28"/>
          <w:lang w:eastAsia="zh-CN"/>
        </w:rPr>
        <w:t>По муниципальной программе, срок реализации которой  завершился  в отчетном году, ответственный исполнитель представляет в управление экономики доклад о результатах её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E763E4" w:rsidRPr="00E763E4" w:rsidRDefault="00E763E4" w:rsidP="00E763E4">
      <w:pPr>
        <w:suppressAutoHyphens/>
        <w:spacing w:line="200" w:lineRule="atLeast"/>
        <w:ind w:firstLine="709"/>
        <w:jc w:val="both"/>
        <w:rPr>
          <w:color w:val="000000"/>
          <w:sz w:val="28"/>
          <w:szCs w:val="28"/>
          <w:lang w:eastAsia="zh-CN"/>
        </w:rPr>
      </w:pPr>
      <w:r w:rsidRPr="00E763E4">
        <w:rPr>
          <w:color w:val="000000"/>
          <w:sz w:val="28"/>
          <w:szCs w:val="28"/>
          <w:lang w:eastAsia="zh-CN"/>
        </w:rPr>
        <w:t xml:space="preserve">Финансовый отдел администрации Дядьковского сельского поселения Кореновского района ежегодно, до 15 мая года, следующего за отчетным, формирует и размещает на официальном сайте администрации Дядьковского сельского поселения Кореновского района сводный годовой доклад о ходе реализации и об оценке эффективности реализации муниципальных программ, </w:t>
      </w:r>
      <w:r w:rsidRPr="00E763E4">
        <w:rPr>
          <w:color w:val="000000"/>
          <w:sz w:val="28"/>
          <w:szCs w:val="28"/>
          <w:lang w:eastAsia="zh-CN"/>
        </w:rPr>
        <w:lastRenderedPageBreak/>
        <w:t>подготовленный на основе докладов о ходе реализации муниципальных программ, представленных ответственными исполнителями муниципальных программ.</w:t>
      </w:r>
    </w:p>
    <w:p w:rsidR="00E763E4" w:rsidRPr="00E763E4" w:rsidRDefault="00E763E4" w:rsidP="00E763E4">
      <w:pPr>
        <w:suppressAutoHyphens/>
        <w:spacing w:line="200" w:lineRule="atLeast"/>
        <w:ind w:firstLine="709"/>
        <w:jc w:val="both"/>
        <w:rPr>
          <w:color w:val="000000"/>
          <w:sz w:val="28"/>
          <w:szCs w:val="28"/>
          <w:lang w:eastAsia="zh-CN"/>
        </w:rPr>
      </w:pPr>
      <w:r w:rsidRPr="00E763E4">
        <w:rPr>
          <w:color w:val="000000"/>
          <w:sz w:val="28"/>
          <w:szCs w:val="28"/>
          <w:lang w:eastAsia="zh-CN"/>
        </w:rPr>
        <w:t>При реализации мероприятия муниципальной программы (подпрограммы, основного мероприятия) ответственный исполнитель, соисполнитель, участник муниципальной программы, может выступать муниципальным заказчиком мероприятия или ответственным за выполнение мероприятия.</w:t>
      </w:r>
    </w:p>
    <w:p w:rsidR="00E763E4" w:rsidRPr="00E763E4" w:rsidRDefault="00E763E4" w:rsidP="00E763E4">
      <w:pPr>
        <w:suppressAutoHyphens/>
        <w:spacing w:line="200" w:lineRule="atLeast"/>
        <w:ind w:firstLine="709"/>
        <w:jc w:val="both"/>
        <w:rPr>
          <w:color w:val="000000"/>
          <w:sz w:val="28"/>
          <w:szCs w:val="28"/>
          <w:lang w:eastAsia="zh-CN"/>
        </w:rPr>
      </w:pPr>
      <w:r w:rsidRPr="00E763E4">
        <w:rPr>
          <w:color w:val="000000"/>
          <w:sz w:val="28"/>
          <w:szCs w:val="28"/>
          <w:lang w:eastAsia="zh-CN"/>
        </w:rPr>
        <w:t xml:space="preserve">Муниципальный заказчик мероприятия: </w:t>
      </w:r>
    </w:p>
    <w:p w:rsidR="00E763E4" w:rsidRPr="00E763E4" w:rsidRDefault="00E763E4" w:rsidP="00E763E4">
      <w:pPr>
        <w:suppressAutoHyphens/>
        <w:spacing w:line="200" w:lineRule="atLeast"/>
        <w:ind w:firstLine="709"/>
        <w:jc w:val="both"/>
        <w:rPr>
          <w:color w:val="000000"/>
          <w:sz w:val="28"/>
          <w:szCs w:val="28"/>
          <w:lang w:eastAsia="zh-CN"/>
        </w:rPr>
      </w:pPr>
      <w:r w:rsidRPr="00E763E4">
        <w:rPr>
          <w:color w:val="000000"/>
          <w:sz w:val="28"/>
          <w:szCs w:val="28"/>
          <w:lang w:eastAsia="zh-CN"/>
        </w:rPr>
        <w:t>заключает муниципальные контракты в установленном законодательством порядке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w:t>
      </w:r>
    </w:p>
    <w:p w:rsidR="00E763E4" w:rsidRPr="00E763E4" w:rsidRDefault="00E763E4" w:rsidP="00E763E4">
      <w:pPr>
        <w:suppressAutoHyphens/>
        <w:spacing w:line="200" w:lineRule="atLeast"/>
        <w:ind w:firstLine="709"/>
        <w:jc w:val="both"/>
        <w:rPr>
          <w:color w:val="000000"/>
          <w:sz w:val="28"/>
          <w:szCs w:val="28"/>
          <w:lang w:eastAsia="zh-CN"/>
        </w:rPr>
      </w:pPr>
      <w:r w:rsidRPr="00E763E4">
        <w:rPr>
          <w:color w:val="000000"/>
          <w:sz w:val="28"/>
          <w:szCs w:val="28"/>
          <w:lang w:eastAsia="zh-CN"/>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E763E4" w:rsidRPr="00E763E4" w:rsidRDefault="00E763E4" w:rsidP="00E763E4">
      <w:pPr>
        <w:suppressAutoHyphens/>
        <w:spacing w:line="200" w:lineRule="atLeast"/>
        <w:ind w:firstLine="709"/>
        <w:jc w:val="both"/>
        <w:rPr>
          <w:color w:val="000000"/>
          <w:sz w:val="28"/>
          <w:szCs w:val="28"/>
          <w:lang w:eastAsia="zh-CN"/>
        </w:rPr>
      </w:pPr>
      <w:r w:rsidRPr="00E763E4">
        <w:rPr>
          <w:color w:val="000000"/>
          <w:sz w:val="28"/>
          <w:szCs w:val="28"/>
          <w:lang w:eastAsia="zh-CN"/>
        </w:rPr>
        <w:t>проводит анализ выполнения мероприятия;</w:t>
      </w:r>
    </w:p>
    <w:p w:rsidR="00E763E4" w:rsidRPr="00E763E4" w:rsidRDefault="00E763E4" w:rsidP="00E763E4">
      <w:pPr>
        <w:suppressAutoHyphens/>
        <w:spacing w:line="200" w:lineRule="atLeast"/>
        <w:ind w:firstLine="709"/>
        <w:jc w:val="both"/>
        <w:rPr>
          <w:color w:val="000000"/>
          <w:sz w:val="28"/>
          <w:szCs w:val="28"/>
          <w:lang w:eastAsia="zh-CN"/>
        </w:rPr>
      </w:pPr>
      <w:r w:rsidRPr="00E763E4">
        <w:rPr>
          <w:color w:val="000000"/>
          <w:sz w:val="28"/>
          <w:szCs w:val="28"/>
          <w:lang w:eastAsia="zh-CN"/>
        </w:rPr>
        <w:t>несет ответственность за нецелевое и неэффективное использование выделенных в его распоряжение бюджетных средств;</w:t>
      </w:r>
    </w:p>
    <w:p w:rsidR="00E763E4" w:rsidRPr="00E763E4" w:rsidRDefault="00E763E4" w:rsidP="00E763E4">
      <w:pPr>
        <w:suppressAutoHyphens/>
        <w:spacing w:line="200" w:lineRule="atLeast"/>
        <w:ind w:firstLine="709"/>
        <w:jc w:val="both"/>
        <w:rPr>
          <w:color w:val="000000"/>
          <w:sz w:val="28"/>
          <w:szCs w:val="28"/>
          <w:lang w:eastAsia="zh-CN"/>
        </w:rPr>
      </w:pPr>
      <w:r w:rsidRPr="00E763E4">
        <w:rPr>
          <w:color w:val="000000"/>
          <w:sz w:val="28"/>
          <w:szCs w:val="28"/>
          <w:lang w:eastAsia="zh-CN"/>
        </w:rPr>
        <w:t>осуществляет согласование с ответственным исполнителем (соисполнителем) возможных сроков выполнения мероприятия, предложений по объемам и источникам финансирования;</w:t>
      </w:r>
    </w:p>
    <w:p w:rsidR="00E763E4" w:rsidRPr="00E763E4" w:rsidRDefault="00E763E4" w:rsidP="00E763E4">
      <w:pPr>
        <w:suppressAutoHyphens/>
        <w:spacing w:line="200" w:lineRule="atLeast"/>
        <w:ind w:firstLine="709"/>
        <w:jc w:val="both"/>
        <w:rPr>
          <w:color w:val="000000"/>
          <w:sz w:val="28"/>
          <w:szCs w:val="28"/>
          <w:lang w:eastAsia="zh-CN"/>
        </w:rPr>
      </w:pPr>
      <w:r w:rsidRPr="00E763E4">
        <w:rPr>
          <w:color w:val="000000"/>
          <w:sz w:val="28"/>
          <w:szCs w:val="28"/>
          <w:lang w:eastAsia="zh-CN"/>
        </w:rPr>
        <w:t>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E763E4" w:rsidRPr="00E763E4" w:rsidRDefault="00E763E4" w:rsidP="00E763E4">
      <w:pPr>
        <w:suppressAutoHyphens/>
        <w:spacing w:line="200" w:lineRule="atLeast"/>
        <w:ind w:firstLine="709"/>
        <w:jc w:val="both"/>
        <w:rPr>
          <w:color w:val="000000"/>
          <w:sz w:val="28"/>
          <w:szCs w:val="28"/>
          <w:lang w:eastAsia="zh-CN"/>
        </w:rPr>
      </w:pPr>
      <w:r w:rsidRPr="00E763E4">
        <w:rPr>
          <w:color w:val="000000"/>
          <w:sz w:val="28"/>
          <w:szCs w:val="28"/>
          <w:lang w:eastAsia="zh-CN"/>
        </w:rPr>
        <w:t xml:space="preserve"> Ответственный за выполнение мероприятия:</w:t>
      </w:r>
    </w:p>
    <w:p w:rsidR="00E763E4" w:rsidRPr="00E763E4" w:rsidRDefault="00E763E4" w:rsidP="00E763E4">
      <w:pPr>
        <w:suppressAutoHyphens/>
        <w:spacing w:line="200" w:lineRule="atLeast"/>
        <w:ind w:firstLine="709"/>
        <w:jc w:val="both"/>
        <w:rPr>
          <w:color w:val="000000"/>
          <w:sz w:val="28"/>
          <w:szCs w:val="28"/>
          <w:lang w:eastAsia="zh-CN"/>
        </w:rPr>
      </w:pPr>
      <w:r w:rsidRPr="00E763E4">
        <w:rPr>
          <w:color w:val="000000"/>
          <w:sz w:val="28"/>
          <w:szCs w:val="28"/>
          <w:lang w:eastAsia="zh-CN"/>
        </w:rPr>
        <w:t>заключает соглашения с получателями субсидий, субвенций и иных межбюджетных трансфертов в установленном законодательством порядке;</w:t>
      </w:r>
    </w:p>
    <w:p w:rsidR="00E763E4" w:rsidRPr="00E763E4" w:rsidRDefault="00E763E4" w:rsidP="00E763E4">
      <w:pPr>
        <w:suppressAutoHyphens/>
        <w:spacing w:line="200" w:lineRule="atLeast"/>
        <w:ind w:firstLine="709"/>
        <w:jc w:val="both"/>
        <w:rPr>
          <w:color w:val="000000"/>
          <w:sz w:val="28"/>
          <w:szCs w:val="28"/>
          <w:lang w:eastAsia="zh-CN"/>
        </w:rPr>
      </w:pPr>
      <w:r w:rsidRPr="00E763E4">
        <w:rPr>
          <w:color w:val="000000"/>
          <w:sz w:val="28"/>
          <w:szCs w:val="28"/>
          <w:lang w:eastAsia="zh-CN"/>
        </w:rPr>
        <w:t>обеспечивает соблюдение получателями субсидий и субвенций условий, целей и порядка, установленных при их предоставлении;</w:t>
      </w:r>
    </w:p>
    <w:p w:rsidR="00E763E4" w:rsidRPr="00E763E4" w:rsidRDefault="00E763E4" w:rsidP="00E763E4">
      <w:pPr>
        <w:suppressAutoHyphens/>
        <w:spacing w:line="200" w:lineRule="atLeast"/>
        <w:ind w:firstLine="709"/>
        <w:jc w:val="both"/>
        <w:rPr>
          <w:color w:val="000000"/>
          <w:sz w:val="28"/>
          <w:szCs w:val="28"/>
          <w:lang w:eastAsia="zh-CN"/>
        </w:rPr>
      </w:pPr>
      <w:r w:rsidRPr="00E763E4">
        <w:rPr>
          <w:color w:val="000000"/>
          <w:sz w:val="28"/>
          <w:szCs w:val="28"/>
          <w:lang w:eastAsia="zh-CN"/>
        </w:rPr>
        <w:t>ежемесячно представляет отчетность ответственному исполнителю (соисполнителю) о результатах выполнения мероприятия подпрограммы (основного мероприятия);</w:t>
      </w:r>
    </w:p>
    <w:p w:rsidR="00E763E4" w:rsidRPr="00E763E4" w:rsidRDefault="00E763E4" w:rsidP="00E763E4">
      <w:pPr>
        <w:suppressAutoHyphens/>
        <w:spacing w:line="200" w:lineRule="atLeast"/>
        <w:ind w:firstLine="709"/>
        <w:jc w:val="both"/>
        <w:rPr>
          <w:color w:val="000000"/>
          <w:sz w:val="28"/>
          <w:szCs w:val="28"/>
          <w:lang w:eastAsia="zh-CN"/>
        </w:rPr>
      </w:pPr>
      <w:r w:rsidRPr="00E763E4">
        <w:rPr>
          <w:color w:val="000000"/>
          <w:sz w:val="28"/>
          <w:szCs w:val="28"/>
          <w:lang w:eastAsia="zh-CN"/>
        </w:rPr>
        <w:t>осуществляет иные полномочия, установленные муниципальной программой (подпрограммой).</w:t>
      </w:r>
    </w:p>
    <w:p w:rsidR="008E243B" w:rsidRPr="0049774E" w:rsidRDefault="008E243B" w:rsidP="008E243B">
      <w:pPr>
        <w:rPr>
          <w:sz w:val="28"/>
          <w:szCs w:val="28"/>
        </w:rPr>
      </w:pPr>
      <w:r w:rsidRPr="0049774E">
        <w:rPr>
          <w:sz w:val="28"/>
          <w:szCs w:val="28"/>
        </w:rPr>
        <w:t>Глава</w:t>
      </w:r>
    </w:p>
    <w:p w:rsidR="008E243B" w:rsidRPr="0049774E" w:rsidRDefault="008E243B" w:rsidP="008E243B">
      <w:pPr>
        <w:rPr>
          <w:sz w:val="28"/>
          <w:szCs w:val="28"/>
        </w:rPr>
      </w:pPr>
      <w:r w:rsidRPr="0049774E">
        <w:rPr>
          <w:sz w:val="28"/>
          <w:szCs w:val="28"/>
        </w:rPr>
        <w:t xml:space="preserve">Дядьковского сельского поселения </w:t>
      </w:r>
    </w:p>
    <w:p w:rsidR="008E243B" w:rsidRPr="0049774E" w:rsidRDefault="008E243B" w:rsidP="008E243B">
      <w:pPr>
        <w:rPr>
          <w:sz w:val="28"/>
          <w:szCs w:val="28"/>
        </w:rPr>
      </w:pPr>
      <w:r w:rsidRPr="0049774E">
        <w:rPr>
          <w:sz w:val="28"/>
          <w:szCs w:val="28"/>
        </w:rPr>
        <w:t>Кореновского района                                                                      О.А. Ткачева</w:t>
      </w:r>
    </w:p>
    <w:p w:rsidR="008E243B" w:rsidRPr="0049774E" w:rsidRDefault="008E243B" w:rsidP="008E243B">
      <w:pPr>
        <w:rPr>
          <w:sz w:val="28"/>
          <w:szCs w:val="28"/>
        </w:rPr>
        <w:sectPr w:rsidR="008E243B" w:rsidRPr="0049774E" w:rsidSect="007F1775">
          <w:pgSz w:w="11906" w:h="16838"/>
          <w:pgMar w:top="1134" w:right="567" w:bottom="1134" w:left="1701" w:header="709" w:footer="709" w:gutter="0"/>
          <w:cols w:space="708"/>
          <w:docGrid w:linePitch="360"/>
        </w:sectPr>
      </w:pPr>
    </w:p>
    <w:p w:rsidR="00C318BA" w:rsidRPr="00943881" w:rsidRDefault="00C318BA" w:rsidP="00463FE5">
      <w:pPr>
        <w:rPr>
          <w:spacing w:val="-1"/>
          <w:sz w:val="28"/>
          <w:szCs w:val="28"/>
        </w:rPr>
      </w:pPr>
    </w:p>
    <w:sectPr w:rsidR="00C318BA" w:rsidRPr="00943881" w:rsidSect="00463FE5">
      <w:pgSz w:w="16838" w:h="11906" w:orient="landscape"/>
      <w:pgMar w:top="567"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617" w:rsidRDefault="006E5617" w:rsidP="008E243B">
      <w:r>
        <w:separator/>
      </w:r>
    </w:p>
  </w:endnote>
  <w:endnote w:type="continuationSeparator" w:id="1">
    <w:p w:rsidR="006E5617" w:rsidRDefault="006E5617" w:rsidP="008E24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NewRoman">
    <w:altName w:val="Times New Roman"/>
    <w:charset w:val="CC"/>
    <w:family w:val="roman"/>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Sans">
    <w:altName w:val="Times New Roman"/>
    <w:charset w:val="00"/>
    <w:family w:val="auto"/>
    <w:pitch w:val="variable"/>
    <w:sig w:usb0="00000000" w:usb1="00000000" w:usb2="00000000" w:usb3="00000000" w:csb0="00000000"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617" w:rsidRDefault="006E5617" w:rsidP="008E243B">
      <w:r>
        <w:separator/>
      </w:r>
    </w:p>
  </w:footnote>
  <w:footnote w:type="continuationSeparator" w:id="1">
    <w:p w:rsidR="006E5617" w:rsidRDefault="006E5617" w:rsidP="008E24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upperRoman"/>
      <w:lvlText w:val="%1."/>
      <w:lvlJc w:val="left"/>
      <w:pPr>
        <w:tabs>
          <w:tab w:val="num" w:pos="0"/>
        </w:tabs>
        <w:ind w:left="1080" w:hanging="720"/>
      </w:pPr>
    </w:lvl>
  </w:abstractNum>
  <w:abstractNum w:abstractNumId="1">
    <w:nsid w:val="108872B4"/>
    <w:multiLevelType w:val="multilevel"/>
    <w:tmpl w:val="5CC209C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1A6312B"/>
    <w:multiLevelType w:val="hybridMultilevel"/>
    <w:tmpl w:val="D6EE087C"/>
    <w:lvl w:ilvl="0" w:tplc="AFE8D780">
      <w:start w:val="1"/>
      <w:numFmt w:val="decimal"/>
      <w:lvlText w:val="%1."/>
      <w:lvlJc w:val="left"/>
      <w:pPr>
        <w:ind w:left="2336" w:hanging="1485"/>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8EE6008"/>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2DB5473F"/>
    <w:multiLevelType w:val="multilevel"/>
    <w:tmpl w:val="D89EB342"/>
    <w:lvl w:ilvl="0">
      <w:start w:val="2"/>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2F4E00C3"/>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nsid w:val="35D2789A"/>
    <w:multiLevelType w:val="hybridMultilevel"/>
    <w:tmpl w:val="FFF2A306"/>
    <w:lvl w:ilvl="0" w:tplc="B5BEDB90">
      <w:start w:val="1"/>
      <w:numFmt w:val="decimal"/>
      <w:lvlText w:val="%1."/>
      <w:lvlJc w:val="left"/>
      <w:pPr>
        <w:tabs>
          <w:tab w:val="num" w:pos="880"/>
        </w:tabs>
        <w:ind w:left="880" w:hanging="360"/>
      </w:pPr>
      <w:rPr>
        <w:rFonts w:ascii="Times New Roman" w:eastAsia="Times New Roman" w:hAnsi="Times New Roman" w:cs="Times New Roman"/>
      </w:rPr>
    </w:lvl>
    <w:lvl w:ilvl="1" w:tplc="04190019">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7">
    <w:nsid w:val="37C36B70"/>
    <w:multiLevelType w:val="multilevel"/>
    <w:tmpl w:val="FAB819A6"/>
    <w:lvl w:ilvl="0">
      <w:start w:val="1"/>
      <w:numFmt w:val="decimal"/>
      <w:lvlText w:val="%1."/>
      <w:lvlJc w:val="left"/>
      <w:pPr>
        <w:tabs>
          <w:tab w:val="num" w:pos="720"/>
        </w:tabs>
        <w:ind w:left="720" w:hanging="360"/>
      </w:pPr>
      <w:rPr>
        <w:rFonts w:cs="TimesNew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52392569"/>
    <w:multiLevelType w:val="hybridMultilevel"/>
    <w:tmpl w:val="CA7E0296"/>
    <w:lvl w:ilvl="0" w:tplc="E58E039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9">
    <w:nsid w:val="553B1195"/>
    <w:multiLevelType w:val="multilevel"/>
    <w:tmpl w:val="5478EC00"/>
    <w:lvl w:ilvl="0">
      <w:start w:val="1"/>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57907023"/>
    <w:multiLevelType w:val="hybridMultilevel"/>
    <w:tmpl w:val="7BB2FF56"/>
    <w:lvl w:ilvl="0" w:tplc="161E05C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8"/>
  </w:num>
  <w:num w:numId="2">
    <w:abstractNumId w:val="6"/>
  </w:num>
  <w:num w:numId="3">
    <w:abstractNumId w:val="9"/>
  </w:num>
  <w:num w:numId="4">
    <w:abstractNumId w:val="2"/>
  </w:num>
  <w:num w:numId="5">
    <w:abstractNumId w:val="3"/>
  </w:num>
  <w:num w:numId="6">
    <w:abstractNumId w:val="5"/>
  </w:num>
  <w:num w:numId="7">
    <w:abstractNumId w:val="0"/>
  </w:num>
  <w:num w:numId="8">
    <w:abstractNumId w:val="10"/>
  </w:num>
  <w:num w:numId="9">
    <w:abstractNumId w:val="7"/>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AC32FD"/>
    <w:rsid w:val="00001646"/>
    <w:rsid w:val="0000208A"/>
    <w:rsid w:val="00004614"/>
    <w:rsid w:val="00006CE5"/>
    <w:rsid w:val="0002670B"/>
    <w:rsid w:val="0003121E"/>
    <w:rsid w:val="0003253C"/>
    <w:rsid w:val="000358B6"/>
    <w:rsid w:val="000361AC"/>
    <w:rsid w:val="000372EB"/>
    <w:rsid w:val="00040FCE"/>
    <w:rsid w:val="000410EB"/>
    <w:rsid w:val="00044808"/>
    <w:rsid w:val="00045AFC"/>
    <w:rsid w:val="0005007E"/>
    <w:rsid w:val="00057170"/>
    <w:rsid w:val="00075A06"/>
    <w:rsid w:val="000765AB"/>
    <w:rsid w:val="00080B8F"/>
    <w:rsid w:val="000A5FA6"/>
    <w:rsid w:val="000A654F"/>
    <w:rsid w:val="000B311F"/>
    <w:rsid w:val="000D2294"/>
    <w:rsid w:val="000E23E9"/>
    <w:rsid w:val="000F778A"/>
    <w:rsid w:val="00106E84"/>
    <w:rsid w:val="00117C8C"/>
    <w:rsid w:val="00122A5E"/>
    <w:rsid w:val="00125C79"/>
    <w:rsid w:val="00130086"/>
    <w:rsid w:val="001377B2"/>
    <w:rsid w:val="00141608"/>
    <w:rsid w:val="00153819"/>
    <w:rsid w:val="00155C2B"/>
    <w:rsid w:val="001564A8"/>
    <w:rsid w:val="00160EB8"/>
    <w:rsid w:val="00162E03"/>
    <w:rsid w:val="00164142"/>
    <w:rsid w:val="0016526C"/>
    <w:rsid w:val="001666DE"/>
    <w:rsid w:val="0017097D"/>
    <w:rsid w:val="001736F0"/>
    <w:rsid w:val="00176A1C"/>
    <w:rsid w:val="0018475B"/>
    <w:rsid w:val="001903D9"/>
    <w:rsid w:val="001A2715"/>
    <w:rsid w:val="001B397B"/>
    <w:rsid w:val="001C4819"/>
    <w:rsid w:val="001D1517"/>
    <w:rsid w:val="001D1BF1"/>
    <w:rsid w:val="001D458B"/>
    <w:rsid w:val="001D7746"/>
    <w:rsid w:val="001E3B60"/>
    <w:rsid w:val="001E3CC0"/>
    <w:rsid w:val="001E771C"/>
    <w:rsid w:val="001F5069"/>
    <w:rsid w:val="00200104"/>
    <w:rsid w:val="0021173F"/>
    <w:rsid w:val="00211EAF"/>
    <w:rsid w:val="00221000"/>
    <w:rsid w:val="00226890"/>
    <w:rsid w:val="0023217D"/>
    <w:rsid w:val="002416BD"/>
    <w:rsid w:val="002425AB"/>
    <w:rsid w:val="002454B0"/>
    <w:rsid w:val="00257F70"/>
    <w:rsid w:val="00265266"/>
    <w:rsid w:val="0027146E"/>
    <w:rsid w:val="00272434"/>
    <w:rsid w:val="00274071"/>
    <w:rsid w:val="002838A0"/>
    <w:rsid w:val="00285A9F"/>
    <w:rsid w:val="00293A9F"/>
    <w:rsid w:val="00296449"/>
    <w:rsid w:val="00296798"/>
    <w:rsid w:val="002A18E3"/>
    <w:rsid w:val="002A4ADD"/>
    <w:rsid w:val="002B3249"/>
    <w:rsid w:val="002B4C1E"/>
    <w:rsid w:val="002C47F0"/>
    <w:rsid w:val="002C7BCB"/>
    <w:rsid w:val="002E0022"/>
    <w:rsid w:val="002E0E64"/>
    <w:rsid w:val="002E2EB2"/>
    <w:rsid w:val="002E5960"/>
    <w:rsid w:val="002E62FE"/>
    <w:rsid w:val="002F00F0"/>
    <w:rsid w:val="002F13AC"/>
    <w:rsid w:val="002F3BF9"/>
    <w:rsid w:val="002F5370"/>
    <w:rsid w:val="003130BD"/>
    <w:rsid w:val="00325D52"/>
    <w:rsid w:val="003320C2"/>
    <w:rsid w:val="00340C14"/>
    <w:rsid w:val="00343E3B"/>
    <w:rsid w:val="00351E19"/>
    <w:rsid w:val="00364FD0"/>
    <w:rsid w:val="00365E7F"/>
    <w:rsid w:val="00375DCC"/>
    <w:rsid w:val="00385CF6"/>
    <w:rsid w:val="00391116"/>
    <w:rsid w:val="003937F0"/>
    <w:rsid w:val="003B2422"/>
    <w:rsid w:val="003C01E1"/>
    <w:rsid w:val="003C0A0F"/>
    <w:rsid w:val="003C1B20"/>
    <w:rsid w:val="003C2917"/>
    <w:rsid w:val="003D3819"/>
    <w:rsid w:val="003E10B7"/>
    <w:rsid w:val="003E17B8"/>
    <w:rsid w:val="003F18B8"/>
    <w:rsid w:val="003F3B46"/>
    <w:rsid w:val="0040401F"/>
    <w:rsid w:val="004155EC"/>
    <w:rsid w:val="00422CEC"/>
    <w:rsid w:val="004359E7"/>
    <w:rsid w:val="004372BC"/>
    <w:rsid w:val="0044034E"/>
    <w:rsid w:val="00450320"/>
    <w:rsid w:val="004535D4"/>
    <w:rsid w:val="0045449D"/>
    <w:rsid w:val="00463FE5"/>
    <w:rsid w:val="0046655A"/>
    <w:rsid w:val="00473872"/>
    <w:rsid w:val="00475C8F"/>
    <w:rsid w:val="004952A7"/>
    <w:rsid w:val="0049774E"/>
    <w:rsid w:val="004A4EB2"/>
    <w:rsid w:val="004A73F4"/>
    <w:rsid w:val="004B1E74"/>
    <w:rsid w:val="004B4BDD"/>
    <w:rsid w:val="004D2E2D"/>
    <w:rsid w:val="004D3B2C"/>
    <w:rsid w:val="004D71A7"/>
    <w:rsid w:val="004E68FD"/>
    <w:rsid w:val="004F2A9E"/>
    <w:rsid w:val="004F31BD"/>
    <w:rsid w:val="00515D83"/>
    <w:rsid w:val="00551933"/>
    <w:rsid w:val="005579B9"/>
    <w:rsid w:val="00561622"/>
    <w:rsid w:val="005621FC"/>
    <w:rsid w:val="0056732A"/>
    <w:rsid w:val="00570A94"/>
    <w:rsid w:val="00575E69"/>
    <w:rsid w:val="00576B43"/>
    <w:rsid w:val="00584C84"/>
    <w:rsid w:val="005937EE"/>
    <w:rsid w:val="005958B0"/>
    <w:rsid w:val="005B51FD"/>
    <w:rsid w:val="005C0551"/>
    <w:rsid w:val="005C693D"/>
    <w:rsid w:val="005D075A"/>
    <w:rsid w:val="005F227D"/>
    <w:rsid w:val="005F302D"/>
    <w:rsid w:val="005F6D27"/>
    <w:rsid w:val="006009BF"/>
    <w:rsid w:val="006014A6"/>
    <w:rsid w:val="00610D75"/>
    <w:rsid w:val="006173C8"/>
    <w:rsid w:val="00622D7C"/>
    <w:rsid w:val="00630559"/>
    <w:rsid w:val="0064281A"/>
    <w:rsid w:val="00652ED5"/>
    <w:rsid w:val="00654215"/>
    <w:rsid w:val="00663419"/>
    <w:rsid w:val="00680CED"/>
    <w:rsid w:val="00682E3E"/>
    <w:rsid w:val="00685E6F"/>
    <w:rsid w:val="00692094"/>
    <w:rsid w:val="00693DB5"/>
    <w:rsid w:val="00696797"/>
    <w:rsid w:val="006B2406"/>
    <w:rsid w:val="006C5CF8"/>
    <w:rsid w:val="006E4DA1"/>
    <w:rsid w:val="006E5617"/>
    <w:rsid w:val="006F39AE"/>
    <w:rsid w:val="00700BF6"/>
    <w:rsid w:val="007116AD"/>
    <w:rsid w:val="007130B9"/>
    <w:rsid w:val="007159FB"/>
    <w:rsid w:val="007160C0"/>
    <w:rsid w:val="00721DE7"/>
    <w:rsid w:val="00723088"/>
    <w:rsid w:val="00723592"/>
    <w:rsid w:val="007317AD"/>
    <w:rsid w:val="00741897"/>
    <w:rsid w:val="00745AEE"/>
    <w:rsid w:val="00753931"/>
    <w:rsid w:val="0075442F"/>
    <w:rsid w:val="00756AED"/>
    <w:rsid w:val="0076129D"/>
    <w:rsid w:val="00762496"/>
    <w:rsid w:val="00767301"/>
    <w:rsid w:val="00787A66"/>
    <w:rsid w:val="00791A3E"/>
    <w:rsid w:val="00794548"/>
    <w:rsid w:val="007A76B5"/>
    <w:rsid w:val="007B3551"/>
    <w:rsid w:val="007B3AE1"/>
    <w:rsid w:val="007C55C7"/>
    <w:rsid w:val="007C6D40"/>
    <w:rsid w:val="007D31E2"/>
    <w:rsid w:val="007D5295"/>
    <w:rsid w:val="007E67D2"/>
    <w:rsid w:val="007F1775"/>
    <w:rsid w:val="007F1DD9"/>
    <w:rsid w:val="007F59EB"/>
    <w:rsid w:val="00801983"/>
    <w:rsid w:val="00813DEE"/>
    <w:rsid w:val="00816530"/>
    <w:rsid w:val="00825FC8"/>
    <w:rsid w:val="00834FAA"/>
    <w:rsid w:val="0084610B"/>
    <w:rsid w:val="0085045F"/>
    <w:rsid w:val="0085740E"/>
    <w:rsid w:val="00871709"/>
    <w:rsid w:val="00871CDE"/>
    <w:rsid w:val="00874EEE"/>
    <w:rsid w:val="008775A7"/>
    <w:rsid w:val="008778A7"/>
    <w:rsid w:val="008823E5"/>
    <w:rsid w:val="008A4E7D"/>
    <w:rsid w:val="008C0EBA"/>
    <w:rsid w:val="008C53CB"/>
    <w:rsid w:val="008E0C47"/>
    <w:rsid w:val="008E126E"/>
    <w:rsid w:val="008E243B"/>
    <w:rsid w:val="008E5412"/>
    <w:rsid w:val="008F10B2"/>
    <w:rsid w:val="008F63C7"/>
    <w:rsid w:val="00903D6A"/>
    <w:rsid w:val="00914B9E"/>
    <w:rsid w:val="009239FD"/>
    <w:rsid w:val="00926091"/>
    <w:rsid w:val="0094388B"/>
    <w:rsid w:val="00953B44"/>
    <w:rsid w:val="009740A6"/>
    <w:rsid w:val="009838B9"/>
    <w:rsid w:val="00985FB0"/>
    <w:rsid w:val="00995A9D"/>
    <w:rsid w:val="009A58BE"/>
    <w:rsid w:val="009B39B9"/>
    <w:rsid w:val="009B4A06"/>
    <w:rsid w:val="009C2F68"/>
    <w:rsid w:val="009E7F2E"/>
    <w:rsid w:val="00A05431"/>
    <w:rsid w:val="00A10AF8"/>
    <w:rsid w:val="00A16362"/>
    <w:rsid w:val="00A237BB"/>
    <w:rsid w:val="00A262D7"/>
    <w:rsid w:val="00A263D9"/>
    <w:rsid w:val="00A323EA"/>
    <w:rsid w:val="00A369D2"/>
    <w:rsid w:val="00A427F9"/>
    <w:rsid w:val="00A4614E"/>
    <w:rsid w:val="00A4707E"/>
    <w:rsid w:val="00A47255"/>
    <w:rsid w:val="00A578D7"/>
    <w:rsid w:val="00A75012"/>
    <w:rsid w:val="00A75BA3"/>
    <w:rsid w:val="00A76096"/>
    <w:rsid w:val="00A7732B"/>
    <w:rsid w:val="00A92305"/>
    <w:rsid w:val="00A94D74"/>
    <w:rsid w:val="00A97B57"/>
    <w:rsid w:val="00AA0E0D"/>
    <w:rsid w:val="00AA63A3"/>
    <w:rsid w:val="00AB3A17"/>
    <w:rsid w:val="00AC2E73"/>
    <w:rsid w:val="00AC32FD"/>
    <w:rsid w:val="00AC55D4"/>
    <w:rsid w:val="00AD4973"/>
    <w:rsid w:val="00AE2A87"/>
    <w:rsid w:val="00AE33B3"/>
    <w:rsid w:val="00AF1AAB"/>
    <w:rsid w:val="00AF48DE"/>
    <w:rsid w:val="00AF4E38"/>
    <w:rsid w:val="00B43A38"/>
    <w:rsid w:val="00B44DD6"/>
    <w:rsid w:val="00B51EA1"/>
    <w:rsid w:val="00B529C3"/>
    <w:rsid w:val="00B55C08"/>
    <w:rsid w:val="00B62EBD"/>
    <w:rsid w:val="00B64C5B"/>
    <w:rsid w:val="00B6612E"/>
    <w:rsid w:val="00B733EA"/>
    <w:rsid w:val="00B866F6"/>
    <w:rsid w:val="00B90FBA"/>
    <w:rsid w:val="00B9124F"/>
    <w:rsid w:val="00B9662E"/>
    <w:rsid w:val="00BA6695"/>
    <w:rsid w:val="00BC01D1"/>
    <w:rsid w:val="00BC5536"/>
    <w:rsid w:val="00BC79DA"/>
    <w:rsid w:val="00BD5459"/>
    <w:rsid w:val="00C0298E"/>
    <w:rsid w:val="00C05516"/>
    <w:rsid w:val="00C1086D"/>
    <w:rsid w:val="00C147CE"/>
    <w:rsid w:val="00C24EB9"/>
    <w:rsid w:val="00C25833"/>
    <w:rsid w:val="00C27BF1"/>
    <w:rsid w:val="00C31221"/>
    <w:rsid w:val="00C3180C"/>
    <w:rsid w:val="00C318BA"/>
    <w:rsid w:val="00C4028D"/>
    <w:rsid w:val="00C44674"/>
    <w:rsid w:val="00C51A31"/>
    <w:rsid w:val="00C52BD5"/>
    <w:rsid w:val="00C721B1"/>
    <w:rsid w:val="00C75463"/>
    <w:rsid w:val="00C81F7B"/>
    <w:rsid w:val="00C84ED3"/>
    <w:rsid w:val="00C87016"/>
    <w:rsid w:val="00C93624"/>
    <w:rsid w:val="00C94557"/>
    <w:rsid w:val="00CB10DE"/>
    <w:rsid w:val="00CB2244"/>
    <w:rsid w:val="00CB4A97"/>
    <w:rsid w:val="00CC0631"/>
    <w:rsid w:val="00CC15DD"/>
    <w:rsid w:val="00CC3884"/>
    <w:rsid w:val="00CE1027"/>
    <w:rsid w:val="00CE6D37"/>
    <w:rsid w:val="00CF134E"/>
    <w:rsid w:val="00CF56A6"/>
    <w:rsid w:val="00CF6813"/>
    <w:rsid w:val="00D0611E"/>
    <w:rsid w:val="00D16954"/>
    <w:rsid w:val="00D234A5"/>
    <w:rsid w:val="00D24CD5"/>
    <w:rsid w:val="00D313C2"/>
    <w:rsid w:val="00D31E9E"/>
    <w:rsid w:val="00D40D29"/>
    <w:rsid w:val="00D43B3D"/>
    <w:rsid w:val="00D4645A"/>
    <w:rsid w:val="00D55020"/>
    <w:rsid w:val="00D72440"/>
    <w:rsid w:val="00D82429"/>
    <w:rsid w:val="00D840A4"/>
    <w:rsid w:val="00D92C18"/>
    <w:rsid w:val="00D94889"/>
    <w:rsid w:val="00D978C0"/>
    <w:rsid w:val="00DB6302"/>
    <w:rsid w:val="00DC3886"/>
    <w:rsid w:val="00DD0026"/>
    <w:rsid w:val="00DD6B09"/>
    <w:rsid w:val="00DD7114"/>
    <w:rsid w:val="00DD7403"/>
    <w:rsid w:val="00E10720"/>
    <w:rsid w:val="00E2088D"/>
    <w:rsid w:val="00E21488"/>
    <w:rsid w:val="00E21E5F"/>
    <w:rsid w:val="00E33EB8"/>
    <w:rsid w:val="00E36E67"/>
    <w:rsid w:val="00E54C0A"/>
    <w:rsid w:val="00E56BC3"/>
    <w:rsid w:val="00E601CF"/>
    <w:rsid w:val="00E60D46"/>
    <w:rsid w:val="00E613EB"/>
    <w:rsid w:val="00E63DD7"/>
    <w:rsid w:val="00E66CDB"/>
    <w:rsid w:val="00E74208"/>
    <w:rsid w:val="00E763E4"/>
    <w:rsid w:val="00E83449"/>
    <w:rsid w:val="00E8637C"/>
    <w:rsid w:val="00E86415"/>
    <w:rsid w:val="00E874E1"/>
    <w:rsid w:val="00E94461"/>
    <w:rsid w:val="00EB13A4"/>
    <w:rsid w:val="00EB4B35"/>
    <w:rsid w:val="00ED641C"/>
    <w:rsid w:val="00ED7B18"/>
    <w:rsid w:val="00EF1EC1"/>
    <w:rsid w:val="00EF65F4"/>
    <w:rsid w:val="00EF7334"/>
    <w:rsid w:val="00F14479"/>
    <w:rsid w:val="00F14848"/>
    <w:rsid w:val="00F24D43"/>
    <w:rsid w:val="00F27558"/>
    <w:rsid w:val="00F415DF"/>
    <w:rsid w:val="00F514C9"/>
    <w:rsid w:val="00F53671"/>
    <w:rsid w:val="00F6628E"/>
    <w:rsid w:val="00F662E5"/>
    <w:rsid w:val="00F7048D"/>
    <w:rsid w:val="00F76D36"/>
    <w:rsid w:val="00F84F64"/>
    <w:rsid w:val="00F86FFC"/>
    <w:rsid w:val="00F93A09"/>
    <w:rsid w:val="00F955A4"/>
    <w:rsid w:val="00F95CDF"/>
    <w:rsid w:val="00FA3D3D"/>
    <w:rsid w:val="00FC4BD4"/>
    <w:rsid w:val="00FD0846"/>
    <w:rsid w:val="00FD6D03"/>
    <w:rsid w:val="00FE2828"/>
    <w:rsid w:val="00FF157B"/>
    <w:rsid w:val="00FF27E8"/>
    <w:rsid w:val="00FF2C45"/>
    <w:rsid w:val="00FF7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CE5"/>
  </w:style>
  <w:style w:type="paragraph" w:styleId="1">
    <w:name w:val="heading 1"/>
    <w:basedOn w:val="a"/>
    <w:next w:val="a"/>
    <w:link w:val="10"/>
    <w:uiPriority w:val="9"/>
    <w:qFormat/>
    <w:rsid w:val="003D3819"/>
    <w:pPr>
      <w:keepNext/>
      <w:spacing w:before="240" w:after="60"/>
      <w:outlineLvl w:val="0"/>
    </w:pPr>
    <w:rPr>
      <w:rFonts w:ascii="Calibri Light" w:hAnsi="Calibri Light"/>
      <w:b/>
      <w:bCs/>
      <w:kern w:val="32"/>
      <w:sz w:val="32"/>
      <w:szCs w:val="32"/>
    </w:rPr>
  </w:style>
  <w:style w:type="paragraph" w:styleId="3">
    <w:name w:val="heading 3"/>
    <w:basedOn w:val="a"/>
    <w:next w:val="a"/>
    <w:link w:val="30"/>
    <w:qFormat/>
    <w:rsid w:val="000A5FA6"/>
    <w:pPr>
      <w:keepNext/>
      <w:jc w:val="center"/>
      <w:outlineLvl w:val="2"/>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C87016"/>
    <w:rPr>
      <w:rFonts w:ascii="Tahoma" w:hAnsi="Tahoma"/>
      <w:sz w:val="16"/>
      <w:szCs w:val="16"/>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rPr>
  </w:style>
  <w:style w:type="character" w:customStyle="1" w:styleId="a8">
    <w:name w:val="Основной текст Знак"/>
    <w:link w:val="a7"/>
    <w:semiHidden/>
    <w:rsid w:val="0000208A"/>
    <w:rPr>
      <w:sz w:val="28"/>
    </w:rPr>
  </w:style>
  <w:style w:type="paragraph" w:styleId="2">
    <w:name w:val="Body Text Indent 2"/>
    <w:basedOn w:val="a"/>
    <w:link w:val="20"/>
    <w:semiHidden/>
    <w:rsid w:val="0000208A"/>
    <w:pPr>
      <w:ind w:firstLine="851"/>
      <w:jc w:val="both"/>
    </w:pPr>
    <w:rPr>
      <w:sz w:val="28"/>
    </w:rPr>
  </w:style>
  <w:style w:type="character" w:customStyle="1" w:styleId="20">
    <w:name w:val="Основной текст с отступом 2 Знак"/>
    <w:link w:val="2"/>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semiHidden/>
    <w:rsid w:val="00F662E5"/>
    <w:pPr>
      <w:tabs>
        <w:tab w:val="center" w:pos="4677"/>
        <w:tab w:val="right" w:pos="9355"/>
      </w:tabs>
    </w:pPr>
    <w:rPr>
      <w:sz w:val="28"/>
      <w:szCs w:val="28"/>
    </w:rPr>
  </w:style>
  <w:style w:type="character" w:customStyle="1" w:styleId="aa">
    <w:name w:val="Верхний колонтитул Знак"/>
    <w:link w:val="a9"/>
    <w:semiHidden/>
    <w:rsid w:val="00F662E5"/>
    <w:rPr>
      <w:sz w:val="28"/>
      <w:szCs w:val="28"/>
    </w:rPr>
  </w:style>
  <w:style w:type="paragraph" w:styleId="ab">
    <w:name w:val="Body Text Indent"/>
    <w:basedOn w:val="a"/>
    <w:link w:val="ac"/>
    <w:uiPriority w:val="99"/>
    <w:unhideWhenUsed/>
    <w:rsid w:val="00CF6813"/>
    <w:pPr>
      <w:spacing w:after="120"/>
      <w:ind w:left="283" w:firstLine="851"/>
      <w:jc w:val="both"/>
    </w:pPr>
    <w:rPr>
      <w:sz w:val="28"/>
      <w:szCs w:val="24"/>
    </w:rPr>
  </w:style>
  <w:style w:type="character" w:customStyle="1" w:styleId="ac">
    <w:name w:val="Основной текст с отступом Знак"/>
    <w:link w:val="ab"/>
    <w:uiPriority w:val="99"/>
    <w:rsid w:val="00CF6813"/>
    <w:rPr>
      <w:sz w:val="28"/>
      <w:szCs w:val="24"/>
    </w:rPr>
  </w:style>
  <w:style w:type="paragraph" w:customStyle="1" w:styleId="11">
    <w:name w:val="Знак1 Знак"/>
    <w:basedOn w:val="a"/>
    <w:next w:val="a"/>
    <w:semiHidden/>
    <w:rsid w:val="00200104"/>
    <w:pPr>
      <w:spacing w:after="160" w:line="240" w:lineRule="exact"/>
    </w:pPr>
    <w:rPr>
      <w:rFonts w:ascii="Arial" w:hAnsi="Arial" w:cs="Arial"/>
      <w:lang w:val="en-US" w:eastAsia="en-US"/>
    </w:rPr>
  </w:style>
  <w:style w:type="paragraph" w:styleId="ad">
    <w:name w:val="Normal (Web)"/>
    <w:basedOn w:val="a"/>
    <w:uiPriority w:val="99"/>
    <w:semiHidden/>
    <w:unhideWhenUsed/>
    <w:rsid w:val="00A10AF8"/>
    <w:pPr>
      <w:spacing w:before="100" w:beforeAutospacing="1" w:after="119"/>
    </w:pPr>
    <w:rPr>
      <w:sz w:val="24"/>
      <w:szCs w:val="24"/>
    </w:rPr>
  </w:style>
  <w:style w:type="paragraph" w:styleId="21">
    <w:name w:val="Body Text 2"/>
    <w:basedOn w:val="a"/>
    <w:link w:val="22"/>
    <w:rsid w:val="001D458B"/>
    <w:pPr>
      <w:suppressAutoHyphens/>
      <w:spacing w:after="120" w:line="480" w:lineRule="auto"/>
    </w:pPr>
    <w:rPr>
      <w:lang w:eastAsia="en-US"/>
    </w:rPr>
  </w:style>
  <w:style w:type="character" w:customStyle="1" w:styleId="22">
    <w:name w:val="Основной текст 2 Знак"/>
    <w:link w:val="21"/>
    <w:rsid w:val="001D458B"/>
    <w:rPr>
      <w:lang w:eastAsia="en-US"/>
    </w:rPr>
  </w:style>
  <w:style w:type="paragraph" w:customStyle="1" w:styleId="ConsPlusTitle">
    <w:name w:val="ConsPlusTitle"/>
    <w:rsid w:val="00CB4A97"/>
    <w:pPr>
      <w:widowControl w:val="0"/>
      <w:autoSpaceDE w:val="0"/>
      <w:autoSpaceDN w:val="0"/>
      <w:adjustRightInd w:val="0"/>
    </w:pPr>
    <w:rPr>
      <w:b/>
      <w:bCs/>
      <w:sz w:val="24"/>
      <w:szCs w:val="24"/>
    </w:rPr>
  </w:style>
  <w:style w:type="paragraph" w:customStyle="1" w:styleId="ConsTitle">
    <w:name w:val="ConsTitle"/>
    <w:rsid w:val="00816530"/>
    <w:pPr>
      <w:widowControl w:val="0"/>
      <w:autoSpaceDE w:val="0"/>
      <w:autoSpaceDN w:val="0"/>
      <w:adjustRightInd w:val="0"/>
      <w:ind w:right="19772"/>
    </w:pPr>
    <w:rPr>
      <w:rFonts w:ascii="Arial" w:hAnsi="Arial" w:cs="Arial"/>
      <w:b/>
      <w:bCs/>
    </w:rPr>
  </w:style>
  <w:style w:type="character" w:styleId="ae">
    <w:name w:val="Hyperlink"/>
    <w:rsid w:val="00A47255"/>
    <w:rPr>
      <w:color w:val="0000FF"/>
      <w:u w:val="single"/>
    </w:rPr>
  </w:style>
  <w:style w:type="character" w:customStyle="1" w:styleId="10">
    <w:name w:val="Заголовок 1 Знак"/>
    <w:link w:val="1"/>
    <w:uiPriority w:val="9"/>
    <w:rsid w:val="003D3819"/>
    <w:rPr>
      <w:rFonts w:ascii="Calibri Light" w:eastAsia="Times New Roman" w:hAnsi="Calibri Light" w:cs="Times New Roman"/>
      <w:b/>
      <w:bCs/>
      <w:kern w:val="32"/>
      <w:sz w:val="32"/>
      <w:szCs w:val="32"/>
    </w:rPr>
  </w:style>
  <w:style w:type="character" w:customStyle="1" w:styleId="af">
    <w:name w:val="Гипертекстовая ссылка"/>
    <w:uiPriority w:val="99"/>
    <w:rsid w:val="002416BD"/>
    <w:rPr>
      <w:rFonts w:cs="Times New Roman"/>
      <w:b w:val="0"/>
      <w:color w:val="106BBE"/>
    </w:rPr>
  </w:style>
  <w:style w:type="paragraph" w:customStyle="1" w:styleId="af0">
    <w:name w:val="Нормальный (таблица)"/>
    <w:basedOn w:val="a"/>
    <w:next w:val="a"/>
    <w:uiPriority w:val="99"/>
    <w:rsid w:val="00F93A09"/>
    <w:pPr>
      <w:widowControl w:val="0"/>
      <w:autoSpaceDE w:val="0"/>
      <w:autoSpaceDN w:val="0"/>
      <w:adjustRightInd w:val="0"/>
      <w:jc w:val="both"/>
    </w:pPr>
    <w:rPr>
      <w:rFonts w:ascii="Times New Roman CYR" w:hAnsi="Times New Roman CYR" w:cs="Times New Roman CYR"/>
      <w:sz w:val="24"/>
      <w:szCs w:val="24"/>
    </w:rPr>
  </w:style>
  <w:style w:type="paragraph" w:styleId="af1">
    <w:name w:val="footer"/>
    <w:basedOn w:val="a"/>
    <w:link w:val="af2"/>
    <w:uiPriority w:val="99"/>
    <w:unhideWhenUsed/>
    <w:rsid w:val="008E243B"/>
    <w:pPr>
      <w:tabs>
        <w:tab w:val="center" w:pos="4677"/>
        <w:tab w:val="right" w:pos="9355"/>
      </w:tabs>
    </w:pPr>
  </w:style>
  <w:style w:type="character" w:customStyle="1" w:styleId="af2">
    <w:name w:val="Нижний колонтитул Знак"/>
    <w:basedOn w:val="a0"/>
    <w:link w:val="af1"/>
    <w:uiPriority w:val="99"/>
    <w:rsid w:val="008E243B"/>
  </w:style>
</w:styles>
</file>

<file path=word/webSettings.xml><?xml version="1.0" encoding="utf-8"?>
<w:webSettings xmlns:r="http://schemas.openxmlformats.org/officeDocument/2006/relationships" xmlns:w="http://schemas.openxmlformats.org/wordprocessingml/2006/main">
  <w:divs>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1254780461">
      <w:bodyDiv w:val="1"/>
      <w:marLeft w:val="0"/>
      <w:marRight w:val="0"/>
      <w:marTop w:val="0"/>
      <w:marBottom w:val="0"/>
      <w:divBdr>
        <w:top w:val="none" w:sz="0" w:space="0" w:color="auto"/>
        <w:left w:val="none" w:sz="0" w:space="0" w:color="auto"/>
        <w:bottom w:val="none" w:sz="0" w:space="0" w:color="auto"/>
        <w:right w:val="none" w:sz="0" w:space="0" w:color="auto"/>
      </w:divBdr>
    </w:div>
    <w:div w:id="1880509736">
      <w:bodyDiv w:val="1"/>
      <w:marLeft w:val="0"/>
      <w:marRight w:val="0"/>
      <w:marTop w:val="0"/>
      <w:marBottom w:val="0"/>
      <w:divBdr>
        <w:top w:val="none" w:sz="0" w:space="0" w:color="auto"/>
        <w:left w:val="none" w:sz="0" w:space="0" w:color="auto"/>
        <w:bottom w:val="none" w:sz="0" w:space="0" w:color="auto"/>
        <w:right w:val="none" w:sz="0" w:space="0" w:color="auto"/>
      </w:divBdr>
    </w:div>
    <w:div w:id="198412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D318E-F534-451F-94A4-05BF0B9FA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3471</Words>
  <Characters>19785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АДМИНИСТРАЦИЯ ДЯДЬКОВСКОГО СЕЛЬСКОГО ПОСЕЛЕНИЯ КОРЕНОВСКОГО РАЙОНА</vt:lpstr>
    </vt:vector>
  </TitlesOfParts>
  <Company>Microsoft</Company>
  <LinksUpToDate>false</LinksUpToDate>
  <CharactersWithSpaces>23210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ДЯДЬКОВСКОГО СЕЛЬСКОГО ПОСЕЛЕНИЯ КОРЕНОВСКОГО РАЙОНА</dc:title>
  <dc:creator>User</dc:creator>
  <cp:lastModifiedBy>Дятьковская Адм</cp:lastModifiedBy>
  <cp:revision>5</cp:revision>
  <cp:lastPrinted>2024-12-17T13:46:00Z</cp:lastPrinted>
  <dcterms:created xsi:type="dcterms:W3CDTF">2024-12-12T13:55:00Z</dcterms:created>
  <dcterms:modified xsi:type="dcterms:W3CDTF">2024-12-17T13:47:00Z</dcterms:modified>
</cp:coreProperties>
</file>