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0F0" w:rsidRPr="00093831" w:rsidRDefault="00534899" w:rsidP="002F00F0">
      <w:pPr>
        <w:jc w:val="center"/>
        <w:rPr>
          <w:sz w:val="36"/>
          <w:szCs w:val="36"/>
        </w:rPr>
      </w:pPr>
      <w:r>
        <w:rPr>
          <w:noProof/>
          <w:sz w:val="36"/>
          <w:szCs w:val="36"/>
        </w:rPr>
        <w:drawing>
          <wp:inline distT="0" distB="0" distL="0" distR="0">
            <wp:extent cx="596265" cy="739775"/>
            <wp:effectExtent l="19050" t="0" r="0"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596265" cy="739775"/>
                    </a:xfrm>
                    <a:prstGeom prst="rect">
                      <a:avLst/>
                    </a:prstGeom>
                    <a:noFill/>
                    <a:ln w="9525">
                      <a:noFill/>
                      <a:miter lim="800000"/>
                      <a:headEnd/>
                      <a:tailEnd/>
                    </a:ln>
                  </pic:spPr>
                </pic:pic>
              </a:graphicData>
            </a:graphic>
          </wp:inline>
        </w:drawing>
      </w:r>
    </w:p>
    <w:p w:rsidR="002F00F0" w:rsidRPr="00093831" w:rsidRDefault="002F00F0" w:rsidP="002F00F0">
      <w:pPr>
        <w:jc w:val="both"/>
        <w:rPr>
          <w:sz w:val="28"/>
          <w:szCs w:val="28"/>
        </w:rPr>
      </w:pPr>
    </w:p>
    <w:p w:rsidR="002F00F0" w:rsidRPr="00093831" w:rsidRDefault="002F00F0" w:rsidP="002F00F0">
      <w:pPr>
        <w:jc w:val="center"/>
        <w:rPr>
          <w:b/>
          <w:sz w:val="28"/>
          <w:szCs w:val="28"/>
        </w:rPr>
      </w:pPr>
      <w:r w:rsidRPr="00093831">
        <w:rPr>
          <w:b/>
          <w:sz w:val="28"/>
          <w:szCs w:val="28"/>
        </w:rPr>
        <w:t>АДМИНИСТРАЦИЯ ДЯДЬКОВСКОГО СЕЛЬСКОГО ПОСЕЛЕНИЯ КОРЕНОВСКОГО РАЙОНА</w:t>
      </w:r>
    </w:p>
    <w:p w:rsidR="002F00F0" w:rsidRPr="00093831" w:rsidRDefault="002F00F0" w:rsidP="002F00F0">
      <w:pPr>
        <w:jc w:val="center"/>
        <w:rPr>
          <w:sz w:val="36"/>
          <w:szCs w:val="36"/>
        </w:rPr>
      </w:pPr>
    </w:p>
    <w:p w:rsidR="002F00F0" w:rsidRPr="00093831" w:rsidRDefault="002F00F0" w:rsidP="002F00F0">
      <w:pPr>
        <w:jc w:val="center"/>
        <w:rPr>
          <w:b/>
          <w:sz w:val="32"/>
          <w:szCs w:val="32"/>
        </w:rPr>
      </w:pPr>
      <w:r w:rsidRPr="00093831">
        <w:rPr>
          <w:b/>
          <w:sz w:val="32"/>
          <w:szCs w:val="32"/>
        </w:rPr>
        <w:t>ПОСТАНОВЛЕНИЕ</w:t>
      </w:r>
    </w:p>
    <w:p w:rsidR="002F00F0" w:rsidRPr="00093831" w:rsidRDefault="002F00F0" w:rsidP="002F00F0">
      <w:pPr>
        <w:jc w:val="center"/>
        <w:rPr>
          <w:b/>
          <w:sz w:val="36"/>
          <w:szCs w:val="36"/>
        </w:rPr>
      </w:pPr>
    </w:p>
    <w:p w:rsidR="002F00F0" w:rsidRPr="00093831" w:rsidRDefault="002F00F0" w:rsidP="002F00F0">
      <w:pPr>
        <w:jc w:val="both"/>
        <w:rPr>
          <w:b/>
          <w:sz w:val="24"/>
          <w:szCs w:val="24"/>
        </w:rPr>
      </w:pPr>
      <w:r w:rsidRPr="00093831">
        <w:rPr>
          <w:b/>
          <w:sz w:val="24"/>
          <w:szCs w:val="24"/>
        </w:rPr>
        <w:t xml:space="preserve">от </w:t>
      </w:r>
      <w:r w:rsidR="00C5531D">
        <w:rPr>
          <w:b/>
          <w:sz w:val="24"/>
          <w:szCs w:val="24"/>
        </w:rPr>
        <w:t>11</w:t>
      </w:r>
      <w:r w:rsidR="007E01F7">
        <w:rPr>
          <w:b/>
          <w:sz w:val="24"/>
          <w:szCs w:val="24"/>
        </w:rPr>
        <w:t>.02.2025</w:t>
      </w:r>
      <w:r w:rsidRPr="00093831">
        <w:rPr>
          <w:b/>
          <w:sz w:val="24"/>
          <w:szCs w:val="24"/>
        </w:rPr>
        <w:t xml:space="preserve">                                                                                                                            № </w:t>
      </w:r>
      <w:r w:rsidR="00C5531D">
        <w:rPr>
          <w:b/>
          <w:sz w:val="24"/>
          <w:szCs w:val="24"/>
        </w:rPr>
        <w:t>20</w:t>
      </w:r>
    </w:p>
    <w:p w:rsidR="002F00F0" w:rsidRPr="00093831" w:rsidRDefault="002F00F0" w:rsidP="002F00F0">
      <w:pPr>
        <w:jc w:val="center"/>
        <w:rPr>
          <w:sz w:val="24"/>
          <w:szCs w:val="24"/>
        </w:rPr>
      </w:pPr>
      <w:r w:rsidRPr="00093831">
        <w:rPr>
          <w:sz w:val="24"/>
          <w:szCs w:val="24"/>
        </w:rPr>
        <w:t>ст.Дядьковская</w:t>
      </w:r>
    </w:p>
    <w:p w:rsidR="00C5531D" w:rsidRDefault="00C5531D" w:rsidP="0021173F">
      <w:pPr>
        <w:autoSpaceDE w:val="0"/>
        <w:autoSpaceDN w:val="0"/>
        <w:adjustRightInd w:val="0"/>
        <w:jc w:val="center"/>
        <w:rPr>
          <w:b/>
          <w:bCs/>
          <w:kern w:val="32"/>
          <w:sz w:val="28"/>
          <w:szCs w:val="28"/>
        </w:rPr>
      </w:pPr>
    </w:p>
    <w:p w:rsidR="007F1775" w:rsidRPr="00093831" w:rsidRDefault="003247BA" w:rsidP="0021173F">
      <w:pPr>
        <w:autoSpaceDE w:val="0"/>
        <w:autoSpaceDN w:val="0"/>
        <w:adjustRightInd w:val="0"/>
        <w:jc w:val="center"/>
        <w:rPr>
          <w:b/>
          <w:bCs/>
          <w:kern w:val="32"/>
          <w:sz w:val="28"/>
          <w:szCs w:val="28"/>
        </w:rPr>
      </w:pPr>
      <w:r>
        <w:rPr>
          <w:b/>
          <w:bCs/>
          <w:kern w:val="32"/>
          <w:sz w:val="28"/>
          <w:szCs w:val="28"/>
        </w:rPr>
        <w:t>О внесении изменений  в постановление  администрации Дядьковского сельского поселения Кореновского района  от 31 октября 2023 года № 166 «</w:t>
      </w:r>
      <w:r w:rsidR="003C2917" w:rsidRPr="00093831">
        <w:rPr>
          <w:b/>
          <w:bCs/>
          <w:kern w:val="32"/>
          <w:sz w:val="28"/>
          <w:szCs w:val="28"/>
        </w:rPr>
        <w:t>Об утверждении Порядка принятия решения о разработке, формировании, реализации и оценке эффективности реализации муниципальных программ Дядьковского сельского поселения Кореновского района</w:t>
      </w:r>
      <w:r>
        <w:rPr>
          <w:b/>
          <w:bCs/>
          <w:kern w:val="32"/>
          <w:sz w:val="28"/>
          <w:szCs w:val="28"/>
        </w:rPr>
        <w:t>»</w:t>
      </w:r>
    </w:p>
    <w:p w:rsidR="003C2917" w:rsidRPr="00093831" w:rsidRDefault="003C2917" w:rsidP="0021173F">
      <w:pPr>
        <w:autoSpaceDE w:val="0"/>
        <w:autoSpaceDN w:val="0"/>
        <w:adjustRightInd w:val="0"/>
        <w:jc w:val="center"/>
        <w:rPr>
          <w:b/>
          <w:bCs/>
          <w:sz w:val="28"/>
          <w:szCs w:val="28"/>
        </w:rPr>
      </w:pPr>
    </w:p>
    <w:p w:rsidR="0021173F" w:rsidRPr="00093831" w:rsidRDefault="003C2917" w:rsidP="0021173F">
      <w:pPr>
        <w:autoSpaceDE w:val="0"/>
        <w:autoSpaceDN w:val="0"/>
        <w:adjustRightInd w:val="0"/>
        <w:ind w:firstLine="709"/>
        <w:jc w:val="both"/>
        <w:rPr>
          <w:sz w:val="28"/>
          <w:szCs w:val="28"/>
        </w:rPr>
      </w:pPr>
      <w:r w:rsidRPr="00093831">
        <w:rPr>
          <w:sz w:val="28"/>
          <w:szCs w:val="28"/>
        </w:rPr>
        <w:t>В соответствии со статьей 179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7F1775" w:rsidRPr="00093831">
        <w:rPr>
          <w:sz w:val="28"/>
          <w:szCs w:val="28"/>
        </w:rPr>
        <w:t xml:space="preserve">, </w:t>
      </w:r>
      <w:r w:rsidR="005912F3" w:rsidRPr="005912F3">
        <w:rPr>
          <w:sz w:val="28"/>
          <w:szCs w:val="28"/>
        </w:rPr>
        <w:t>в целях оптимизации процедуры разработки муниципальных программ,</w:t>
      </w:r>
      <w:r w:rsidR="005912F3">
        <w:rPr>
          <w:sz w:val="28"/>
          <w:szCs w:val="28"/>
        </w:rPr>
        <w:t xml:space="preserve"> </w:t>
      </w:r>
      <w:r w:rsidR="00162E03" w:rsidRPr="00093831">
        <w:rPr>
          <w:sz w:val="28"/>
          <w:szCs w:val="28"/>
        </w:rPr>
        <w:t xml:space="preserve">администрация Дядьковского сельского поселения Кореновского района </w:t>
      </w:r>
      <w:r w:rsidR="0021173F" w:rsidRPr="00093831">
        <w:rPr>
          <w:sz w:val="28"/>
          <w:szCs w:val="28"/>
        </w:rPr>
        <w:t xml:space="preserve"> п о с т а н о в л я </w:t>
      </w:r>
      <w:r w:rsidR="00162E03" w:rsidRPr="00093831">
        <w:rPr>
          <w:sz w:val="28"/>
          <w:szCs w:val="28"/>
        </w:rPr>
        <w:t>е т</w:t>
      </w:r>
      <w:r w:rsidR="0021173F" w:rsidRPr="00093831">
        <w:rPr>
          <w:sz w:val="28"/>
          <w:szCs w:val="28"/>
        </w:rPr>
        <w:t>:</w:t>
      </w:r>
    </w:p>
    <w:p w:rsidR="0021173F" w:rsidRPr="003247BA" w:rsidRDefault="003247BA" w:rsidP="003C2917">
      <w:pPr>
        <w:numPr>
          <w:ilvl w:val="0"/>
          <w:numId w:val="8"/>
        </w:numPr>
        <w:ind w:left="0" w:firstLine="675"/>
        <w:jc w:val="both"/>
        <w:rPr>
          <w:bCs/>
          <w:sz w:val="28"/>
          <w:szCs w:val="28"/>
        </w:rPr>
      </w:pPr>
      <w:r w:rsidRPr="003247BA">
        <w:rPr>
          <w:sz w:val="28"/>
          <w:szCs w:val="28"/>
        </w:rPr>
        <w:t xml:space="preserve">Изложить в новой редакции  приложение к  </w:t>
      </w:r>
      <w:r w:rsidRPr="003247BA">
        <w:rPr>
          <w:bCs/>
          <w:sz w:val="28"/>
          <w:szCs w:val="28"/>
        </w:rPr>
        <w:t>постановлению  администрации Дядьковского сельского поселения Кореновского района  от 31 октября 2023 года № 166 «Об утверждении Порядка принятия решения о разработке, формировании, реализации и оценке эффективности реализации муниципальных программ Дядьковского сельского поселения Кореновского района»</w:t>
      </w:r>
      <w:r w:rsidR="003C2917" w:rsidRPr="003247BA">
        <w:rPr>
          <w:sz w:val="28"/>
          <w:szCs w:val="28"/>
        </w:rPr>
        <w:t xml:space="preserve"> </w:t>
      </w:r>
      <w:r w:rsidR="0021173F" w:rsidRPr="003247BA">
        <w:rPr>
          <w:sz w:val="28"/>
          <w:szCs w:val="28"/>
        </w:rPr>
        <w:t>(прилагается)</w:t>
      </w:r>
      <w:r w:rsidR="0021173F" w:rsidRPr="003247BA">
        <w:rPr>
          <w:bCs/>
          <w:sz w:val="28"/>
          <w:szCs w:val="28"/>
        </w:rPr>
        <w:t>.</w:t>
      </w:r>
    </w:p>
    <w:p w:rsidR="009838B9" w:rsidRPr="00093831" w:rsidRDefault="003247BA" w:rsidP="007F1775">
      <w:pPr>
        <w:autoSpaceDE w:val="0"/>
        <w:autoSpaceDN w:val="0"/>
        <w:adjustRightInd w:val="0"/>
        <w:ind w:firstLine="709"/>
        <w:jc w:val="both"/>
        <w:rPr>
          <w:rFonts w:eastAsia="DejaVuSans"/>
          <w:kern w:val="1"/>
          <w:sz w:val="28"/>
          <w:szCs w:val="28"/>
          <w:shd w:val="clear" w:color="auto" w:fill="FFFFFF"/>
        </w:rPr>
      </w:pPr>
      <w:r>
        <w:rPr>
          <w:bCs/>
          <w:sz w:val="28"/>
          <w:szCs w:val="28"/>
        </w:rPr>
        <w:t>2</w:t>
      </w:r>
      <w:r w:rsidR="0021173F" w:rsidRPr="00093831">
        <w:rPr>
          <w:bCs/>
          <w:sz w:val="28"/>
          <w:szCs w:val="28"/>
        </w:rPr>
        <w:t xml:space="preserve">. </w:t>
      </w:r>
      <w:r w:rsidR="009838B9" w:rsidRPr="00093831">
        <w:rPr>
          <w:sz w:val="28"/>
          <w:szCs w:val="28"/>
          <w:lang w:eastAsia="ar-SA"/>
        </w:rPr>
        <w:t xml:space="preserve"> </w:t>
      </w:r>
      <w:r w:rsidR="009838B9" w:rsidRPr="00093831">
        <w:rPr>
          <w:rFonts w:eastAsia="DejaVuSans"/>
          <w:kern w:val="1"/>
          <w:sz w:val="28"/>
          <w:szCs w:val="28"/>
          <w:shd w:val="clear" w:color="auto" w:fill="FFFFFF"/>
        </w:rPr>
        <w:t>Общему отделу администрации Дядьковского сельского поселения Кореновского района (</w:t>
      </w:r>
      <w:r>
        <w:rPr>
          <w:rFonts w:eastAsia="DejaVuSans"/>
          <w:kern w:val="1"/>
          <w:sz w:val="28"/>
          <w:szCs w:val="28"/>
          <w:shd w:val="clear" w:color="auto" w:fill="FFFFFF"/>
        </w:rPr>
        <w:t>Захарченко</w:t>
      </w:r>
      <w:r w:rsidR="009838B9" w:rsidRPr="00093831">
        <w:rPr>
          <w:rFonts w:eastAsia="DejaVuSans"/>
          <w:kern w:val="1"/>
          <w:sz w:val="28"/>
          <w:szCs w:val="28"/>
          <w:shd w:val="clear" w:color="auto" w:fill="FFFFFF"/>
        </w:rPr>
        <w:t xml:space="preserve">) обнародовать настоящее постановление в установленных местах и разместить его на официальном сайте органов местного самоуправления Дядьковского сельского поселения Кореновского района в сети </w:t>
      </w:r>
      <w:r w:rsidR="00E36E67" w:rsidRPr="00093831">
        <w:rPr>
          <w:rFonts w:eastAsia="DejaVuSans"/>
          <w:kern w:val="1"/>
          <w:sz w:val="28"/>
          <w:szCs w:val="28"/>
          <w:shd w:val="clear" w:color="auto" w:fill="FFFFFF"/>
        </w:rPr>
        <w:t>«</w:t>
      </w:r>
      <w:r w:rsidR="009838B9" w:rsidRPr="00093831">
        <w:rPr>
          <w:rFonts w:eastAsia="DejaVuSans"/>
          <w:kern w:val="1"/>
          <w:sz w:val="28"/>
          <w:szCs w:val="28"/>
          <w:shd w:val="clear" w:color="auto" w:fill="FFFFFF"/>
        </w:rPr>
        <w:t>Интернет</w:t>
      </w:r>
      <w:r w:rsidR="00E36E67" w:rsidRPr="00093831">
        <w:rPr>
          <w:rFonts w:eastAsia="DejaVuSans"/>
          <w:kern w:val="1"/>
          <w:sz w:val="28"/>
          <w:szCs w:val="28"/>
          <w:shd w:val="clear" w:color="auto" w:fill="FFFFFF"/>
        </w:rPr>
        <w:t>»</w:t>
      </w:r>
      <w:r w:rsidR="009838B9" w:rsidRPr="00093831">
        <w:rPr>
          <w:rFonts w:eastAsia="DejaVuSans"/>
          <w:kern w:val="1"/>
          <w:sz w:val="28"/>
          <w:szCs w:val="28"/>
          <w:shd w:val="clear" w:color="auto" w:fill="FFFFFF"/>
        </w:rPr>
        <w:t>.</w:t>
      </w:r>
    </w:p>
    <w:p w:rsidR="007F1775" w:rsidRPr="00093831" w:rsidRDefault="003C2917" w:rsidP="007F1775">
      <w:pPr>
        <w:autoSpaceDE w:val="0"/>
        <w:autoSpaceDN w:val="0"/>
        <w:adjustRightInd w:val="0"/>
        <w:ind w:firstLine="709"/>
        <w:jc w:val="both"/>
        <w:rPr>
          <w:rFonts w:eastAsia="DejaVuSans"/>
          <w:kern w:val="1"/>
          <w:sz w:val="28"/>
          <w:szCs w:val="28"/>
          <w:shd w:val="clear" w:color="auto" w:fill="FFFFFF"/>
        </w:rPr>
      </w:pPr>
      <w:r w:rsidRPr="00093831">
        <w:rPr>
          <w:rFonts w:eastAsia="DejaVuSans"/>
          <w:kern w:val="1"/>
          <w:sz w:val="28"/>
          <w:szCs w:val="28"/>
          <w:shd w:val="clear" w:color="auto" w:fill="FFFFFF"/>
        </w:rPr>
        <w:t>4</w:t>
      </w:r>
      <w:r w:rsidR="007F1775" w:rsidRPr="00093831">
        <w:rPr>
          <w:rFonts w:eastAsia="DejaVuSans"/>
          <w:kern w:val="1"/>
          <w:sz w:val="28"/>
          <w:szCs w:val="28"/>
          <w:shd w:val="clear" w:color="auto" w:fill="FFFFFF"/>
        </w:rPr>
        <w:t>. Контроль за выполнением настоящего постановления оставляю за собой.</w:t>
      </w:r>
    </w:p>
    <w:p w:rsidR="009838B9" w:rsidRPr="00093831" w:rsidRDefault="003C2917" w:rsidP="00C94557">
      <w:pPr>
        <w:widowControl w:val="0"/>
        <w:tabs>
          <w:tab w:val="left" w:pos="851"/>
        </w:tabs>
        <w:suppressAutoHyphens/>
        <w:autoSpaceDE w:val="0"/>
        <w:ind w:firstLine="709"/>
        <w:jc w:val="both"/>
        <w:rPr>
          <w:sz w:val="28"/>
          <w:szCs w:val="28"/>
          <w:lang w:eastAsia="ar-SA"/>
        </w:rPr>
      </w:pPr>
      <w:r w:rsidRPr="00093831">
        <w:rPr>
          <w:sz w:val="28"/>
          <w:szCs w:val="28"/>
          <w:lang w:eastAsia="ar-SA"/>
        </w:rPr>
        <w:t>5</w:t>
      </w:r>
      <w:r w:rsidR="009838B9" w:rsidRPr="00093831">
        <w:rPr>
          <w:sz w:val="28"/>
          <w:szCs w:val="28"/>
          <w:lang w:eastAsia="ar-SA"/>
        </w:rPr>
        <w:t xml:space="preserve">. Постановление вступает в силу </w:t>
      </w:r>
      <w:r w:rsidR="003C01E1" w:rsidRPr="00093831">
        <w:rPr>
          <w:sz w:val="28"/>
          <w:szCs w:val="28"/>
          <w:lang w:eastAsia="ar-SA"/>
        </w:rPr>
        <w:t>после его официального обнародования</w:t>
      </w:r>
      <w:r w:rsidR="002A18E3" w:rsidRPr="00093831">
        <w:rPr>
          <w:sz w:val="28"/>
          <w:szCs w:val="28"/>
          <w:lang w:eastAsia="ar-SA"/>
        </w:rPr>
        <w:t>.</w:t>
      </w:r>
      <w:r w:rsidR="0040401F" w:rsidRPr="00093831">
        <w:rPr>
          <w:sz w:val="28"/>
          <w:szCs w:val="28"/>
          <w:lang w:eastAsia="ar-SA"/>
        </w:rPr>
        <w:t xml:space="preserve"> </w:t>
      </w:r>
    </w:p>
    <w:p w:rsidR="00682E3E" w:rsidRPr="00093831" w:rsidRDefault="00682E3E" w:rsidP="009838B9">
      <w:pPr>
        <w:autoSpaceDE w:val="0"/>
        <w:autoSpaceDN w:val="0"/>
        <w:adjustRightInd w:val="0"/>
        <w:jc w:val="both"/>
        <w:rPr>
          <w:sz w:val="28"/>
          <w:szCs w:val="28"/>
        </w:rPr>
      </w:pPr>
    </w:p>
    <w:p w:rsidR="00C27BF1" w:rsidRPr="00093831" w:rsidRDefault="00EB13A4" w:rsidP="00C27BF1">
      <w:pPr>
        <w:rPr>
          <w:sz w:val="28"/>
          <w:szCs w:val="28"/>
        </w:rPr>
      </w:pPr>
      <w:r w:rsidRPr="00093831">
        <w:rPr>
          <w:sz w:val="28"/>
          <w:szCs w:val="28"/>
        </w:rPr>
        <w:t>Г</w:t>
      </w:r>
      <w:r w:rsidR="00C27BF1" w:rsidRPr="00093831">
        <w:rPr>
          <w:sz w:val="28"/>
          <w:szCs w:val="28"/>
        </w:rPr>
        <w:t>лав</w:t>
      </w:r>
      <w:r w:rsidRPr="00093831">
        <w:rPr>
          <w:sz w:val="28"/>
          <w:szCs w:val="28"/>
        </w:rPr>
        <w:t>а</w:t>
      </w:r>
    </w:p>
    <w:p w:rsidR="00C27BF1" w:rsidRPr="00093831" w:rsidRDefault="00C27BF1" w:rsidP="00C27BF1">
      <w:pPr>
        <w:rPr>
          <w:sz w:val="28"/>
          <w:szCs w:val="28"/>
        </w:rPr>
      </w:pPr>
      <w:r w:rsidRPr="00093831">
        <w:rPr>
          <w:sz w:val="28"/>
          <w:szCs w:val="28"/>
        </w:rPr>
        <w:t xml:space="preserve">Дядьковского сельского поселения </w:t>
      </w:r>
    </w:p>
    <w:p w:rsidR="00365E7F" w:rsidRPr="00093831" w:rsidRDefault="00C27BF1" w:rsidP="005C0551">
      <w:pPr>
        <w:rPr>
          <w:sz w:val="28"/>
          <w:szCs w:val="28"/>
        </w:rPr>
      </w:pPr>
      <w:r w:rsidRPr="00093831">
        <w:rPr>
          <w:sz w:val="28"/>
          <w:szCs w:val="28"/>
        </w:rPr>
        <w:t xml:space="preserve">Кореновского района                                                                     </w:t>
      </w:r>
      <w:r w:rsidR="000765AB" w:rsidRPr="00093831">
        <w:rPr>
          <w:sz w:val="28"/>
          <w:szCs w:val="28"/>
        </w:rPr>
        <w:t xml:space="preserve">     </w:t>
      </w:r>
      <w:r w:rsidRPr="00093831">
        <w:rPr>
          <w:sz w:val="28"/>
          <w:szCs w:val="28"/>
        </w:rPr>
        <w:t xml:space="preserve"> </w:t>
      </w:r>
      <w:r w:rsidR="00EB13A4" w:rsidRPr="00093831">
        <w:rPr>
          <w:sz w:val="28"/>
          <w:szCs w:val="28"/>
        </w:rPr>
        <w:t>О.А. Ткачева</w:t>
      </w:r>
    </w:p>
    <w:p w:rsidR="00682E3E" w:rsidRPr="00093831" w:rsidRDefault="00682E3E" w:rsidP="00871CDE">
      <w:pPr>
        <w:rPr>
          <w:sz w:val="28"/>
          <w:szCs w:val="28"/>
        </w:rPr>
        <w:sectPr w:rsidR="00682E3E" w:rsidRPr="00093831" w:rsidSect="002F00F0">
          <w:pgSz w:w="11906" w:h="16838"/>
          <w:pgMar w:top="284" w:right="567" w:bottom="1134" w:left="1701" w:header="709" w:footer="709" w:gutter="0"/>
          <w:cols w:space="708"/>
          <w:docGrid w:linePitch="360"/>
        </w:sectPr>
      </w:pPr>
    </w:p>
    <w:tbl>
      <w:tblPr>
        <w:tblW w:w="5000" w:type="pct"/>
        <w:tblLook w:val="04A0"/>
      </w:tblPr>
      <w:tblGrid>
        <w:gridCol w:w="4927"/>
        <w:gridCol w:w="4927"/>
      </w:tblGrid>
      <w:tr w:rsidR="00A94D74" w:rsidRPr="00093831" w:rsidTr="00871CDE">
        <w:tc>
          <w:tcPr>
            <w:tcW w:w="2500" w:type="pct"/>
          </w:tcPr>
          <w:p w:rsidR="00A94D74" w:rsidRPr="00093831" w:rsidRDefault="00A94D74" w:rsidP="00871CDE">
            <w:pPr>
              <w:rPr>
                <w:sz w:val="28"/>
                <w:szCs w:val="28"/>
              </w:rPr>
            </w:pPr>
          </w:p>
        </w:tc>
        <w:tc>
          <w:tcPr>
            <w:tcW w:w="2500" w:type="pct"/>
          </w:tcPr>
          <w:p w:rsidR="00A94D74" w:rsidRPr="00093831" w:rsidRDefault="00A94D74" w:rsidP="00871CDE">
            <w:pPr>
              <w:jc w:val="center"/>
              <w:rPr>
                <w:sz w:val="28"/>
                <w:szCs w:val="28"/>
              </w:rPr>
            </w:pPr>
            <w:r w:rsidRPr="00093831">
              <w:rPr>
                <w:sz w:val="28"/>
                <w:szCs w:val="28"/>
              </w:rPr>
              <w:t>ПРИЛОЖЕНИЕ</w:t>
            </w:r>
          </w:p>
          <w:p w:rsidR="00A94D74" w:rsidRPr="00093831" w:rsidRDefault="00A94D74" w:rsidP="00871CDE">
            <w:pPr>
              <w:jc w:val="center"/>
              <w:rPr>
                <w:sz w:val="28"/>
                <w:szCs w:val="28"/>
              </w:rPr>
            </w:pPr>
          </w:p>
          <w:p w:rsidR="00A94D74" w:rsidRPr="00093831" w:rsidRDefault="00A94D74" w:rsidP="00871CDE">
            <w:pPr>
              <w:jc w:val="center"/>
              <w:rPr>
                <w:sz w:val="28"/>
                <w:szCs w:val="28"/>
              </w:rPr>
            </w:pPr>
            <w:r w:rsidRPr="00093831">
              <w:rPr>
                <w:sz w:val="28"/>
                <w:szCs w:val="28"/>
              </w:rPr>
              <w:t>УТВЕРЖДЕН</w:t>
            </w:r>
          </w:p>
          <w:p w:rsidR="00A94D74" w:rsidRPr="00093831" w:rsidRDefault="00A94D74" w:rsidP="00871CDE">
            <w:pPr>
              <w:jc w:val="center"/>
              <w:rPr>
                <w:sz w:val="28"/>
                <w:szCs w:val="28"/>
              </w:rPr>
            </w:pPr>
            <w:r w:rsidRPr="00093831">
              <w:rPr>
                <w:sz w:val="28"/>
                <w:szCs w:val="28"/>
              </w:rPr>
              <w:t>постановлением администрации</w:t>
            </w:r>
          </w:p>
          <w:p w:rsidR="00A94D74" w:rsidRPr="00093831" w:rsidRDefault="00A94D74" w:rsidP="00871CDE">
            <w:pPr>
              <w:jc w:val="center"/>
              <w:rPr>
                <w:sz w:val="28"/>
                <w:szCs w:val="28"/>
              </w:rPr>
            </w:pPr>
            <w:r w:rsidRPr="00093831">
              <w:rPr>
                <w:sz w:val="28"/>
                <w:szCs w:val="28"/>
              </w:rPr>
              <w:t>Дядьковского сельского поселения</w:t>
            </w:r>
          </w:p>
          <w:p w:rsidR="00A94D74" w:rsidRPr="00093831" w:rsidRDefault="00A94D74" w:rsidP="00871CDE">
            <w:pPr>
              <w:jc w:val="center"/>
              <w:rPr>
                <w:sz w:val="28"/>
                <w:szCs w:val="28"/>
              </w:rPr>
            </w:pPr>
            <w:r w:rsidRPr="00093831">
              <w:rPr>
                <w:sz w:val="28"/>
                <w:szCs w:val="28"/>
              </w:rPr>
              <w:t>Кореновского района</w:t>
            </w:r>
          </w:p>
          <w:p w:rsidR="00A94D74" w:rsidRDefault="00A94D74" w:rsidP="003247BA">
            <w:pPr>
              <w:jc w:val="center"/>
              <w:rPr>
                <w:sz w:val="28"/>
                <w:szCs w:val="28"/>
              </w:rPr>
            </w:pPr>
            <w:r w:rsidRPr="00093831">
              <w:rPr>
                <w:sz w:val="28"/>
                <w:szCs w:val="28"/>
              </w:rPr>
              <w:t>от</w:t>
            </w:r>
            <w:r w:rsidR="00C5531D">
              <w:rPr>
                <w:sz w:val="28"/>
                <w:szCs w:val="28"/>
              </w:rPr>
              <w:t xml:space="preserve"> 11 февраля 2025</w:t>
            </w:r>
            <w:r w:rsidRPr="00093831">
              <w:rPr>
                <w:sz w:val="28"/>
                <w:szCs w:val="28"/>
              </w:rPr>
              <w:t xml:space="preserve"> </w:t>
            </w:r>
            <w:r w:rsidR="000B4709">
              <w:rPr>
                <w:sz w:val="28"/>
                <w:szCs w:val="28"/>
              </w:rPr>
              <w:t>года</w:t>
            </w:r>
            <w:r w:rsidR="007F1775" w:rsidRPr="00093831">
              <w:rPr>
                <w:sz w:val="28"/>
                <w:szCs w:val="28"/>
              </w:rPr>
              <w:t xml:space="preserve">  </w:t>
            </w:r>
            <w:r w:rsidRPr="00093831">
              <w:rPr>
                <w:sz w:val="28"/>
                <w:szCs w:val="28"/>
              </w:rPr>
              <w:t xml:space="preserve">№ </w:t>
            </w:r>
            <w:r w:rsidR="00C5531D">
              <w:rPr>
                <w:sz w:val="28"/>
                <w:szCs w:val="28"/>
              </w:rPr>
              <w:t>20</w:t>
            </w:r>
          </w:p>
          <w:p w:rsidR="00A74897" w:rsidRDefault="00A74897" w:rsidP="003247BA">
            <w:pPr>
              <w:jc w:val="center"/>
              <w:rPr>
                <w:sz w:val="28"/>
                <w:szCs w:val="28"/>
              </w:rPr>
            </w:pPr>
          </w:p>
          <w:p w:rsidR="00A74897" w:rsidRDefault="00A74897" w:rsidP="003247BA">
            <w:pPr>
              <w:jc w:val="center"/>
              <w:rPr>
                <w:sz w:val="28"/>
                <w:szCs w:val="28"/>
              </w:rPr>
            </w:pPr>
            <w:r>
              <w:rPr>
                <w:color w:val="000000"/>
                <w:sz w:val="28"/>
                <w:szCs w:val="28"/>
              </w:rPr>
              <w:t>«</w:t>
            </w:r>
            <w:r w:rsidRPr="00D63E5F">
              <w:rPr>
                <w:color w:val="000000"/>
                <w:sz w:val="28"/>
                <w:szCs w:val="28"/>
              </w:rPr>
              <w:t>ПРИЛОЖЕНИЕ № 1</w:t>
            </w:r>
          </w:p>
          <w:p w:rsidR="00A74897" w:rsidRDefault="00A74897" w:rsidP="003247BA">
            <w:pPr>
              <w:jc w:val="center"/>
              <w:rPr>
                <w:color w:val="000000"/>
                <w:sz w:val="28"/>
                <w:szCs w:val="28"/>
              </w:rPr>
            </w:pPr>
          </w:p>
          <w:p w:rsidR="00A74897" w:rsidRDefault="00A74897" w:rsidP="003247BA">
            <w:pPr>
              <w:jc w:val="center"/>
              <w:rPr>
                <w:color w:val="000000"/>
                <w:sz w:val="28"/>
                <w:szCs w:val="28"/>
              </w:rPr>
            </w:pPr>
            <w:r w:rsidRPr="00852104">
              <w:rPr>
                <w:color w:val="000000"/>
                <w:sz w:val="28"/>
                <w:szCs w:val="28"/>
              </w:rPr>
              <w:t>УТВЕРЖДЕНЫ</w:t>
            </w:r>
          </w:p>
          <w:p w:rsidR="00A74897" w:rsidRDefault="00A74897" w:rsidP="003247BA">
            <w:pPr>
              <w:jc w:val="center"/>
              <w:rPr>
                <w:color w:val="000000"/>
                <w:sz w:val="28"/>
                <w:szCs w:val="28"/>
              </w:rPr>
            </w:pPr>
            <w:r>
              <w:rPr>
                <w:color w:val="000000"/>
                <w:sz w:val="28"/>
                <w:szCs w:val="28"/>
              </w:rPr>
              <w:t>постановлением администрации</w:t>
            </w:r>
            <w:r w:rsidRPr="00852104">
              <w:rPr>
                <w:color w:val="000000"/>
                <w:sz w:val="28"/>
                <w:szCs w:val="28"/>
              </w:rPr>
              <w:t xml:space="preserve"> Дядьковского сельского поселения Кореновского района</w:t>
            </w:r>
          </w:p>
          <w:p w:rsidR="00A74897" w:rsidRPr="00093831" w:rsidRDefault="00A74897" w:rsidP="00A74897">
            <w:pPr>
              <w:jc w:val="center"/>
              <w:rPr>
                <w:sz w:val="28"/>
                <w:szCs w:val="28"/>
              </w:rPr>
            </w:pPr>
            <w:r>
              <w:rPr>
                <w:color w:val="000000"/>
                <w:sz w:val="28"/>
                <w:szCs w:val="28"/>
              </w:rPr>
              <w:t>о</w:t>
            </w:r>
            <w:r w:rsidRPr="00852104">
              <w:rPr>
                <w:color w:val="000000"/>
                <w:sz w:val="28"/>
                <w:szCs w:val="28"/>
              </w:rPr>
              <w:t>т</w:t>
            </w:r>
            <w:r>
              <w:rPr>
                <w:color w:val="000000"/>
                <w:sz w:val="28"/>
                <w:szCs w:val="28"/>
              </w:rPr>
              <w:t xml:space="preserve"> 31 октября 2023 года </w:t>
            </w:r>
            <w:r w:rsidRPr="00852104">
              <w:rPr>
                <w:color w:val="000000"/>
                <w:sz w:val="28"/>
                <w:szCs w:val="28"/>
              </w:rPr>
              <w:t xml:space="preserve">№ </w:t>
            </w:r>
            <w:r>
              <w:rPr>
                <w:color w:val="000000"/>
                <w:sz w:val="28"/>
                <w:szCs w:val="28"/>
              </w:rPr>
              <w:t>166</w:t>
            </w:r>
          </w:p>
        </w:tc>
      </w:tr>
    </w:tbl>
    <w:p w:rsidR="0084610B" w:rsidRPr="00093831" w:rsidRDefault="0084610B" w:rsidP="00C75463">
      <w:pPr>
        <w:shd w:val="clear" w:color="auto" w:fill="FFFFFF"/>
        <w:tabs>
          <w:tab w:val="left" w:pos="1134"/>
        </w:tabs>
        <w:jc w:val="center"/>
        <w:rPr>
          <w:b/>
          <w:spacing w:val="-1"/>
          <w:sz w:val="28"/>
          <w:szCs w:val="28"/>
        </w:rPr>
      </w:pPr>
    </w:p>
    <w:p w:rsidR="003C2917" w:rsidRPr="00093831" w:rsidRDefault="003C2917" w:rsidP="003C2917">
      <w:pPr>
        <w:suppressAutoHyphens/>
        <w:spacing w:line="200" w:lineRule="atLeast"/>
        <w:jc w:val="center"/>
        <w:rPr>
          <w:b/>
          <w:sz w:val="28"/>
          <w:szCs w:val="28"/>
          <w:lang w:eastAsia="zh-CN"/>
        </w:rPr>
      </w:pPr>
      <w:r w:rsidRPr="00093831">
        <w:rPr>
          <w:b/>
          <w:sz w:val="28"/>
          <w:szCs w:val="28"/>
          <w:lang w:eastAsia="zh-CN"/>
        </w:rPr>
        <w:t>ПОРЯДОК</w:t>
      </w:r>
    </w:p>
    <w:p w:rsidR="003C2917" w:rsidRPr="00093831" w:rsidRDefault="003C2917" w:rsidP="003C2917">
      <w:pPr>
        <w:suppressAutoHyphens/>
        <w:spacing w:line="200" w:lineRule="atLeast"/>
        <w:jc w:val="center"/>
        <w:rPr>
          <w:b/>
          <w:sz w:val="28"/>
          <w:szCs w:val="28"/>
          <w:lang w:eastAsia="zh-CN"/>
        </w:rPr>
      </w:pPr>
      <w:r w:rsidRPr="00093831">
        <w:rPr>
          <w:b/>
          <w:sz w:val="28"/>
          <w:szCs w:val="28"/>
          <w:lang w:eastAsia="zh-CN"/>
        </w:rPr>
        <w:t xml:space="preserve">принятия решения о разработке, формировании, реализации </w:t>
      </w:r>
    </w:p>
    <w:p w:rsidR="003C2917" w:rsidRPr="00093831" w:rsidRDefault="003C2917" w:rsidP="003C2917">
      <w:pPr>
        <w:suppressAutoHyphens/>
        <w:spacing w:line="200" w:lineRule="atLeast"/>
        <w:jc w:val="center"/>
        <w:rPr>
          <w:b/>
          <w:sz w:val="28"/>
          <w:szCs w:val="28"/>
          <w:lang w:eastAsia="zh-CN"/>
        </w:rPr>
      </w:pPr>
      <w:r w:rsidRPr="00093831">
        <w:rPr>
          <w:b/>
          <w:sz w:val="28"/>
          <w:szCs w:val="28"/>
          <w:lang w:eastAsia="zh-CN"/>
        </w:rPr>
        <w:t xml:space="preserve">и оценке эффективности реализации муниципальных программ </w:t>
      </w:r>
      <w:r w:rsidR="00D4645A" w:rsidRPr="00093831">
        <w:rPr>
          <w:b/>
          <w:sz w:val="28"/>
          <w:szCs w:val="28"/>
          <w:lang w:eastAsia="zh-CN"/>
        </w:rPr>
        <w:t>Дядьковского сельского поселения Кореновского района</w:t>
      </w:r>
      <w:r w:rsidRPr="00093831">
        <w:rPr>
          <w:b/>
          <w:sz w:val="28"/>
          <w:szCs w:val="28"/>
          <w:lang w:eastAsia="zh-CN"/>
        </w:rPr>
        <w:t xml:space="preserve"> </w:t>
      </w:r>
    </w:p>
    <w:p w:rsidR="003C2917" w:rsidRPr="00093831" w:rsidRDefault="003C2917" w:rsidP="003C2917">
      <w:pPr>
        <w:suppressAutoHyphens/>
        <w:spacing w:line="200" w:lineRule="atLeast"/>
        <w:jc w:val="center"/>
        <w:rPr>
          <w:sz w:val="28"/>
          <w:szCs w:val="28"/>
          <w:lang w:eastAsia="zh-CN"/>
        </w:rPr>
      </w:pPr>
    </w:p>
    <w:p w:rsidR="003C2917" w:rsidRPr="00093831" w:rsidRDefault="003C2917" w:rsidP="003C2917">
      <w:pPr>
        <w:numPr>
          <w:ilvl w:val="0"/>
          <w:numId w:val="9"/>
        </w:numPr>
        <w:suppressAutoHyphens/>
        <w:spacing w:line="200" w:lineRule="atLeast"/>
        <w:ind w:left="0" w:firstLine="45"/>
        <w:jc w:val="center"/>
        <w:rPr>
          <w:sz w:val="28"/>
          <w:szCs w:val="28"/>
          <w:lang w:eastAsia="zh-CN"/>
        </w:rPr>
      </w:pPr>
      <w:r w:rsidRPr="00093831">
        <w:rPr>
          <w:sz w:val="28"/>
          <w:szCs w:val="28"/>
          <w:lang w:eastAsia="zh-CN"/>
        </w:rPr>
        <w:t>Общие положения</w:t>
      </w:r>
    </w:p>
    <w:p w:rsidR="003C2917" w:rsidRPr="00093831" w:rsidRDefault="003C2917" w:rsidP="003C2917">
      <w:pPr>
        <w:suppressAutoHyphens/>
        <w:spacing w:line="200" w:lineRule="atLeast"/>
        <w:ind w:firstLine="709"/>
        <w:jc w:val="both"/>
        <w:rPr>
          <w:sz w:val="28"/>
          <w:szCs w:val="28"/>
          <w:lang w:eastAsia="zh-CN"/>
        </w:rPr>
      </w:pPr>
    </w:p>
    <w:p w:rsidR="003C2917" w:rsidRPr="00093831" w:rsidRDefault="003C2917" w:rsidP="003C2917">
      <w:pPr>
        <w:suppressAutoHyphens/>
        <w:spacing w:line="200" w:lineRule="atLeast"/>
        <w:ind w:firstLine="709"/>
        <w:jc w:val="both"/>
        <w:rPr>
          <w:color w:val="000000"/>
          <w:sz w:val="28"/>
          <w:szCs w:val="28"/>
          <w:lang w:eastAsia="zh-CN"/>
        </w:rPr>
      </w:pPr>
      <w:r w:rsidRPr="00093831">
        <w:rPr>
          <w:sz w:val="28"/>
          <w:szCs w:val="28"/>
          <w:lang w:eastAsia="zh-CN"/>
        </w:rPr>
        <w:t xml:space="preserve">1.1. Порядок принятия решения о разработке, формировании, реализации и оценке эффективности реализации муниципальных программ </w:t>
      </w:r>
      <w:r w:rsidR="00D4645A" w:rsidRPr="00093831">
        <w:rPr>
          <w:sz w:val="28"/>
          <w:szCs w:val="28"/>
          <w:lang w:eastAsia="zh-CN"/>
        </w:rPr>
        <w:t>Дядьковского сельского поселения Кореновского района</w:t>
      </w:r>
      <w:r w:rsidRPr="00093831">
        <w:rPr>
          <w:sz w:val="28"/>
          <w:szCs w:val="28"/>
          <w:lang w:eastAsia="zh-CN"/>
        </w:rPr>
        <w:t xml:space="preserve"> (далее – Порядок) определяет правила принятия решения о</w:t>
      </w:r>
      <w:r w:rsidRPr="00093831">
        <w:rPr>
          <w:color w:val="000000"/>
          <w:sz w:val="28"/>
          <w:szCs w:val="28"/>
          <w:lang w:eastAsia="zh-CN"/>
        </w:rPr>
        <w:t xml:space="preserve"> разработке, формировании, реализации муниципальных программ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xml:space="preserve"> и оценке эффективности их реализации, а также контроля за ходом их реализации.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1.2. Муниципальной программой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xml:space="preserve"> (далее – муниципальная программа) является система мероприятий (взаимоувязанных по задачам, срокам осуществления и ресурсам) и инструментов муниципальной политики, обеспечивающих в рамках реализации вопросов местного значения, а также переданных </w:t>
      </w:r>
      <w:r w:rsidR="00D4645A" w:rsidRPr="00093831">
        <w:rPr>
          <w:color w:val="000000"/>
          <w:sz w:val="28"/>
          <w:szCs w:val="28"/>
          <w:lang w:eastAsia="zh-CN"/>
        </w:rPr>
        <w:t>Дядьковскому сельскому поселению Кореновского района</w:t>
      </w:r>
      <w:r w:rsidRPr="00093831">
        <w:rPr>
          <w:color w:val="000000"/>
          <w:sz w:val="28"/>
          <w:szCs w:val="28"/>
          <w:lang w:eastAsia="zh-CN"/>
        </w:rPr>
        <w:t xml:space="preserve"> в установленном законодательством порядке государственных полномочий в сфере социально-экономического развития.</w:t>
      </w:r>
    </w:p>
    <w:p w:rsidR="003C2917" w:rsidRPr="00093831" w:rsidRDefault="00D4645A" w:rsidP="003C2917">
      <w:pPr>
        <w:suppressAutoHyphens/>
        <w:spacing w:line="200" w:lineRule="atLeast"/>
        <w:ind w:firstLine="709"/>
        <w:jc w:val="both"/>
        <w:rPr>
          <w:sz w:val="28"/>
          <w:szCs w:val="28"/>
          <w:lang w:eastAsia="zh-CN"/>
        </w:rPr>
      </w:pPr>
      <w:r w:rsidRPr="0050657C">
        <w:rPr>
          <w:color w:val="000000"/>
          <w:sz w:val="28"/>
          <w:szCs w:val="28"/>
          <w:lang w:eastAsia="zh-CN"/>
        </w:rPr>
        <w:t xml:space="preserve">Финансовый отдел </w:t>
      </w:r>
      <w:r w:rsidR="003C2917" w:rsidRPr="0050657C">
        <w:rPr>
          <w:color w:val="000000"/>
          <w:sz w:val="28"/>
          <w:szCs w:val="28"/>
          <w:lang w:eastAsia="zh-CN"/>
        </w:rPr>
        <w:t xml:space="preserve"> администрации </w:t>
      </w:r>
      <w:r w:rsidRPr="0050657C">
        <w:rPr>
          <w:color w:val="000000"/>
          <w:sz w:val="28"/>
          <w:szCs w:val="28"/>
          <w:lang w:eastAsia="zh-CN"/>
        </w:rPr>
        <w:t>Дядьковского сельского поселения Кореновского района</w:t>
      </w:r>
      <w:r w:rsidR="003C2917" w:rsidRPr="0050657C">
        <w:rPr>
          <w:color w:val="000000"/>
          <w:sz w:val="28"/>
          <w:szCs w:val="28"/>
          <w:lang w:eastAsia="zh-CN"/>
        </w:rPr>
        <w:t xml:space="preserve"> (далее — </w:t>
      </w:r>
      <w:r w:rsidRPr="0050657C">
        <w:rPr>
          <w:color w:val="000000"/>
          <w:sz w:val="28"/>
          <w:szCs w:val="28"/>
          <w:lang w:eastAsia="zh-CN"/>
        </w:rPr>
        <w:t>финансовый отдел</w:t>
      </w:r>
      <w:r w:rsidR="003C2917" w:rsidRPr="0050657C">
        <w:rPr>
          <w:color w:val="000000"/>
          <w:sz w:val="28"/>
          <w:szCs w:val="28"/>
          <w:lang w:eastAsia="zh-CN"/>
        </w:rPr>
        <w:t xml:space="preserve"> администрации)</w:t>
      </w:r>
      <w:r w:rsidR="003C2917" w:rsidRPr="00093831">
        <w:rPr>
          <w:color w:val="000000"/>
          <w:sz w:val="28"/>
          <w:szCs w:val="28"/>
          <w:lang w:eastAsia="zh-CN"/>
        </w:rPr>
        <w:t xml:space="preserve"> организует разработку муниципальных программ, исходя из прогнозов социально-экономического развития муниципального образования и приоритетов социально-экономического развития </w:t>
      </w:r>
      <w:r w:rsidRPr="00093831">
        <w:rPr>
          <w:color w:val="000000"/>
          <w:sz w:val="28"/>
          <w:szCs w:val="28"/>
          <w:lang w:eastAsia="zh-CN"/>
        </w:rPr>
        <w:t>Дядьковского сельского поселения Кореновского района</w:t>
      </w:r>
      <w:r w:rsidR="003C2917" w:rsidRPr="00093831">
        <w:rPr>
          <w:color w:val="000000"/>
          <w:sz w:val="28"/>
          <w:szCs w:val="28"/>
          <w:lang w:eastAsia="zh-CN"/>
        </w:rPr>
        <w:t>, с учетом возможностей финансового и ресурсного обеспечения.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sz w:val="28"/>
          <w:szCs w:val="28"/>
          <w:lang w:eastAsia="zh-CN"/>
        </w:rPr>
        <w:lastRenderedPageBreak/>
        <w:t>1.3. Муниципальная программа разрабатывается и утверждается на срок не менее 3 лет.</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1.4. Муниципальная программа может включать в себя подпрограммы и основные мероприятия.</w:t>
      </w:r>
    </w:p>
    <w:p w:rsidR="003C2917" w:rsidRPr="00093831" w:rsidRDefault="003C2917" w:rsidP="003C2917">
      <w:pPr>
        <w:suppressAutoHyphens/>
        <w:spacing w:line="200" w:lineRule="atLeast"/>
        <w:ind w:firstLine="709"/>
        <w:jc w:val="both"/>
        <w:rPr>
          <w:sz w:val="28"/>
          <w:szCs w:val="28"/>
          <w:lang w:eastAsia="zh-CN"/>
        </w:rPr>
      </w:pPr>
      <w:r w:rsidRPr="00093831">
        <w:rPr>
          <w:color w:val="000000"/>
          <w:sz w:val="28"/>
          <w:szCs w:val="28"/>
          <w:lang w:eastAsia="zh-CN"/>
        </w:rPr>
        <w:t>Подпрограммой муниципальной программы (далее – подпрограмма) является комплекс взаимоувязанных по целям, срокам и ресурсам мероприятий, направленных на решение отдельных целей и задач в рамках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Основное мероприятие направлено на решение отдельных задач, объединенных исходя из необходимости рациональной организации их решения, не включенных в подпрограмму.</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В совокупности количество составных элементов муниципальной программы (подпрограмм и основных мероприятий) не может превышать 9.</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В муниципальную программу (подпрограммы, основные мероприятия) могут быть включены мероприятия, направленные на достижение целей и решение задач муниципальной программы (подпрограммы), в том числе создание условий для ее реализации, предусматривающие финансирование содержания администрации,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1.5. В настоящем Порядке применяются следующие термины и определения: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координатор муниципальной программы - ответственный исполнитель муниципальной программы (далее – ответственный исполнитель),  определенный в качестве координатора муниципальной программы в соответствии с перечнем муниципальных программ, утвержденным нормативным правовым актом администрации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xml:space="preserve"> (далее – Перечень муниципальных программ), и обладающий полномочиями, установленными настоящим Порядком;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координатор подпрограммы - соисполнитель муниципальной программы (далее – соисполнитель), определенный в качестве координатора подпрограммы в Перечне муниципальных программ, и обладающий полномочиями, установленными настоящим Порядком;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участник муниципальной программы –</w:t>
      </w:r>
      <w:r w:rsidR="00EF7334" w:rsidRPr="00093831">
        <w:rPr>
          <w:color w:val="000000"/>
          <w:sz w:val="28"/>
          <w:szCs w:val="28"/>
          <w:lang w:eastAsia="zh-CN"/>
        </w:rPr>
        <w:t xml:space="preserve"> </w:t>
      </w:r>
      <w:r w:rsidRPr="00093831">
        <w:rPr>
          <w:color w:val="000000"/>
          <w:sz w:val="28"/>
          <w:szCs w:val="28"/>
          <w:lang w:eastAsia="zh-CN"/>
        </w:rPr>
        <w:t xml:space="preserve">главный распорядитель (распорядитель) средств </w:t>
      </w:r>
      <w:r w:rsidR="00EF7334" w:rsidRPr="00093831">
        <w:rPr>
          <w:color w:val="000000"/>
          <w:sz w:val="28"/>
          <w:szCs w:val="28"/>
          <w:lang w:eastAsia="zh-CN"/>
        </w:rPr>
        <w:t>местного</w:t>
      </w:r>
      <w:r w:rsidRPr="00093831">
        <w:rPr>
          <w:color w:val="000000"/>
          <w:sz w:val="28"/>
          <w:szCs w:val="28"/>
          <w:lang w:eastAsia="zh-CN"/>
        </w:rPr>
        <w:t xml:space="preserve"> бюджета, участвующий в реализации одного или нескольких мероприятий муниципальной программы (подпрограммы, основного мероприятия), не являющийся соисполнителем;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основные параметры муниципальной программы – цели, задачи, целевые показатели достижения целей и решения задач муниципальной программы (подпрограммы, основного мероприятия) (далее также – целевой показатель), сроки их достижения, ресурсное обеспечение, необходимое для достижения целей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проблема социально-экономического развития – противоречие между желаемым (целевым) и текущим (действительным) состоянием сферы реализации муниципальной программы (подпрограммы);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lastRenderedPageBreak/>
        <w:t>целевой показатель – количественная характеристика результата достижения цели и решения задачи муниципальной программы (подпрограммы, основного мероприятия);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непосредственный результат –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 основного мероприятия);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результативность муниципальной программы (подпрограммы) – степень достижения запланированных целевых показателей;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эффективность муниципальной программы (подпрограммы) – соотношение достигнутых целевых показателей и ресурсов, затраченных на их достижение;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факторы риска – вероятные явления, события, процессы, не зависящие от ответственного исполнителя, соисполнителя и участника муниципальной программы и негативно влияющие на основные параметры муниципальной программы (подпрограммы, основное мероприятие);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мониторинг – процесс наблюдения за реализацией основных параметров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1.6. Основанием для разработки муниципальных программ является Перечень муниципальных программ, которым устанавливается наименование, координатор муниципальной программы и (или) координаторы подпрограмм.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Перечень муниципальных программ формируется в соответствии с приоритетами социально-экономического развития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1.7. Муниципальная программа утверждается постановлением администрации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1.8. Проекты муниципальных программ подлежат </w:t>
      </w:r>
      <w:r w:rsidR="00AA26E5">
        <w:rPr>
          <w:color w:val="000000"/>
          <w:sz w:val="28"/>
          <w:szCs w:val="28"/>
          <w:lang w:eastAsia="zh-CN"/>
        </w:rPr>
        <w:t>общественному</w:t>
      </w:r>
      <w:r w:rsidRPr="00093831">
        <w:rPr>
          <w:color w:val="000000"/>
          <w:sz w:val="28"/>
          <w:szCs w:val="28"/>
          <w:lang w:eastAsia="zh-CN"/>
        </w:rPr>
        <w:t xml:space="preserve"> обсуждению. </w:t>
      </w:r>
    </w:p>
    <w:p w:rsidR="003C2917" w:rsidRPr="00093831" w:rsidRDefault="003C2917" w:rsidP="003C2917">
      <w:pPr>
        <w:suppressAutoHyphens/>
        <w:spacing w:line="200" w:lineRule="atLeast"/>
        <w:ind w:firstLine="709"/>
        <w:jc w:val="center"/>
        <w:rPr>
          <w:color w:val="000000"/>
          <w:sz w:val="28"/>
          <w:szCs w:val="28"/>
          <w:lang w:eastAsia="zh-CN"/>
        </w:rPr>
      </w:pPr>
    </w:p>
    <w:p w:rsidR="003C2917" w:rsidRPr="00093831" w:rsidRDefault="003C2917" w:rsidP="003C2917">
      <w:pPr>
        <w:suppressAutoHyphens/>
        <w:spacing w:line="200" w:lineRule="atLeast"/>
        <w:ind w:firstLine="709"/>
        <w:jc w:val="center"/>
        <w:rPr>
          <w:color w:val="000000"/>
          <w:sz w:val="28"/>
          <w:szCs w:val="28"/>
          <w:lang w:eastAsia="zh-CN"/>
        </w:rPr>
      </w:pPr>
      <w:r w:rsidRPr="00093831">
        <w:rPr>
          <w:color w:val="000000"/>
          <w:sz w:val="28"/>
          <w:szCs w:val="28"/>
          <w:lang w:eastAsia="zh-CN"/>
        </w:rPr>
        <w:t>2. Требования к содержанию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2.1. Муниципальная программа имеет следующую структуру:</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2.1.1. Паспорт муниципальной программы (по форме согласно приложению № 1 к настоящему Порядку).</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2.1.2. Текстовая часть муниципальной программы, включающая в себя следующие разделы: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характеристика текущего состояния и прогноз развития соответствующей сферы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цели, задачи и целевые показатели, конкретные сроки (с указанием квартала) и этапы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перечень и краткое описание подпрограмм (при наличии);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перечень основных мероприятий муниципальной программы (при наличии);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обоснование ресурсного обеспечения муниципальной программы;</w:t>
      </w:r>
    </w:p>
    <w:p w:rsidR="003C2917" w:rsidRPr="00093831" w:rsidRDefault="003C2917" w:rsidP="003C2917">
      <w:pPr>
        <w:suppressAutoHyphens/>
        <w:spacing w:line="200" w:lineRule="atLeast"/>
        <w:ind w:firstLine="709"/>
        <w:jc w:val="both"/>
        <w:rPr>
          <w:sz w:val="28"/>
          <w:szCs w:val="28"/>
          <w:lang w:eastAsia="zh-CN"/>
        </w:rPr>
      </w:pPr>
      <w:r w:rsidRPr="00093831">
        <w:rPr>
          <w:color w:val="000000"/>
          <w:sz w:val="28"/>
          <w:szCs w:val="28"/>
          <w:lang w:eastAsia="zh-CN"/>
        </w:rPr>
        <w:lastRenderedPageBreak/>
        <w:t>прогноз сводных показателей муниципальных заданий по этапам реализации муниципальной программы (в случае оказания муниципальными учреждениями муниципальных услуг);</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меры правового регулирования в сфере реализации муниципальной программы (при наличии);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методика оценки эффективности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механизм реализации муниципальной программы и контроль за ее выполнением.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2.1.3. Подпрограммы (в виде приложений к муниципальной программе).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2.2. К содержанию разделов муниципальной программы предъявляются следующие требования: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2.2.1. Раздел «Характеристика текущего состояния и прогноз развития соответствующей сферы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В рамках характеристики текущего состояния сферы реализации муниципальной программы предусматривается проведение анализа её текущего состояния, включая выявление основных проблем.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Анализ должен включать характеристику реализации муниципальной политики в регулируемой сфере экономики, выявление потенциала для её развития и существующих ограничений в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Прогноз развития соответствующей сферы реализации муниципальной программы должен определять тенденции развития и планируемые макроэкономические показатели по итогам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При его формировании учитываются параметры прогноза социально-экономического развития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xml:space="preserve"> и текущее состояние сферы реализации муниципальной программы.</w:t>
      </w:r>
    </w:p>
    <w:p w:rsidR="003C2917" w:rsidRPr="00093831" w:rsidRDefault="003C2917" w:rsidP="003C2917">
      <w:pPr>
        <w:suppressAutoHyphens/>
        <w:spacing w:line="200" w:lineRule="atLeast"/>
        <w:ind w:firstLine="709"/>
        <w:jc w:val="both"/>
        <w:rPr>
          <w:color w:val="1C1C1C"/>
          <w:sz w:val="28"/>
          <w:szCs w:val="28"/>
          <w:lang w:eastAsia="zh-CN"/>
        </w:rPr>
      </w:pPr>
      <w:r w:rsidRPr="00093831">
        <w:rPr>
          <w:color w:val="000000"/>
          <w:sz w:val="28"/>
          <w:szCs w:val="28"/>
          <w:lang w:eastAsia="zh-CN"/>
        </w:rPr>
        <w:t>2.2.2. Раздел «Цели, задачи и целевые показатели, конкретные сроки и этапы реализации  муниципальной программы».</w:t>
      </w:r>
    </w:p>
    <w:p w:rsidR="003C2917" w:rsidRPr="00093831" w:rsidRDefault="003C2917" w:rsidP="00EF7334">
      <w:pPr>
        <w:suppressAutoHyphens/>
        <w:spacing w:line="200" w:lineRule="atLeast"/>
        <w:ind w:firstLine="709"/>
        <w:jc w:val="both"/>
        <w:rPr>
          <w:color w:val="000000"/>
          <w:sz w:val="28"/>
          <w:szCs w:val="28"/>
          <w:lang w:eastAsia="zh-CN"/>
        </w:rPr>
      </w:pPr>
      <w:r w:rsidRPr="00093831">
        <w:rPr>
          <w:color w:val="1C1C1C"/>
          <w:sz w:val="28"/>
          <w:szCs w:val="28"/>
          <w:lang w:eastAsia="zh-CN"/>
        </w:rPr>
        <w:t>Цели муниципальной программы должны соответствовать приоритетам</w:t>
      </w:r>
      <w:r w:rsidRPr="00093831">
        <w:rPr>
          <w:color w:val="000000"/>
          <w:sz w:val="28"/>
          <w:szCs w:val="28"/>
          <w:lang w:eastAsia="zh-CN"/>
        </w:rPr>
        <w:t xml:space="preserve"> муниципальной политики в соответствующей сфере деятельности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xml:space="preserve"> и соответствовать приоритетам государственной политики, определенных в Указах  Президента Российской Федерации, концепции долгосрочного социального экономического развития Российской Федерации, основных направлениях деятельности Правительства Российской Федерации на среднесрочный период, посланиях Президента Российской Федерации Федеральному Собранию Российской Федерации, иных стратегических документах, утвержденных Президентом   Российской   Федерации   или   Правительством   Российской Федерации, стратегии социально-экономического развития Краснодарского края до 2030 года, законах Краснодарского края, нормативных правовых актах Губернатора Краснодарского края, прогнозе социально-экономического развития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xml:space="preserve">, нормативных правовых актах администрации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lastRenderedPageBreak/>
        <w:t>Цель должна обладать следующими свойствами: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специфичность (цель должна соответствовать сфере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конкретность (не допускаются размытые (нечеткие) формулировки, допускающие произвольное или неоднозначное толкование);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измеримость (достижение цели можно проверить);</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достижимость (цель должна быть достижима за период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релевантность (соответствие формулировки цели ожидаемым конечным результатам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Формулировка цели должна быть ясной, без использования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Достижение цели обеспечивается за счет решения задач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Сформулированные задачи должны быть необходимы и достаточны для достижения соответствующей цели.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Целевые показатели должны количественно характеризовать ход ее реализации, достижение целей и решение задач муниципальной программы, а также: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отражать специфику развития конкретной области, проблем и основных задач, на решение которых направлена реализация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иметь количественное значение;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непосредственно зависеть от решения задач и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отвечать иным требованиям, определяемым в соответствии с настоящим Порядком.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В перечень целевых показателей муниципальной программы подлежат включению показатели, значения которых удовлетворяют одному из следующих условий:</w:t>
      </w:r>
    </w:p>
    <w:p w:rsidR="00EF7334"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определяются на основе данных государственного статистического наблюдения;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рассчитываются по методикам, утвержденным правовым актом Правительства Российской Федерации, федерального органа исполнительной власти (международной организации), Губернатора Краснодарского края, ответственного исполнителя (соисполнителя) муниципальной программы, а также методикам, включенным в состав муниципальной программы.</w:t>
      </w:r>
    </w:p>
    <w:p w:rsidR="003C2917" w:rsidRPr="00093831" w:rsidRDefault="003C2917" w:rsidP="003C2917">
      <w:pPr>
        <w:suppressAutoHyphens/>
        <w:spacing w:line="200" w:lineRule="atLeast"/>
        <w:ind w:firstLine="709"/>
        <w:jc w:val="both"/>
        <w:rPr>
          <w:color w:val="000000"/>
          <w:sz w:val="28"/>
          <w:szCs w:val="28"/>
          <w:shd w:val="clear" w:color="auto" w:fill="FFFFFF"/>
          <w:lang w:eastAsia="zh-CN"/>
        </w:rPr>
      </w:pPr>
      <w:r w:rsidRPr="00093831">
        <w:rPr>
          <w:color w:val="000000"/>
          <w:sz w:val="28"/>
          <w:szCs w:val="28"/>
          <w:lang w:eastAsia="zh-CN"/>
        </w:rPr>
        <w:t xml:space="preserve">Цели, задачи и характеризующие их целевые показатели муниципальной программы приводятся в табличной форме в соответствии с </w:t>
      </w:r>
      <w:r w:rsidRPr="00093831">
        <w:rPr>
          <w:color w:val="000000"/>
          <w:sz w:val="28"/>
          <w:szCs w:val="28"/>
          <w:shd w:val="clear" w:color="auto" w:fill="FFFFFF"/>
          <w:lang w:eastAsia="zh-CN"/>
        </w:rPr>
        <w:t>приложением № 2 к настоящему Порядку.</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shd w:val="clear" w:color="auto" w:fill="FFFFFF"/>
          <w:lang w:eastAsia="zh-CN"/>
        </w:rPr>
        <w:lastRenderedPageBreak/>
        <w:t>Целевые показатели подпрограмм</w:t>
      </w:r>
      <w:r w:rsidRPr="00093831">
        <w:rPr>
          <w:color w:val="000000"/>
          <w:sz w:val="28"/>
          <w:szCs w:val="28"/>
          <w:lang w:eastAsia="zh-CN"/>
        </w:rPr>
        <w:t xml:space="preserve"> и основных мероприятий должны быть увязаны с целевыми показателями, характеризующими достижение целей и решение задач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При необходимости также устанавливаются этапы реализации муниципальной программы, дается их описание.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2.2.3. Раздел «Перечень и краткое описание подпрограмм.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В разделе приводится перечень и краткое описание подпрограмм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В качестве обоснования выделения подпрограмм может использоваться, в том числе, обоснование их вклада в достижение целей муниципальной программы.</w:t>
      </w:r>
    </w:p>
    <w:p w:rsidR="003C2917" w:rsidRPr="00093831" w:rsidRDefault="003C2917" w:rsidP="003C2917">
      <w:pPr>
        <w:numPr>
          <w:ilvl w:val="2"/>
          <w:numId w:val="10"/>
        </w:numPr>
        <w:suppressAutoHyphens/>
        <w:spacing w:line="200" w:lineRule="atLeast"/>
        <w:ind w:left="0" w:firstLine="709"/>
        <w:jc w:val="both"/>
        <w:rPr>
          <w:color w:val="000000"/>
          <w:sz w:val="28"/>
          <w:szCs w:val="28"/>
          <w:lang w:eastAsia="zh-CN"/>
        </w:rPr>
      </w:pPr>
      <w:r w:rsidRPr="00093831">
        <w:rPr>
          <w:color w:val="000000"/>
          <w:sz w:val="28"/>
          <w:szCs w:val="28"/>
          <w:lang w:eastAsia="zh-CN"/>
        </w:rPr>
        <w:t> Раздел «Перечень основных мероприятий муниципальной</w:t>
      </w:r>
      <w:r w:rsidRPr="00093831">
        <w:rPr>
          <w:rFonts w:eastAsia="TimesNewRoman"/>
          <w:color w:val="000000"/>
          <w:sz w:val="28"/>
          <w:szCs w:val="28"/>
          <w:lang w:eastAsia="zh-CN"/>
        </w:rPr>
        <w:t xml:space="preserve"> </w:t>
      </w:r>
      <w:r w:rsidRPr="00093831">
        <w:rPr>
          <w:color w:val="000000"/>
          <w:sz w:val="28"/>
          <w:szCs w:val="28"/>
          <w:lang w:eastAsia="zh-CN"/>
        </w:rPr>
        <w:t>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Перечень основных мероприятий должен содержать конкретные формулировки наименований основных мероприятий, отражать источники и объемы финансирования, непосредственные результаты их реализации.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Основные мероприятия, включенные в перечень, не могут дублировать мероприятия других муниципальных программ (подпрограмм).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w:t>
      </w:r>
    </w:p>
    <w:p w:rsidR="003C2917" w:rsidRPr="00093831" w:rsidRDefault="003C2917" w:rsidP="003C2917">
      <w:pPr>
        <w:suppressAutoHyphens/>
        <w:spacing w:line="200" w:lineRule="atLeast"/>
        <w:ind w:firstLine="709"/>
        <w:jc w:val="both"/>
        <w:rPr>
          <w:color w:val="000000"/>
          <w:sz w:val="28"/>
          <w:szCs w:val="28"/>
          <w:shd w:val="clear" w:color="auto" w:fill="FFFFFF"/>
          <w:lang w:eastAsia="zh-CN"/>
        </w:rPr>
      </w:pPr>
      <w:r w:rsidRPr="00093831">
        <w:rPr>
          <w:color w:val="000000"/>
          <w:sz w:val="28"/>
          <w:szCs w:val="28"/>
          <w:lang w:eastAsia="zh-CN"/>
        </w:rPr>
        <w:t>Основное мероприятие должно быть направлено на решение конкретной задачи муниципальной программы. На решение одной задачи может быть направлено несколько основных мероприятий.</w:t>
      </w:r>
    </w:p>
    <w:p w:rsidR="003C2917" w:rsidRPr="00093831" w:rsidRDefault="003C2917" w:rsidP="00654215">
      <w:pPr>
        <w:suppressAutoHyphens/>
        <w:spacing w:line="200" w:lineRule="atLeast"/>
        <w:ind w:firstLine="709"/>
        <w:jc w:val="both"/>
        <w:textAlignment w:val="baseline"/>
        <w:rPr>
          <w:color w:val="000000"/>
          <w:sz w:val="28"/>
          <w:szCs w:val="28"/>
          <w:shd w:val="clear" w:color="auto" w:fill="FFFFFF"/>
          <w:lang w:eastAsia="zh-CN"/>
        </w:rPr>
      </w:pPr>
      <w:r w:rsidRPr="00093831">
        <w:rPr>
          <w:color w:val="000000"/>
          <w:sz w:val="28"/>
          <w:szCs w:val="28"/>
          <w:shd w:val="clear" w:color="auto" w:fill="FFFFFF"/>
          <w:lang w:eastAsia="zh-CN"/>
        </w:rPr>
        <w:t>Перечень основных мероприятий, реализация которых предполагает финансирование за счет средств местного бюджета, должен отражать соответствующие расходные обязательства муниципального образования и формироваться с учетом установленных бюджетным законодательством Российской   Федерации   видов   расходов   бюджета   (форм   бюджетных ассигнований). Перечень основных мероприятий, реализация которых не предполагает финансирование за счет средств местного бюджета, формируется с учетом вопросов местного значения, полномочий органов местного самоуправления, определенных законодательством Российской Федерации.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shd w:val="clear" w:color="auto" w:fill="FFFFFF"/>
          <w:lang w:eastAsia="zh-CN"/>
        </w:rPr>
        <w:t xml:space="preserve">Перечень основных мероприятий муниципальной программы приводится в табличной форме в соответствии с приложением № 3 к настоящему Порядку. </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Объем бюджетных ассигнований указывается в тысячах рублей с точностью до одного знака после запятой.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2.2.5. Раздел «Обоснование ресурсного обеспечения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В табличной форме приводятся сведения об общем объеме финансирования муниципальной программы по годам реализации и объемах </w:t>
      </w:r>
      <w:r w:rsidRPr="00093831">
        <w:rPr>
          <w:color w:val="000000"/>
          <w:sz w:val="28"/>
          <w:szCs w:val="28"/>
          <w:lang w:eastAsia="zh-CN"/>
        </w:rPr>
        <w:lastRenderedPageBreak/>
        <w:t>финансирования по подпрограммам, и основным мероприятиям. Объем бюджетных ассигнований указывается в разрезе источников в тысячах рублей с точностью до одного знака после запятой.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В текстовой части приводится описание механизмов привлечения средств федерального и краевого бюджетов, а также внебюджетных источников для софинансирования мероприятий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В случае выделения средств федерального или краевого бюджетов делается ссылка на соответствующую государственную программу Российской Федерации или Краснодарского края, в рамках которой предполагается привлечение средств для финансирования мероприятий муниципальной программы, и (или) иной нормативный правовой акт о распределении средств, предоставляемых из федерального или краевого бюджетов бюджетам муниципальных образований.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По мероприятиям, предусматривающим финансирование за счет внебюджетных источников, приводятся условия привлечения внебюджетных средств. </w:t>
      </w:r>
    </w:p>
    <w:p w:rsidR="003C2917" w:rsidRPr="00093831" w:rsidRDefault="003C2917" w:rsidP="00654215">
      <w:pPr>
        <w:suppressAutoHyphens/>
        <w:spacing w:line="200" w:lineRule="atLeast"/>
        <w:ind w:firstLine="709"/>
        <w:jc w:val="both"/>
        <w:rPr>
          <w:color w:val="000000"/>
          <w:sz w:val="28"/>
          <w:szCs w:val="28"/>
          <w:lang w:eastAsia="zh-CN"/>
        </w:rPr>
      </w:pPr>
      <w:r w:rsidRPr="00093831">
        <w:rPr>
          <w:color w:val="000000"/>
          <w:sz w:val="28"/>
          <w:szCs w:val="28"/>
          <w:lang w:eastAsia="zh-CN"/>
        </w:rPr>
        <w:t>Из общих расходов на реализацию муниципальной программы выделяются расходы, связанные с осуществлением капитальных вложений в объекты капитального строительства муниципальной собственности и (или) приобретением объектов недвижимого имущества в муниципальную собственность (по годам реализации и источникам финансирования). При включении в муниципальную программу (подпрограмму, основное мероприятие) мероприятий, предусматривающих предоставление бюджетных инвестиций (субсидий) на указанные цели, следует руководствоваться порядком принятия решений о подготовке и реализации бюджетных инвестиций в объекты муниципальной собственности и порядком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2.2.6. Раздел «Прогноз сводных показателей муниципальных заданий по этапам реализации муниципальной программы».</w:t>
      </w:r>
    </w:p>
    <w:p w:rsidR="003C2917" w:rsidRPr="00093831" w:rsidRDefault="003C2917" w:rsidP="003C2917">
      <w:pPr>
        <w:suppressAutoHyphens/>
        <w:spacing w:line="200" w:lineRule="atLeast"/>
        <w:ind w:firstLine="709"/>
        <w:jc w:val="both"/>
        <w:rPr>
          <w:strike/>
          <w:sz w:val="24"/>
          <w:szCs w:val="24"/>
          <w:lang w:eastAsia="zh-CN"/>
        </w:rPr>
      </w:pPr>
      <w:r w:rsidRPr="00093831">
        <w:rPr>
          <w:color w:val="000000"/>
          <w:sz w:val="28"/>
          <w:szCs w:val="28"/>
          <w:lang w:eastAsia="zh-CN"/>
        </w:rPr>
        <w:t>Прогноз сводных показателей муниципальных заданий по этапам реализации муниципальной программы (при оказании администраци</w:t>
      </w:r>
      <w:r w:rsidR="00654215" w:rsidRPr="00093831">
        <w:rPr>
          <w:color w:val="000000"/>
          <w:sz w:val="28"/>
          <w:szCs w:val="28"/>
          <w:lang w:eastAsia="zh-CN"/>
        </w:rPr>
        <w:t>ей</w:t>
      </w:r>
      <w:r w:rsidRPr="00093831">
        <w:rPr>
          <w:color w:val="000000"/>
          <w:sz w:val="28"/>
          <w:szCs w:val="28"/>
          <w:lang w:eastAsia="zh-CN"/>
        </w:rPr>
        <w:t xml:space="preserve"> и муниципальными учреждениями услуг (выполнении работ) в сфере реализации муниципальной программы) приводится на основе обобщения соответствующих сведений по подпрограммам, целевым программам, основным мероприятиям муниципальной программы по форме согласно приложению</w:t>
      </w:r>
      <w:r w:rsidRPr="00093831">
        <w:rPr>
          <w:color w:val="000000"/>
          <w:sz w:val="28"/>
          <w:szCs w:val="28"/>
          <w:shd w:val="clear" w:color="auto" w:fill="FFFFFF"/>
          <w:lang w:eastAsia="zh-CN"/>
        </w:rPr>
        <w:t xml:space="preserve"> № 4 к настоящему Порядку.</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2.2.7. Раздел «Методика оценки эффективности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 Указанная методика должна быть основана на оценке результативности муниципальной программы с </w:t>
      </w:r>
      <w:r w:rsidRPr="00093831">
        <w:rPr>
          <w:color w:val="000000"/>
          <w:sz w:val="28"/>
          <w:szCs w:val="28"/>
          <w:lang w:eastAsia="zh-CN"/>
        </w:rPr>
        <w:lastRenderedPageBreak/>
        <w:t xml:space="preserve">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Методика оценки эффективности реализации муниципальной программы учитывает необходимость проведения оценок:</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степени достижения целей и решения задач муниципальной программы и входящих в нее подпрограмм и основных мероприятий;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степени соответствия запланированному уровню затрат и эффективности использования средств местного бюджета;</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степени реализации мероприятий подпрограмм и основных мероприятий (достижения ожидаемых непосредственных результатов их реализации).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w:t>
      </w:r>
    </w:p>
    <w:p w:rsidR="003C2917" w:rsidRPr="00093831" w:rsidRDefault="003C2917" w:rsidP="003C2917">
      <w:pPr>
        <w:suppressAutoHyphens/>
        <w:spacing w:line="200" w:lineRule="atLeast"/>
        <w:ind w:firstLine="709"/>
        <w:jc w:val="both"/>
        <w:rPr>
          <w:color w:val="000000"/>
          <w:sz w:val="28"/>
          <w:szCs w:val="28"/>
          <w:shd w:val="clear" w:color="auto" w:fill="FFFFFF"/>
          <w:lang w:eastAsia="zh-CN"/>
        </w:rPr>
      </w:pPr>
      <w:r w:rsidRPr="00093831">
        <w:rPr>
          <w:color w:val="000000"/>
          <w:sz w:val="28"/>
          <w:szCs w:val="28"/>
          <w:lang w:eastAsia="zh-CN"/>
        </w:rPr>
        <w:t>При разработке Методики оценки эффективности реализации муниципальной программы рекомендуется использовать базовые положения Порядка проведения оценки эффективности реализации муниципальной программы в соответствии с приложением</w:t>
      </w:r>
      <w:r w:rsidRPr="00093831">
        <w:rPr>
          <w:color w:val="000000"/>
          <w:sz w:val="28"/>
          <w:szCs w:val="28"/>
          <w:shd w:val="clear" w:color="auto" w:fill="FFFFFF"/>
          <w:lang w:eastAsia="zh-CN"/>
        </w:rPr>
        <w:t xml:space="preserve"> № 5 к настоящему Порядку.</w:t>
      </w:r>
    </w:p>
    <w:p w:rsidR="003C2917" w:rsidRPr="00093831" w:rsidRDefault="003C2917" w:rsidP="003C2917">
      <w:pPr>
        <w:suppressAutoHyphens/>
        <w:spacing w:line="200" w:lineRule="atLeast"/>
        <w:ind w:firstLine="709"/>
        <w:jc w:val="both"/>
        <w:textAlignment w:val="baseline"/>
        <w:rPr>
          <w:color w:val="000000"/>
          <w:sz w:val="28"/>
          <w:szCs w:val="28"/>
          <w:lang w:eastAsia="zh-CN"/>
        </w:rPr>
      </w:pPr>
      <w:r w:rsidRPr="00093831">
        <w:rPr>
          <w:color w:val="000000"/>
          <w:sz w:val="28"/>
          <w:szCs w:val="28"/>
          <w:shd w:val="clear" w:color="auto" w:fill="FFFFFF"/>
          <w:lang w:eastAsia="zh-CN"/>
        </w:rPr>
        <w:t xml:space="preserve">По результатам указанной оценки администрацией </w:t>
      </w:r>
      <w:r w:rsidR="00D4645A" w:rsidRPr="00093831">
        <w:rPr>
          <w:color w:val="000000"/>
          <w:sz w:val="28"/>
          <w:szCs w:val="28"/>
          <w:shd w:val="clear" w:color="auto" w:fill="FFFFFF"/>
          <w:lang w:eastAsia="zh-CN"/>
        </w:rPr>
        <w:t>Дядьковского сельского поселения Кореновского района</w:t>
      </w:r>
      <w:r w:rsidRPr="00093831">
        <w:rPr>
          <w:color w:val="000000"/>
          <w:sz w:val="28"/>
          <w:szCs w:val="28"/>
          <w:shd w:val="clear" w:color="auto" w:fill="FFFFFF"/>
          <w:lang w:eastAsia="zh-CN"/>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w:t>
      </w:r>
      <w:r w:rsidRPr="00093831">
        <w:rPr>
          <w:color w:val="000000"/>
          <w:sz w:val="28"/>
          <w:szCs w:val="28"/>
          <w:lang w:eastAsia="zh-CN"/>
        </w:rPr>
        <w:t>обходимости изменения объема бюджетных ассигнований на финансовое обеспечение реализации муниципальной программы.</w:t>
      </w:r>
    </w:p>
    <w:p w:rsidR="003C2917" w:rsidRPr="00093831" w:rsidRDefault="003C2917" w:rsidP="00654215">
      <w:pPr>
        <w:suppressAutoHyphens/>
        <w:spacing w:line="200" w:lineRule="atLeast"/>
        <w:ind w:firstLine="709"/>
        <w:jc w:val="both"/>
        <w:textAlignment w:val="baseline"/>
        <w:rPr>
          <w:color w:val="000000"/>
          <w:sz w:val="28"/>
          <w:szCs w:val="28"/>
          <w:lang w:eastAsia="zh-CN"/>
        </w:rPr>
      </w:pPr>
      <w:r w:rsidRPr="00093831">
        <w:rPr>
          <w:color w:val="000000"/>
          <w:sz w:val="28"/>
          <w:szCs w:val="28"/>
          <w:lang w:eastAsia="zh-CN"/>
        </w:rPr>
        <w:t>В случае увеличения или уменьшения объема бюджетных ассигнований на финансовое обеспечение реализации конкретного мероприятия муниципальной программы в течение текущего финансового года проводится оценка эффективности реализации только данного программного мероприятия, по результатам которой могут быть внесены изменения в муниципальную программу.</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2.2.8. Раздел «Механизм реализации муниципальной программы и контроль за ее выполнением».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Раздел должен включать описание механизмов управления муниципальной программой, взаимодействия ответственного исполнителя с соисполнителями и участниками муниципальной программы, контроля за ее выполнением.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Основные требования к указанному разделу муниципальной программы изложены в раздел</w:t>
      </w:r>
      <w:r w:rsidRPr="00093831">
        <w:rPr>
          <w:color w:val="000000"/>
          <w:sz w:val="28"/>
          <w:szCs w:val="28"/>
          <w:shd w:val="clear" w:color="auto" w:fill="FFFFFF"/>
          <w:lang w:eastAsia="zh-CN"/>
        </w:rPr>
        <w:t>е 4 настоящего Порядка.</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2.3. Подпрограмма формируется с учетом согласованности основных параметров подпрограммы 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Подпрограмма имеет следующую структуру:</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2.3.1. Паспорт подпрограммы</w:t>
      </w:r>
      <w:r w:rsidRPr="00093831">
        <w:rPr>
          <w:color w:val="000000"/>
          <w:sz w:val="28"/>
          <w:szCs w:val="28"/>
          <w:shd w:val="clear" w:color="auto" w:fill="FFFFFF"/>
          <w:lang w:eastAsia="zh-CN"/>
        </w:rPr>
        <w:t xml:space="preserve"> (по форме согласно приложению № 1 к настоящему Порядку).</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2.3.2. Текстовая часть подпрограммы по следующим разделам: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lastRenderedPageBreak/>
        <w:t xml:space="preserve">характеристика текущего состояния и прогноз развития соответствующей сферы социально-экономического развития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цели, задачи  и целевые показатели достижения целей и решения задач, сроки и этапы реализации подпрограммы;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перечень мероприятий подпрограммы;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обоснование ресурсного обеспечения подпрограммы;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механизм реализации подпрограммы.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2.3.3. Требования к разделам подпрограммы аналогичны требованиям, предъявляемым к содержанию соответствующих разделов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2.3.4. Мероприятия подпрограмм в обязательном порядке должны быть увязаны с конечными результатами подпрограммы.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Перечень мероприятий подпрограммы формируется в табличной форме в соответствии </w:t>
      </w:r>
      <w:r w:rsidRPr="00093831">
        <w:rPr>
          <w:color w:val="000000"/>
          <w:sz w:val="28"/>
          <w:szCs w:val="28"/>
          <w:shd w:val="clear" w:color="auto" w:fill="FFFFFF"/>
          <w:lang w:eastAsia="zh-CN"/>
        </w:rPr>
        <w:t>с приложением № 3 к настоящему Порядку.</w:t>
      </w:r>
    </w:p>
    <w:p w:rsidR="003C2917" w:rsidRPr="00093831" w:rsidRDefault="003C2917" w:rsidP="003C2917">
      <w:pPr>
        <w:suppressAutoHyphens/>
        <w:spacing w:line="200" w:lineRule="atLeast"/>
        <w:ind w:firstLine="709"/>
        <w:jc w:val="both"/>
        <w:rPr>
          <w:color w:val="000000"/>
          <w:sz w:val="28"/>
          <w:szCs w:val="28"/>
          <w:shd w:val="clear" w:color="auto" w:fill="FFFFFF"/>
          <w:lang w:eastAsia="zh-CN"/>
        </w:rPr>
      </w:pPr>
      <w:r w:rsidRPr="00093831">
        <w:rPr>
          <w:color w:val="000000"/>
          <w:sz w:val="28"/>
          <w:szCs w:val="28"/>
          <w:lang w:eastAsia="zh-CN"/>
        </w:rPr>
        <w:t xml:space="preserve">2.3.5. В подпрограмме, направленной на обеспечение реализации муниципальной программы, отражаются цели и задачи, направленные на обеспечение эффективного управления реализацией муниципальной программы, в том числе на обеспечение эффективного выполнения полномочий по вопросам местного значения, повышение доступности и качества оказания муниципальных услуг (выполнения работ)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 </w:t>
      </w:r>
      <w:r w:rsidRPr="00093831">
        <w:rPr>
          <w:color w:val="000000"/>
          <w:sz w:val="28"/>
          <w:szCs w:val="28"/>
          <w:shd w:val="clear" w:color="auto" w:fill="FFFFFF"/>
          <w:lang w:eastAsia="zh-CN"/>
        </w:rPr>
        <w:t>Задачи подпрограммы могут также включать внедрение новых управленческих механизмов в сфере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Задачи подпрограммы, направленной на обеспечение реализации муниципальной программы, характеризуются количественными показателями, отвечающими требованиям настоящего Порядка.</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Для достижения целей (решения задач) подпрограммы, направленной на обеспечение реализации муниципальной программы, формируются мероприятия, в состав которых могут включаться: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финансирование содержания администрации,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расходы на информационное обеспечение, мониторинг и оценку эффективности реализации муниципальной программы в целом.</w:t>
      </w:r>
    </w:p>
    <w:p w:rsidR="003C2917" w:rsidRPr="00093831" w:rsidRDefault="003C2917" w:rsidP="003C2917">
      <w:pPr>
        <w:suppressAutoHyphens/>
        <w:spacing w:line="200" w:lineRule="atLeast"/>
        <w:ind w:firstLine="709"/>
        <w:jc w:val="both"/>
        <w:rPr>
          <w:color w:val="000000"/>
          <w:sz w:val="28"/>
          <w:szCs w:val="28"/>
          <w:lang w:eastAsia="zh-CN"/>
        </w:rPr>
      </w:pPr>
    </w:p>
    <w:p w:rsidR="003C2917" w:rsidRPr="00093831" w:rsidRDefault="003C2917" w:rsidP="003C2917">
      <w:pPr>
        <w:suppressAutoHyphens/>
        <w:spacing w:line="200" w:lineRule="atLeast"/>
        <w:ind w:firstLine="709"/>
        <w:jc w:val="center"/>
        <w:rPr>
          <w:color w:val="000000"/>
          <w:sz w:val="28"/>
          <w:szCs w:val="28"/>
          <w:lang w:eastAsia="zh-CN"/>
        </w:rPr>
      </w:pPr>
      <w:r w:rsidRPr="00093831">
        <w:rPr>
          <w:color w:val="000000"/>
          <w:sz w:val="28"/>
          <w:szCs w:val="28"/>
          <w:lang w:eastAsia="zh-CN"/>
        </w:rPr>
        <w:t xml:space="preserve">3. Порядок разработки, согласования и утверждения муниципальных </w:t>
      </w:r>
    </w:p>
    <w:p w:rsidR="003C2917" w:rsidRPr="00093831" w:rsidRDefault="003C2917" w:rsidP="003C2917">
      <w:pPr>
        <w:suppressAutoHyphens/>
        <w:spacing w:line="200" w:lineRule="atLeast"/>
        <w:ind w:firstLine="709"/>
        <w:jc w:val="center"/>
        <w:rPr>
          <w:color w:val="000000"/>
          <w:sz w:val="28"/>
          <w:szCs w:val="28"/>
          <w:lang w:eastAsia="zh-CN"/>
        </w:rPr>
      </w:pPr>
      <w:r w:rsidRPr="00093831">
        <w:rPr>
          <w:color w:val="000000"/>
          <w:sz w:val="28"/>
          <w:szCs w:val="28"/>
          <w:lang w:eastAsia="zh-CN"/>
        </w:rPr>
        <w:t xml:space="preserve">программ, внесение изменений в муниципальные программы </w:t>
      </w:r>
    </w:p>
    <w:p w:rsidR="003C2917" w:rsidRPr="00093831" w:rsidRDefault="003C2917" w:rsidP="003C2917">
      <w:pPr>
        <w:suppressAutoHyphens/>
        <w:spacing w:line="200" w:lineRule="atLeast"/>
        <w:ind w:firstLine="709"/>
        <w:jc w:val="both"/>
        <w:rPr>
          <w:color w:val="000000"/>
          <w:sz w:val="28"/>
          <w:szCs w:val="28"/>
          <w:lang w:eastAsia="zh-CN"/>
        </w:rPr>
      </w:pP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3.1. Основанием для разработки муниципальных программ является Перечень муниципальных программ, утвержденный постановлением администрации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xml:space="preserve">. Разработка и реализация муниципальной программы, а также принятие решения о внесении изменений в неё, осуществляется ответственным </w:t>
      </w:r>
      <w:r w:rsidRPr="00093831">
        <w:rPr>
          <w:color w:val="000000"/>
          <w:sz w:val="28"/>
          <w:szCs w:val="28"/>
          <w:lang w:eastAsia="zh-CN"/>
        </w:rPr>
        <w:lastRenderedPageBreak/>
        <w:t>исполнителем совместно с соисполнителями муниципальной программы и (или) участниками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3.2. В Перечне муниципальных программ указывается наименование муниципальной программы, ответственный исполнитель муниципальной программы и соисполнители подпрограмм, сроки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Ответственный исполнитель муниципальной программы не позднее 15 августа года, предшествующего принятию решения Совета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xml:space="preserve"> о местном бюджете на очередной финансовый год и плановый период (далее – решение о местном бюджете) предоставляет в </w:t>
      </w:r>
      <w:r w:rsidR="00080B8F" w:rsidRPr="00093831">
        <w:rPr>
          <w:color w:val="000000"/>
          <w:sz w:val="28"/>
          <w:szCs w:val="28"/>
          <w:lang w:eastAsia="zh-CN"/>
        </w:rPr>
        <w:t>финансовый отдел</w:t>
      </w:r>
      <w:r w:rsidRPr="00093831">
        <w:rPr>
          <w:color w:val="000000"/>
          <w:sz w:val="28"/>
          <w:szCs w:val="28"/>
          <w:lang w:eastAsia="zh-CN"/>
        </w:rPr>
        <w:t xml:space="preserve"> администрации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xml:space="preserve"> (далее </w:t>
      </w:r>
      <w:r w:rsidR="00080B8F" w:rsidRPr="00093831">
        <w:rPr>
          <w:color w:val="000000"/>
          <w:sz w:val="28"/>
          <w:szCs w:val="28"/>
          <w:lang w:eastAsia="zh-CN"/>
        </w:rPr>
        <w:t>–</w:t>
      </w:r>
      <w:r w:rsidRPr="00093831">
        <w:rPr>
          <w:color w:val="000000"/>
          <w:sz w:val="28"/>
          <w:szCs w:val="28"/>
          <w:lang w:eastAsia="zh-CN"/>
        </w:rPr>
        <w:t xml:space="preserve"> </w:t>
      </w:r>
      <w:r w:rsidR="00080B8F" w:rsidRPr="00093831">
        <w:rPr>
          <w:color w:val="000000"/>
          <w:sz w:val="28"/>
          <w:szCs w:val="28"/>
          <w:lang w:eastAsia="zh-CN"/>
        </w:rPr>
        <w:t>финансовый отдел</w:t>
      </w:r>
      <w:r w:rsidRPr="00093831">
        <w:rPr>
          <w:color w:val="000000"/>
          <w:sz w:val="28"/>
          <w:szCs w:val="28"/>
          <w:lang w:eastAsia="zh-CN"/>
        </w:rPr>
        <w:t xml:space="preserve">) информацию согласно пункта 3.2. Порядка, в свою очередь </w:t>
      </w:r>
      <w:r w:rsidR="00080B8F" w:rsidRPr="00093831">
        <w:rPr>
          <w:color w:val="000000"/>
          <w:sz w:val="28"/>
          <w:szCs w:val="28"/>
          <w:lang w:eastAsia="zh-CN"/>
        </w:rPr>
        <w:t>финансовый отдел</w:t>
      </w:r>
      <w:r w:rsidRPr="00093831">
        <w:rPr>
          <w:color w:val="000000"/>
          <w:sz w:val="28"/>
          <w:szCs w:val="28"/>
          <w:lang w:eastAsia="zh-CN"/>
        </w:rPr>
        <w:t xml:space="preserve"> обеспечивает внесение соответствующих изменений в Перечень муниципальных программ до 1 сентября года, предшествующего принятию решения о местном бюджете.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3.3. Проект муниципальной программы разрабатывается ответственным исполнителем в соответствии с требованиями настоящего Порядка совместно с соисполнителями, участниками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3.4. Согласование и экспертиза проекта муниципальной программы.</w:t>
      </w:r>
    </w:p>
    <w:p w:rsidR="003C2917" w:rsidRPr="00093831" w:rsidRDefault="003C2917" w:rsidP="00080B8F">
      <w:pPr>
        <w:suppressAutoHyphens/>
        <w:spacing w:line="200" w:lineRule="atLeast"/>
        <w:ind w:firstLine="709"/>
        <w:jc w:val="both"/>
        <w:rPr>
          <w:color w:val="000000"/>
          <w:sz w:val="28"/>
          <w:szCs w:val="28"/>
          <w:lang w:eastAsia="zh-CN"/>
        </w:rPr>
      </w:pPr>
      <w:r w:rsidRPr="00093831">
        <w:rPr>
          <w:color w:val="000000"/>
          <w:sz w:val="28"/>
          <w:szCs w:val="28"/>
          <w:lang w:eastAsia="zh-CN"/>
        </w:rPr>
        <w:t>3.4.1. Проект муниципальной программы, согласованный со всеми соисполнителями, участниками муниципальной программы, не позднее 10 сентября   года,   предшествующему   началу   реализации   муниципальной</w:t>
      </w:r>
      <w:r w:rsidR="00080B8F" w:rsidRPr="00093831">
        <w:rPr>
          <w:color w:val="000000"/>
          <w:sz w:val="28"/>
          <w:szCs w:val="28"/>
          <w:lang w:eastAsia="zh-CN"/>
        </w:rPr>
        <w:t xml:space="preserve"> </w:t>
      </w:r>
      <w:r w:rsidRPr="00093831">
        <w:rPr>
          <w:color w:val="000000"/>
          <w:sz w:val="28"/>
          <w:szCs w:val="28"/>
          <w:lang w:eastAsia="zh-CN"/>
        </w:rPr>
        <w:t xml:space="preserve"> программы, направляется ответственным исполнителем муниципальной программы на экспертизу в </w:t>
      </w:r>
      <w:r w:rsidR="00080B8F" w:rsidRPr="00093831">
        <w:rPr>
          <w:color w:val="000000"/>
          <w:sz w:val="28"/>
          <w:szCs w:val="28"/>
          <w:lang w:eastAsia="zh-CN"/>
        </w:rPr>
        <w:t>финансовый отдел</w:t>
      </w:r>
      <w:r w:rsidRPr="00093831">
        <w:rPr>
          <w:color w:val="000000"/>
          <w:sz w:val="28"/>
          <w:szCs w:val="28"/>
          <w:lang w:eastAsia="zh-CN"/>
        </w:rPr>
        <w:t xml:space="preserve"> администрации </w:t>
      </w:r>
      <w:r w:rsidR="00D4645A" w:rsidRPr="00093831">
        <w:rPr>
          <w:color w:val="000000"/>
          <w:sz w:val="28"/>
          <w:szCs w:val="28"/>
          <w:lang w:eastAsia="zh-CN"/>
        </w:rPr>
        <w:t>Дядьковского сельского поселения Кореновского района</w:t>
      </w:r>
      <w:r w:rsidRPr="00093831">
        <w:rPr>
          <w:color w:val="000000"/>
          <w:sz w:val="28"/>
          <w:szCs w:val="28"/>
          <w:lang w:eastAsia="zh-CN"/>
        </w:rPr>
        <w:t xml:space="preserve"> (далее </w:t>
      </w:r>
      <w:r w:rsidR="00080B8F" w:rsidRPr="00093831">
        <w:rPr>
          <w:color w:val="000000"/>
          <w:sz w:val="28"/>
          <w:szCs w:val="28"/>
          <w:lang w:eastAsia="zh-CN"/>
        </w:rPr>
        <w:t>–</w:t>
      </w:r>
      <w:r w:rsidRPr="00093831">
        <w:rPr>
          <w:color w:val="000000"/>
          <w:sz w:val="28"/>
          <w:szCs w:val="28"/>
          <w:lang w:eastAsia="zh-CN"/>
        </w:rPr>
        <w:t xml:space="preserve"> </w:t>
      </w:r>
      <w:r w:rsidR="00080B8F" w:rsidRPr="00093831">
        <w:rPr>
          <w:color w:val="000000"/>
          <w:sz w:val="28"/>
          <w:szCs w:val="28"/>
          <w:lang w:eastAsia="zh-CN"/>
        </w:rPr>
        <w:t>финансовый отдел</w:t>
      </w:r>
      <w:r w:rsidRPr="00093831">
        <w:rPr>
          <w:color w:val="000000"/>
          <w:sz w:val="28"/>
          <w:szCs w:val="28"/>
          <w:lang w:eastAsia="zh-CN"/>
        </w:rPr>
        <w:t xml:space="preserve">) и Контрольно-счетную палату </w:t>
      </w:r>
      <w:r w:rsidR="00080B8F" w:rsidRPr="00093831">
        <w:rPr>
          <w:color w:val="000000"/>
          <w:sz w:val="28"/>
          <w:szCs w:val="28"/>
          <w:lang w:eastAsia="zh-CN"/>
        </w:rPr>
        <w:t xml:space="preserve">муниципального образования </w:t>
      </w:r>
      <w:r w:rsidR="00D4645A" w:rsidRPr="00093831">
        <w:rPr>
          <w:color w:val="000000"/>
          <w:sz w:val="28"/>
          <w:szCs w:val="28"/>
          <w:lang w:eastAsia="zh-CN"/>
        </w:rPr>
        <w:t>Кореновск</w:t>
      </w:r>
      <w:r w:rsidR="00080B8F" w:rsidRPr="00093831">
        <w:rPr>
          <w:color w:val="000000"/>
          <w:sz w:val="28"/>
          <w:szCs w:val="28"/>
          <w:lang w:eastAsia="zh-CN"/>
        </w:rPr>
        <w:t>ий</w:t>
      </w:r>
      <w:r w:rsidR="00D4645A" w:rsidRPr="00093831">
        <w:rPr>
          <w:color w:val="000000"/>
          <w:sz w:val="28"/>
          <w:szCs w:val="28"/>
          <w:lang w:eastAsia="zh-CN"/>
        </w:rPr>
        <w:t xml:space="preserve"> район</w:t>
      </w:r>
      <w:r w:rsidRPr="00093831">
        <w:rPr>
          <w:color w:val="000000"/>
          <w:sz w:val="28"/>
          <w:szCs w:val="28"/>
          <w:lang w:eastAsia="zh-CN"/>
        </w:rPr>
        <w:t xml:space="preserve"> (далее - Контрольно-счетная палата).</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К проекту муниципальной программы прилагается обоснование потребности в финансовых средствах, необходимых для реализации муниципальной программы, в том числе показатели, на основании которых произведен расчет объема финансирования муниципальной программы (проектная документация, удельные капитальные вложения на строительство единицы мощности, сметы расходов или сметы расходов аналогичных видов работ с учетом индексов-дефляторов, уровня обеспеченности объектами, оборудованием, услугами и другие показатели в соответствии со спецификой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Экспертиза проекта муниципальной программы проводится в </w:t>
      </w:r>
      <w:r w:rsidR="00080B8F" w:rsidRPr="00093831">
        <w:rPr>
          <w:color w:val="000000"/>
          <w:sz w:val="28"/>
          <w:szCs w:val="28"/>
          <w:lang w:eastAsia="zh-CN"/>
        </w:rPr>
        <w:t>финансовом отделе</w:t>
      </w:r>
      <w:r w:rsidRPr="00093831">
        <w:rPr>
          <w:color w:val="000000"/>
          <w:sz w:val="28"/>
          <w:szCs w:val="28"/>
          <w:lang w:eastAsia="zh-CN"/>
        </w:rPr>
        <w:t xml:space="preserve"> и Контрольно-счетной палатой в рамках компетенции указанных органов в течение 15 рабочих дней со дня поступления проекта муниципальной программы на рассмотрение.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В заключении экспертизы устанавливается соответствие проекта муниципальной программы предъявляемым к ней требованиям, предусмотренным настоящим Порядком. </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lastRenderedPageBreak/>
        <w:t>В случае несоответствия проекта муниципальной программы установленным требованиям проект муниципальной программы возвращается ответственному исполнителю муниципальной программы на доработку.</w:t>
      </w:r>
    </w:p>
    <w:p w:rsidR="003C2917" w:rsidRPr="00093831" w:rsidRDefault="003C2917" w:rsidP="003C2917">
      <w:pPr>
        <w:suppressAutoHyphens/>
        <w:spacing w:line="200" w:lineRule="atLeast"/>
        <w:ind w:firstLine="709"/>
        <w:jc w:val="both"/>
        <w:rPr>
          <w:sz w:val="28"/>
          <w:szCs w:val="28"/>
          <w:lang w:eastAsia="zh-CN"/>
        </w:rPr>
      </w:pPr>
      <w:r w:rsidRPr="00093831">
        <w:rPr>
          <w:color w:val="000000"/>
          <w:sz w:val="28"/>
          <w:szCs w:val="28"/>
          <w:lang w:eastAsia="zh-CN"/>
        </w:rPr>
        <w:t xml:space="preserve">3.4.2. После согласования в финансовом </w:t>
      </w:r>
      <w:r w:rsidR="00080B8F" w:rsidRPr="00093831">
        <w:rPr>
          <w:color w:val="000000"/>
          <w:sz w:val="28"/>
          <w:szCs w:val="28"/>
          <w:lang w:eastAsia="zh-CN"/>
        </w:rPr>
        <w:t>отделе</w:t>
      </w:r>
      <w:r w:rsidRPr="00093831">
        <w:rPr>
          <w:color w:val="000000"/>
          <w:sz w:val="28"/>
          <w:szCs w:val="28"/>
          <w:lang w:eastAsia="zh-CN"/>
        </w:rPr>
        <w:t xml:space="preserve"> и Контрольно-счетной палате проект муниципальной программы подлежит </w:t>
      </w:r>
      <w:r w:rsidR="00AA26E5">
        <w:rPr>
          <w:color w:val="000000"/>
          <w:sz w:val="28"/>
          <w:szCs w:val="28"/>
          <w:lang w:eastAsia="zh-CN"/>
        </w:rPr>
        <w:t>общественному</w:t>
      </w:r>
      <w:r w:rsidRPr="00093831">
        <w:rPr>
          <w:sz w:val="28"/>
          <w:szCs w:val="28"/>
          <w:lang w:eastAsia="zh-CN"/>
        </w:rPr>
        <w:t xml:space="preserve"> обсуждению и направлению в Совет </w:t>
      </w:r>
      <w:r w:rsidR="00D4645A" w:rsidRPr="00093831">
        <w:rPr>
          <w:sz w:val="28"/>
          <w:szCs w:val="28"/>
          <w:lang w:eastAsia="zh-CN"/>
        </w:rPr>
        <w:t>Дядьковского сельского поселения Кореновского района</w:t>
      </w:r>
      <w:r w:rsidRPr="00093831">
        <w:rPr>
          <w:sz w:val="28"/>
          <w:szCs w:val="28"/>
          <w:lang w:eastAsia="zh-CN"/>
        </w:rPr>
        <w:t>.</w:t>
      </w:r>
    </w:p>
    <w:p w:rsidR="003C2917" w:rsidRPr="00093831" w:rsidRDefault="003C2917" w:rsidP="003C2917">
      <w:pPr>
        <w:suppressAutoHyphens/>
        <w:spacing w:line="200" w:lineRule="atLeast"/>
        <w:ind w:firstLine="709"/>
        <w:jc w:val="both"/>
        <w:rPr>
          <w:sz w:val="28"/>
          <w:szCs w:val="28"/>
          <w:lang w:eastAsia="zh-CN"/>
        </w:rPr>
      </w:pPr>
      <w:r w:rsidRPr="00093831">
        <w:rPr>
          <w:sz w:val="28"/>
          <w:szCs w:val="28"/>
          <w:lang w:eastAsia="zh-CN"/>
        </w:rPr>
        <w:t xml:space="preserve">Порядок проведения </w:t>
      </w:r>
      <w:r w:rsidR="00AA26E5">
        <w:rPr>
          <w:sz w:val="28"/>
          <w:szCs w:val="28"/>
          <w:lang w:eastAsia="zh-CN"/>
        </w:rPr>
        <w:t>общественного</w:t>
      </w:r>
      <w:r w:rsidRPr="00093831">
        <w:rPr>
          <w:sz w:val="28"/>
          <w:szCs w:val="28"/>
          <w:lang w:eastAsia="zh-CN"/>
        </w:rPr>
        <w:t xml:space="preserve"> обсуждения проектов муниципальных программ приведен в приложении № 6 к настоящему Порядку.</w:t>
      </w:r>
    </w:p>
    <w:p w:rsidR="003C2917" w:rsidRPr="00093831" w:rsidRDefault="003C2917" w:rsidP="003C2917">
      <w:pPr>
        <w:shd w:val="clear" w:color="auto" w:fill="FFFFFF"/>
        <w:suppressAutoHyphens/>
        <w:spacing w:line="200" w:lineRule="atLeast"/>
        <w:ind w:firstLine="709"/>
        <w:jc w:val="both"/>
        <w:rPr>
          <w:sz w:val="28"/>
          <w:szCs w:val="28"/>
          <w:lang w:eastAsia="zh-CN"/>
        </w:rPr>
      </w:pPr>
      <w:r w:rsidRPr="00093831">
        <w:rPr>
          <w:sz w:val="28"/>
          <w:szCs w:val="28"/>
          <w:lang w:eastAsia="zh-CN"/>
        </w:rPr>
        <w:t xml:space="preserve">3.4.3. Согласование постановления администрации </w:t>
      </w:r>
      <w:r w:rsidR="00D4645A" w:rsidRPr="00093831">
        <w:rPr>
          <w:sz w:val="28"/>
          <w:szCs w:val="28"/>
          <w:lang w:eastAsia="zh-CN"/>
        </w:rPr>
        <w:t>Дядьковского сельского поселения Кореновского района</w:t>
      </w:r>
      <w:r w:rsidRPr="00093831">
        <w:rPr>
          <w:sz w:val="28"/>
          <w:szCs w:val="28"/>
          <w:lang w:eastAsia="zh-CN"/>
        </w:rPr>
        <w:t xml:space="preserve"> об утверждении муниципальной программы, осуществляется в соответствии с действующими правилами документооборота, с учетом результатов его </w:t>
      </w:r>
      <w:r w:rsidR="00AA26E5">
        <w:rPr>
          <w:sz w:val="28"/>
          <w:szCs w:val="28"/>
          <w:lang w:eastAsia="zh-CN"/>
        </w:rPr>
        <w:t>общественного</w:t>
      </w:r>
      <w:r w:rsidRPr="00093831">
        <w:rPr>
          <w:sz w:val="28"/>
          <w:szCs w:val="28"/>
          <w:lang w:eastAsia="zh-CN"/>
        </w:rPr>
        <w:t xml:space="preserve"> обсуждения и финансово-экономической экспертизы Контрольно-счетной палаты.</w:t>
      </w:r>
    </w:p>
    <w:p w:rsidR="003C2917" w:rsidRPr="00093831" w:rsidRDefault="003C2917" w:rsidP="003C2917">
      <w:pPr>
        <w:suppressAutoHyphens/>
        <w:spacing w:line="200" w:lineRule="atLeast"/>
        <w:ind w:firstLine="709"/>
        <w:jc w:val="both"/>
        <w:rPr>
          <w:sz w:val="28"/>
          <w:szCs w:val="28"/>
          <w:lang w:eastAsia="zh-CN"/>
        </w:rPr>
      </w:pPr>
      <w:r w:rsidRPr="00093831">
        <w:rPr>
          <w:sz w:val="28"/>
          <w:szCs w:val="28"/>
          <w:lang w:eastAsia="zh-CN"/>
        </w:rPr>
        <w:t xml:space="preserve">3.5. Проекты муниципальных программ подлежат утверждению муниципальным правовым актом администрации </w:t>
      </w:r>
      <w:r w:rsidR="00D4645A" w:rsidRPr="00093831">
        <w:rPr>
          <w:sz w:val="28"/>
          <w:szCs w:val="28"/>
          <w:lang w:eastAsia="zh-CN"/>
        </w:rPr>
        <w:t>Дядьковского сельского поселения Кореновского района</w:t>
      </w:r>
      <w:r w:rsidRPr="00093831">
        <w:rPr>
          <w:sz w:val="28"/>
          <w:szCs w:val="28"/>
          <w:lang w:eastAsia="zh-CN"/>
        </w:rPr>
        <w:t xml:space="preserve"> не позднее 1 ноября года, предшествующего году начала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sz w:val="28"/>
          <w:szCs w:val="28"/>
          <w:lang w:eastAsia="zh-CN"/>
        </w:rPr>
        <w:t>3.6. Внесение</w:t>
      </w:r>
      <w:r w:rsidRPr="00093831">
        <w:rPr>
          <w:color w:val="000000"/>
          <w:sz w:val="28"/>
          <w:szCs w:val="28"/>
          <w:lang w:eastAsia="zh-CN"/>
        </w:rPr>
        <w:t xml:space="preserve"> изменений в подпрограммы и основные мероприятия осуществляется путем внесения изменений в муниципальную программу.</w:t>
      </w:r>
    </w:p>
    <w:p w:rsidR="003C2917"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Изменения в ранее утвержденные муниципальные программы подлежат утверждению не позднее 31 декабря текущего финансового года.</w:t>
      </w:r>
    </w:p>
    <w:p w:rsidR="00CD1B6A" w:rsidRPr="00093831" w:rsidRDefault="00CD1B6A" w:rsidP="003C2917">
      <w:pPr>
        <w:suppressAutoHyphens/>
        <w:spacing w:line="200" w:lineRule="atLeast"/>
        <w:ind w:firstLine="709"/>
        <w:jc w:val="both"/>
        <w:rPr>
          <w:color w:val="000000"/>
          <w:sz w:val="28"/>
          <w:szCs w:val="28"/>
          <w:lang w:eastAsia="zh-CN"/>
        </w:rPr>
      </w:pPr>
      <w:r w:rsidRPr="00CD1B6A">
        <w:rPr>
          <w:color w:val="000000"/>
          <w:sz w:val="28"/>
          <w:szCs w:val="28"/>
          <w:lang w:eastAsia="zh-CN"/>
        </w:rPr>
        <w:t xml:space="preserve">Муниципальные программы подлежат приведению в соответствие с </w:t>
      </w:r>
      <w:r>
        <w:rPr>
          <w:color w:val="000000"/>
          <w:sz w:val="28"/>
          <w:szCs w:val="28"/>
          <w:lang w:eastAsia="zh-CN"/>
        </w:rPr>
        <w:t>решением</w:t>
      </w:r>
      <w:r w:rsidRPr="00CD1B6A">
        <w:rPr>
          <w:color w:val="000000"/>
          <w:sz w:val="28"/>
          <w:szCs w:val="28"/>
          <w:lang w:eastAsia="zh-CN"/>
        </w:rPr>
        <w:t xml:space="preserve"> о бюджете не позднее 1 апреля текущего финансового года.</w:t>
      </w:r>
    </w:p>
    <w:p w:rsidR="00F37ABD" w:rsidRDefault="00F37ABD" w:rsidP="00F37ABD">
      <w:pPr>
        <w:suppressAutoHyphens/>
        <w:spacing w:line="200" w:lineRule="atLeast"/>
        <w:ind w:firstLine="709"/>
        <w:jc w:val="both"/>
        <w:rPr>
          <w:color w:val="000000"/>
          <w:sz w:val="28"/>
          <w:szCs w:val="28"/>
          <w:lang w:eastAsia="zh-CN"/>
        </w:rPr>
      </w:pPr>
      <w:r>
        <w:rPr>
          <w:color w:val="000000"/>
          <w:sz w:val="28"/>
          <w:szCs w:val="28"/>
          <w:lang w:eastAsia="zh-CN"/>
        </w:rPr>
        <w:t>В случае необходимости внесения изменений в муниципальные программы в текущем финансовом году в связи с изменением, или перераспределением объемов финансирования подпрограмм, и  (или) основных мероприятий муниципальных программ, утвержденные  постановления о внесении изменений в муниципальные программы вместе с  финансово-экономическим обоснованием и документальным подтверждением планируемых расходов предоставляются в Контрольно-счетную палату муниципального образования Кореновский район одновременно с проектами решений  о внесении  изменений в бюджет, в которых  предусмотрены изменения объемов финансирования муниципальных программ.</w:t>
      </w:r>
    </w:p>
    <w:p w:rsidR="00F37ABD" w:rsidRDefault="00F37ABD" w:rsidP="00F37ABD">
      <w:pPr>
        <w:suppressAutoHyphens/>
        <w:spacing w:line="200" w:lineRule="atLeast"/>
        <w:ind w:firstLine="709"/>
        <w:jc w:val="both"/>
        <w:rPr>
          <w:color w:val="000000"/>
          <w:sz w:val="28"/>
          <w:szCs w:val="28"/>
          <w:lang w:eastAsia="zh-CN"/>
        </w:rPr>
      </w:pPr>
      <w:r w:rsidRPr="00F37ABD">
        <w:rPr>
          <w:color w:val="000000"/>
          <w:sz w:val="28"/>
          <w:szCs w:val="28"/>
          <w:lang w:eastAsia="zh-CN"/>
        </w:rPr>
        <w:t>При внесении изменений в муниципальную программу (подпрограмму, основное мероприятие) значения показателей муниципальной программы (подпрограммы, основного мероприятия), относящиеся к прошедшим периодам реализации муниципальной программы, изменению не подлежат.</w:t>
      </w:r>
    </w:p>
    <w:p w:rsidR="00F37ABD" w:rsidRPr="00093831" w:rsidRDefault="00F37ABD" w:rsidP="00F37ABD">
      <w:pPr>
        <w:suppressAutoHyphens/>
        <w:spacing w:line="200" w:lineRule="atLeast"/>
        <w:ind w:firstLine="709"/>
        <w:jc w:val="both"/>
        <w:rPr>
          <w:color w:val="000000"/>
          <w:sz w:val="28"/>
          <w:szCs w:val="28"/>
          <w:lang w:eastAsia="zh-CN"/>
        </w:rPr>
      </w:pPr>
    </w:p>
    <w:p w:rsidR="003C2917" w:rsidRPr="00093831" w:rsidRDefault="003C2917" w:rsidP="003C2917">
      <w:pPr>
        <w:suppressAutoHyphens/>
        <w:spacing w:line="200" w:lineRule="atLeast"/>
        <w:ind w:firstLine="709"/>
        <w:jc w:val="center"/>
        <w:rPr>
          <w:color w:val="000000"/>
          <w:sz w:val="28"/>
          <w:szCs w:val="28"/>
          <w:lang w:eastAsia="zh-CN"/>
        </w:rPr>
      </w:pPr>
      <w:r w:rsidRPr="00093831">
        <w:rPr>
          <w:color w:val="000000"/>
          <w:sz w:val="28"/>
          <w:szCs w:val="28"/>
          <w:lang w:eastAsia="zh-CN"/>
        </w:rPr>
        <w:t>4. Механизм реализации муниципальной программы</w:t>
      </w:r>
    </w:p>
    <w:p w:rsidR="003C2917" w:rsidRPr="00093831" w:rsidRDefault="003C2917" w:rsidP="003C2917">
      <w:pPr>
        <w:suppressAutoHyphens/>
        <w:spacing w:line="200" w:lineRule="atLeast"/>
        <w:ind w:firstLine="709"/>
        <w:jc w:val="center"/>
        <w:rPr>
          <w:color w:val="000000"/>
          <w:sz w:val="28"/>
          <w:szCs w:val="28"/>
          <w:lang w:eastAsia="zh-CN"/>
        </w:rPr>
      </w:pPr>
      <w:r w:rsidRPr="00093831">
        <w:rPr>
          <w:color w:val="000000"/>
          <w:sz w:val="28"/>
          <w:szCs w:val="28"/>
          <w:lang w:eastAsia="zh-CN"/>
        </w:rPr>
        <w:t>и контроль за ее выполнением</w:t>
      </w:r>
    </w:p>
    <w:p w:rsidR="003C2917" w:rsidRPr="00093831" w:rsidRDefault="003C2917" w:rsidP="003C2917">
      <w:pPr>
        <w:suppressAutoHyphens/>
        <w:spacing w:line="200" w:lineRule="atLeast"/>
        <w:ind w:firstLine="709"/>
        <w:jc w:val="both"/>
        <w:rPr>
          <w:color w:val="000000"/>
          <w:sz w:val="28"/>
          <w:szCs w:val="28"/>
          <w:lang w:eastAsia="zh-CN"/>
        </w:rPr>
      </w:pP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4.1. Текущее управление муниципальной программой осуществляет ответственный исполнитель, который: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lastRenderedPageBreak/>
        <w:t>обеспечивает разработку муниципальной программы, её согласование с соисполнителями, участниками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формирует структуру муниципальной программы и перечень соисполнителей, участников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организует реализацию муниципальной программы, координацию деятельности соисполнителей, участников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принимает решение о внесении в установленном порядке изменений в муниципальную программу;</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несет ответственность за достижение целевых показателей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 участников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разрабатывает формы отчетности для соисполнителей и участников муниципальной программы, необходимые для проведения мониторинга реализации муниципальной программы, устанавливает сроки их предоставления;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осуществляет мониторинг и анализ отчетности, представляемой соисполнителями и участниками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ежегодно проводит оценку эффективности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готовит ежегодный доклад о ходе реализации муниципальной программы и оценке эффективности её реализации (далее – доклад о ходе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в информационно-телекоммуникационной сети </w:t>
      </w:r>
      <w:r w:rsidR="00080B8F" w:rsidRPr="00093831">
        <w:rPr>
          <w:color w:val="000000"/>
          <w:sz w:val="28"/>
          <w:szCs w:val="28"/>
          <w:lang w:eastAsia="zh-CN"/>
        </w:rPr>
        <w:t>«</w:t>
      </w:r>
      <w:r w:rsidRPr="00093831">
        <w:rPr>
          <w:color w:val="000000"/>
          <w:sz w:val="28"/>
          <w:szCs w:val="28"/>
          <w:lang w:eastAsia="zh-CN"/>
        </w:rPr>
        <w:t>Интернет</w:t>
      </w:r>
      <w:r w:rsidR="00080B8F" w:rsidRPr="00093831">
        <w:rPr>
          <w:color w:val="000000"/>
          <w:sz w:val="28"/>
          <w:szCs w:val="28"/>
          <w:lang w:eastAsia="zh-CN"/>
        </w:rPr>
        <w:t>»</w:t>
      </w:r>
      <w:r w:rsidRPr="00093831">
        <w:rPr>
          <w:color w:val="000000"/>
          <w:sz w:val="28"/>
          <w:szCs w:val="28"/>
          <w:lang w:eastAsia="zh-CN"/>
        </w:rPr>
        <w:t>;</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w:t>
      </w:r>
      <w:r w:rsidR="00080B8F" w:rsidRPr="00093831">
        <w:rPr>
          <w:color w:val="000000"/>
          <w:sz w:val="28"/>
          <w:szCs w:val="28"/>
          <w:lang w:eastAsia="zh-CN"/>
        </w:rPr>
        <w:t>«</w:t>
      </w:r>
      <w:r w:rsidRPr="00093831">
        <w:rPr>
          <w:color w:val="000000"/>
          <w:sz w:val="28"/>
          <w:szCs w:val="28"/>
          <w:lang w:eastAsia="zh-CN"/>
        </w:rPr>
        <w:t>Интернет</w:t>
      </w:r>
      <w:r w:rsidR="00080B8F" w:rsidRPr="00093831">
        <w:rPr>
          <w:color w:val="000000"/>
          <w:sz w:val="28"/>
          <w:szCs w:val="28"/>
          <w:lang w:eastAsia="zh-CN"/>
        </w:rPr>
        <w:t>»</w:t>
      </w:r>
      <w:r w:rsidRPr="00093831">
        <w:rPr>
          <w:color w:val="000000"/>
          <w:sz w:val="28"/>
          <w:szCs w:val="28"/>
          <w:lang w:eastAsia="zh-CN"/>
        </w:rPr>
        <w:t>;</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осуществляет иные полномочия, установленные муниципальной программой.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4.2. Текущее управление подпрограммой осуществляет соисполнитель, который: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обеспечивает разработку и реализацию подпрограммы;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организует работу по достижению целевых показателей подпрограммы;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представляет ответственному исполнителю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её реализации и подготовки доклада о ходе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осуществляет иные полномочия, установленные муниципальной программой.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lastRenderedPageBreak/>
        <w:t>4.3. В целях осуществления текущего контроля реализации мероприятий муниципальной программы ответственный исполнитель программ</w:t>
      </w:r>
      <w:r w:rsidRPr="00093831">
        <w:rPr>
          <w:sz w:val="28"/>
          <w:szCs w:val="28"/>
          <w:lang w:eastAsia="zh-CN"/>
        </w:rPr>
        <w:t xml:space="preserve">ы ежеквартально до 25-го числа месяца, следующего за отчетным периодом,  представляет в </w:t>
      </w:r>
      <w:r w:rsidR="00080B8F" w:rsidRPr="00093831">
        <w:rPr>
          <w:sz w:val="28"/>
          <w:szCs w:val="28"/>
          <w:lang w:eastAsia="zh-CN"/>
        </w:rPr>
        <w:t>финансовый отдел</w:t>
      </w:r>
      <w:r w:rsidRPr="00093831">
        <w:rPr>
          <w:color w:val="000000"/>
          <w:sz w:val="28"/>
          <w:szCs w:val="28"/>
          <w:lang w:eastAsia="zh-CN"/>
        </w:rPr>
        <w:t xml:space="preserve"> администрации </w:t>
      </w:r>
      <w:r w:rsidR="00080B8F" w:rsidRPr="00093831">
        <w:rPr>
          <w:color w:val="000000"/>
          <w:sz w:val="28"/>
          <w:szCs w:val="28"/>
          <w:lang w:eastAsia="zh-CN"/>
        </w:rPr>
        <w:t xml:space="preserve">Дядьковского сельского поселения </w:t>
      </w:r>
      <w:r w:rsidRPr="00093831">
        <w:rPr>
          <w:color w:val="000000"/>
          <w:sz w:val="28"/>
          <w:szCs w:val="28"/>
          <w:lang w:eastAsia="zh-CN"/>
        </w:rPr>
        <w:t>Кореновск</w:t>
      </w:r>
      <w:r w:rsidR="00F95CDF" w:rsidRPr="00093831">
        <w:rPr>
          <w:color w:val="000000"/>
          <w:sz w:val="28"/>
          <w:szCs w:val="28"/>
          <w:lang w:eastAsia="zh-CN"/>
        </w:rPr>
        <w:t>ого</w:t>
      </w:r>
      <w:r w:rsidRPr="00093831">
        <w:rPr>
          <w:color w:val="000000"/>
          <w:sz w:val="28"/>
          <w:szCs w:val="28"/>
          <w:lang w:eastAsia="zh-CN"/>
        </w:rPr>
        <w:t xml:space="preserve"> район</w:t>
      </w:r>
      <w:r w:rsidR="00F95CDF" w:rsidRPr="00093831">
        <w:rPr>
          <w:color w:val="000000"/>
          <w:sz w:val="28"/>
          <w:szCs w:val="28"/>
          <w:lang w:eastAsia="zh-CN"/>
        </w:rPr>
        <w:t>а</w:t>
      </w:r>
      <w:r w:rsidRPr="00093831">
        <w:rPr>
          <w:color w:val="000000"/>
          <w:sz w:val="28"/>
          <w:szCs w:val="28"/>
          <w:lang w:eastAsia="zh-CN"/>
        </w:rPr>
        <w:t>, отчет об объемах и источниках финансирования программы в разрезе мероприятий согласно приложения № 7.</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4.4. Ответственный исполнитель ежегодно, до 1 марта года, следующего за отчетным годом, направляет в </w:t>
      </w:r>
      <w:r w:rsidR="00F95CDF" w:rsidRPr="00093831">
        <w:rPr>
          <w:color w:val="000000"/>
          <w:sz w:val="28"/>
          <w:szCs w:val="28"/>
          <w:lang w:eastAsia="zh-CN"/>
        </w:rPr>
        <w:t>финансовый отдел</w:t>
      </w:r>
      <w:r w:rsidRPr="00093831">
        <w:rPr>
          <w:color w:val="000000"/>
          <w:sz w:val="28"/>
          <w:szCs w:val="28"/>
          <w:lang w:eastAsia="zh-CN"/>
        </w:rPr>
        <w:t xml:space="preserve"> доклад о ходе реализации муниципальной программы на бумажных и электронных носителях.</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Соисполнители и участники муниципальной программы в пределах своей компетенции ежегодно в сроки, установленные ответственным исполнителем, предоставляют ему в рамках компетенции информацию, необходимую для формирования доклада о ходе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Доклад о ходе реализации муниципальной программы должен содержать:</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(подпрограмму), и основных мероприятий в разрезе</w:t>
      </w:r>
    </w:p>
    <w:p w:rsidR="003C2917" w:rsidRPr="00093831" w:rsidRDefault="003C2917" w:rsidP="003C2917">
      <w:pPr>
        <w:suppressAutoHyphens/>
        <w:spacing w:line="200" w:lineRule="atLeast"/>
        <w:jc w:val="both"/>
        <w:rPr>
          <w:color w:val="000000"/>
          <w:sz w:val="28"/>
          <w:szCs w:val="28"/>
          <w:lang w:eastAsia="zh-CN"/>
        </w:rPr>
      </w:pPr>
      <w:r w:rsidRPr="00093831">
        <w:rPr>
          <w:color w:val="000000"/>
          <w:sz w:val="28"/>
          <w:szCs w:val="28"/>
          <w:lang w:eastAsia="zh-CN"/>
        </w:rPr>
        <w:t xml:space="preserve"> источников финансирования и главных распорядителей (распорядителей) </w:t>
      </w:r>
      <w:r w:rsidRPr="005D4DCC">
        <w:rPr>
          <w:color w:val="000000"/>
          <w:sz w:val="28"/>
          <w:szCs w:val="28"/>
          <w:lang w:eastAsia="zh-CN"/>
        </w:rPr>
        <w:t>средств бюджета;</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сведения о фактическом выполнении мероприятий подпрограмм, включенных в муниципальную программу (подпрограмму), и основных мероприятий с указанием причин их невыполнения или неполного выполнения;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 установленным муниципальной программой;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оценку эффективности реализации муниципальной программы.</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К докладу о ходе реализации муниципальной  программы  прилагаются отчеты об исполнении целевых показателей муниципальной программы и входящих в её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В случае расхождений между плановыми и  фактическими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 повлиявшие на такие расхождения.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По муниципальной программе, срок реализации которой  завершился  в отчетном году, ответственный исполнитель представляет в </w:t>
      </w:r>
      <w:r w:rsidR="00CD1B6A">
        <w:rPr>
          <w:color w:val="000000"/>
          <w:sz w:val="28"/>
          <w:szCs w:val="28"/>
          <w:lang w:eastAsia="zh-CN"/>
        </w:rPr>
        <w:t>финансовый отдел</w:t>
      </w:r>
      <w:r w:rsidRPr="00093831">
        <w:rPr>
          <w:color w:val="000000"/>
          <w:sz w:val="28"/>
          <w:szCs w:val="28"/>
          <w:lang w:eastAsia="zh-CN"/>
        </w:rPr>
        <w:t xml:space="preserve"> доклад о результатах её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3C2917" w:rsidRPr="00093831" w:rsidRDefault="0046655A" w:rsidP="003C2917">
      <w:pPr>
        <w:suppressAutoHyphens/>
        <w:spacing w:line="200" w:lineRule="atLeast"/>
        <w:ind w:firstLine="709"/>
        <w:jc w:val="both"/>
        <w:rPr>
          <w:sz w:val="28"/>
          <w:szCs w:val="28"/>
          <w:lang w:eastAsia="zh-CN"/>
        </w:rPr>
      </w:pPr>
      <w:r w:rsidRPr="00093831">
        <w:rPr>
          <w:sz w:val="28"/>
          <w:szCs w:val="28"/>
          <w:lang w:eastAsia="zh-CN"/>
        </w:rPr>
        <w:t>Финансовый отдел</w:t>
      </w:r>
      <w:r w:rsidR="003C2917" w:rsidRPr="00093831">
        <w:rPr>
          <w:sz w:val="28"/>
          <w:szCs w:val="28"/>
          <w:lang w:eastAsia="zh-CN"/>
        </w:rPr>
        <w:t xml:space="preserve"> администрации </w:t>
      </w:r>
      <w:r w:rsidR="00D4645A" w:rsidRPr="00093831">
        <w:rPr>
          <w:sz w:val="28"/>
          <w:szCs w:val="28"/>
          <w:lang w:eastAsia="zh-CN"/>
        </w:rPr>
        <w:t>Дядьковского сельского поселения Кореновского района</w:t>
      </w:r>
      <w:r w:rsidR="003C2917" w:rsidRPr="00093831">
        <w:rPr>
          <w:sz w:val="28"/>
          <w:szCs w:val="28"/>
          <w:lang w:eastAsia="zh-CN"/>
        </w:rPr>
        <w:t xml:space="preserve"> ежегодно, до 15 мая года, следующего за отчетным, формирует и размещает на официальном сайте администрации </w:t>
      </w:r>
      <w:r w:rsidR="00D4645A" w:rsidRPr="00093831">
        <w:rPr>
          <w:sz w:val="28"/>
          <w:szCs w:val="28"/>
          <w:lang w:eastAsia="zh-CN"/>
        </w:rPr>
        <w:t xml:space="preserve">Дядьковского </w:t>
      </w:r>
      <w:r w:rsidR="00D4645A" w:rsidRPr="00093831">
        <w:rPr>
          <w:sz w:val="28"/>
          <w:szCs w:val="28"/>
          <w:lang w:eastAsia="zh-CN"/>
        </w:rPr>
        <w:lastRenderedPageBreak/>
        <w:t>сельского поселения Кореновского района</w:t>
      </w:r>
      <w:r w:rsidR="003C2917" w:rsidRPr="00093831">
        <w:rPr>
          <w:sz w:val="28"/>
          <w:szCs w:val="28"/>
          <w:lang w:eastAsia="zh-CN"/>
        </w:rPr>
        <w:t xml:space="preserve">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ответственными исполнителями муниципальных программ.</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4.5. При реализации мероприятия муниципальной программы (подпрограммы, основного мероприятия) ответственный исполнитель, соисполнитель, участник муниципальной программы, может выступать муниципальным заказчиком мероприятия или ответственным за выполнение мероприятия.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 xml:space="preserve">4.6. Муниципальный заказчик мероприятия: </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3C2917" w:rsidRPr="00093831" w:rsidRDefault="003C2917" w:rsidP="0046655A">
      <w:pPr>
        <w:suppressAutoHyphens/>
        <w:spacing w:line="200" w:lineRule="atLeast"/>
        <w:ind w:firstLine="708"/>
        <w:jc w:val="both"/>
        <w:rPr>
          <w:color w:val="000000"/>
          <w:sz w:val="28"/>
          <w:szCs w:val="28"/>
          <w:lang w:eastAsia="zh-CN"/>
        </w:rPr>
      </w:pPr>
      <w:r w:rsidRPr="00093831">
        <w:rPr>
          <w:color w:val="000000"/>
          <w:sz w:val="28"/>
          <w:szCs w:val="28"/>
          <w:lang w:eastAsia="zh-CN"/>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проводит анализ выполнения мероприятия;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несет ответственность за нецелевое и неэффективное использование выделенных в его распоряжение бюджетных средств;</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осуществляет согласование с ответственным исполнителем (соисполнителем) возможных сроков выполнения мероприятия, предложений по объемам и источникам финансирования;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4.7. Ответственный за выполнение мероприятия: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заключает соглашения с получателями субсидий, субвенций и иных межбюджетных трансфертов в установленном законодательством порядке;</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обеспечивает соблюдение получателями субсидий и субвенций условий, целей и порядка, установленных при их предоставлении;</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ежемесячно представляет отчетность ответственному исполнителю (соисполнителю) о результатах выполнения мероприятия подпрограммы (основного мероприятия);</w:t>
      </w:r>
    </w:p>
    <w:p w:rsidR="003C2917" w:rsidRPr="00093831" w:rsidRDefault="003C2917" w:rsidP="003C2917">
      <w:pPr>
        <w:suppressAutoHyphens/>
        <w:spacing w:line="200" w:lineRule="atLeast"/>
        <w:ind w:firstLine="709"/>
        <w:jc w:val="both"/>
        <w:rPr>
          <w:color w:val="000000"/>
          <w:sz w:val="28"/>
          <w:szCs w:val="28"/>
          <w:lang w:eastAsia="zh-CN"/>
        </w:rPr>
      </w:pPr>
      <w:r w:rsidRPr="00093831">
        <w:rPr>
          <w:color w:val="000000"/>
          <w:sz w:val="28"/>
          <w:szCs w:val="28"/>
          <w:lang w:eastAsia="zh-CN"/>
        </w:rPr>
        <w:t>осуществляет иные полномочия, установленные муниципальной программой (подпрограммой).</w:t>
      </w:r>
    </w:p>
    <w:p w:rsidR="003C2917" w:rsidRPr="00093831" w:rsidRDefault="003C2917" w:rsidP="003C2917">
      <w:pPr>
        <w:suppressAutoHyphens/>
        <w:spacing w:line="200" w:lineRule="atLeast"/>
        <w:ind w:firstLine="709"/>
        <w:jc w:val="both"/>
        <w:rPr>
          <w:color w:val="000000"/>
          <w:sz w:val="28"/>
          <w:szCs w:val="28"/>
          <w:lang w:eastAsia="zh-CN"/>
        </w:rPr>
      </w:pPr>
    </w:p>
    <w:p w:rsidR="007F1775" w:rsidRPr="00093831" w:rsidRDefault="007F1775" w:rsidP="00C75463">
      <w:pPr>
        <w:shd w:val="clear" w:color="auto" w:fill="FFFFFF"/>
        <w:tabs>
          <w:tab w:val="left" w:pos="1134"/>
        </w:tabs>
        <w:jc w:val="center"/>
        <w:rPr>
          <w:b/>
          <w:spacing w:val="-1"/>
          <w:sz w:val="28"/>
          <w:szCs w:val="28"/>
        </w:rPr>
      </w:pPr>
    </w:p>
    <w:p w:rsidR="00EB13A4" w:rsidRPr="00093831" w:rsidRDefault="00EB13A4" w:rsidP="00EB13A4">
      <w:pPr>
        <w:rPr>
          <w:sz w:val="28"/>
          <w:szCs w:val="28"/>
        </w:rPr>
      </w:pPr>
      <w:r w:rsidRPr="00093831">
        <w:rPr>
          <w:sz w:val="28"/>
          <w:szCs w:val="28"/>
        </w:rPr>
        <w:t>Глава</w:t>
      </w:r>
    </w:p>
    <w:p w:rsidR="00EB13A4" w:rsidRPr="00093831" w:rsidRDefault="00EB13A4" w:rsidP="00EB13A4">
      <w:pPr>
        <w:rPr>
          <w:sz w:val="28"/>
          <w:szCs w:val="28"/>
        </w:rPr>
      </w:pPr>
      <w:r w:rsidRPr="00093831">
        <w:rPr>
          <w:sz w:val="28"/>
          <w:szCs w:val="28"/>
        </w:rPr>
        <w:t xml:space="preserve">Дядьковского сельского поселения </w:t>
      </w:r>
    </w:p>
    <w:p w:rsidR="00C75463" w:rsidRPr="00093831" w:rsidRDefault="00EB13A4" w:rsidP="00EB13A4">
      <w:pPr>
        <w:rPr>
          <w:sz w:val="28"/>
          <w:szCs w:val="28"/>
        </w:rPr>
      </w:pPr>
      <w:r w:rsidRPr="00093831">
        <w:rPr>
          <w:sz w:val="28"/>
          <w:szCs w:val="28"/>
        </w:rPr>
        <w:t>Кореновского района                                                                      О.А. Ткачева</w:t>
      </w:r>
    </w:p>
    <w:p w:rsidR="003C2917" w:rsidRPr="00093831" w:rsidRDefault="003C2917" w:rsidP="00EB13A4">
      <w:pPr>
        <w:rPr>
          <w:sz w:val="28"/>
          <w:szCs w:val="28"/>
        </w:rPr>
      </w:pPr>
    </w:p>
    <w:p w:rsidR="003C2917" w:rsidRPr="00093831" w:rsidRDefault="003C2917" w:rsidP="00EB13A4">
      <w:pPr>
        <w:rPr>
          <w:sz w:val="28"/>
          <w:szCs w:val="28"/>
        </w:rPr>
      </w:pPr>
    </w:p>
    <w:p w:rsidR="003C2917" w:rsidRPr="00093831" w:rsidRDefault="003C2917" w:rsidP="00EB13A4">
      <w:pPr>
        <w:rPr>
          <w:sz w:val="28"/>
          <w:szCs w:val="28"/>
        </w:rPr>
      </w:pPr>
    </w:p>
    <w:p w:rsidR="003C2917" w:rsidRPr="00093831" w:rsidRDefault="003C2917" w:rsidP="00EB13A4">
      <w:pPr>
        <w:rPr>
          <w:sz w:val="28"/>
          <w:szCs w:val="28"/>
        </w:rPr>
      </w:pPr>
    </w:p>
    <w:tbl>
      <w:tblPr>
        <w:tblW w:w="5000" w:type="pct"/>
        <w:tblLook w:val="04A0"/>
      </w:tblPr>
      <w:tblGrid>
        <w:gridCol w:w="4927"/>
        <w:gridCol w:w="4927"/>
      </w:tblGrid>
      <w:tr w:rsidR="003C2917" w:rsidRPr="00093831" w:rsidTr="00947F7A">
        <w:tc>
          <w:tcPr>
            <w:tcW w:w="2500" w:type="pct"/>
            <w:shd w:val="clear" w:color="auto" w:fill="auto"/>
          </w:tcPr>
          <w:p w:rsidR="003C2917" w:rsidRPr="00093831" w:rsidRDefault="003C2917" w:rsidP="00EB13A4">
            <w:pPr>
              <w:rPr>
                <w:spacing w:val="-1"/>
                <w:sz w:val="28"/>
                <w:szCs w:val="28"/>
              </w:rPr>
            </w:pPr>
          </w:p>
        </w:tc>
        <w:tc>
          <w:tcPr>
            <w:tcW w:w="2500" w:type="pct"/>
            <w:shd w:val="clear" w:color="auto" w:fill="auto"/>
          </w:tcPr>
          <w:p w:rsidR="003C2917" w:rsidRPr="00093831" w:rsidRDefault="003C2917" w:rsidP="00947F7A">
            <w:pPr>
              <w:jc w:val="center"/>
              <w:rPr>
                <w:spacing w:val="-1"/>
                <w:sz w:val="28"/>
                <w:szCs w:val="28"/>
              </w:rPr>
            </w:pPr>
            <w:r w:rsidRPr="00093831">
              <w:rPr>
                <w:spacing w:val="-1"/>
                <w:sz w:val="28"/>
                <w:szCs w:val="28"/>
              </w:rPr>
              <w:t>ПРИЛОЖЕНИЕ № 1</w:t>
            </w:r>
          </w:p>
          <w:p w:rsidR="003C2917" w:rsidRPr="00093831" w:rsidRDefault="00CC15DD" w:rsidP="00947F7A">
            <w:pPr>
              <w:jc w:val="center"/>
              <w:rPr>
                <w:spacing w:val="-1"/>
                <w:sz w:val="28"/>
                <w:szCs w:val="28"/>
              </w:rPr>
            </w:pPr>
            <w:r w:rsidRPr="00093831">
              <w:rPr>
                <w:spacing w:val="-1"/>
                <w:sz w:val="28"/>
                <w:szCs w:val="28"/>
              </w:rPr>
              <w:t>к</w:t>
            </w:r>
            <w:r w:rsidR="003C2917" w:rsidRPr="00093831">
              <w:rPr>
                <w:spacing w:val="-1"/>
                <w:sz w:val="28"/>
                <w:szCs w:val="28"/>
              </w:rPr>
              <w:t xml:space="preserve"> Порядку </w:t>
            </w:r>
            <w:r w:rsidRPr="00093831">
              <w:rPr>
                <w:spacing w:val="-1"/>
                <w:sz w:val="28"/>
                <w:szCs w:val="28"/>
              </w:rPr>
              <w:t>принятия решения о разработке, формировании, реализации и оценке эффективности реализации муниципальных программ Дядьковского сельского поселения Кореновского района</w:t>
            </w:r>
          </w:p>
        </w:tc>
      </w:tr>
    </w:tbl>
    <w:p w:rsidR="003C2917" w:rsidRPr="00093831" w:rsidRDefault="003C2917" w:rsidP="00EB13A4">
      <w:pPr>
        <w:rPr>
          <w:spacing w:val="-1"/>
          <w:sz w:val="28"/>
          <w:szCs w:val="28"/>
        </w:rPr>
      </w:pPr>
    </w:p>
    <w:p w:rsidR="00D94889" w:rsidRPr="00093831" w:rsidRDefault="00C318BA" w:rsidP="00C318BA">
      <w:pPr>
        <w:widowControl w:val="0"/>
        <w:numPr>
          <w:ilvl w:val="0"/>
          <w:numId w:val="11"/>
        </w:numPr>
        <w:suppressAutoHyphens/>
        <w:ind w:left="0" w:firstLine="0"/>
        <w:jc w:val="center"/>
        <w:outlineLvl w:val="0"/>
        <w:rPr>
          <w:color w:val="000000"/>
          <w:kern w:val="2"/>
          <w:sz w:val="28"/>
          <w:szCs w:val="24"/>
        </w:rPr>
      </w:pPr>
      <w:r w:rsidRPr="00093831">
        <w:rPr>
          <w:color w:val="000000"/>
          <w:kern w:val="2"/>
          <w:sz w:val="28"/>
          <w:szCs w:val="24"/>
        </w:rPr>
        <w:t>Паспорт</w:t>
      </w:r>
    </w:p>
    <w:p w:rsidR="00C318BA" w:rsidRPr="00093831" w:rsidRDefault="00C318BA" w:rsidP="00C318BA">
      <w:pPr>
        <w:widowControl w:val="0"/>
        <w:numPr>
          <w:ilvl w:val="0"/>
          <w:numId w:val="11"/>
        </w:numPr>
        <w:suppressAutoHyphens/>
        <w:ind w:left="0" w:firstLine="0"/>
        <w:jc w:val="center"/>
        <w:outlineLvl w:val="0"/>
        <w:rPr>
          <w:color w:val="000000"/>
          <w:kern w:val="2"/>
          <w:sz w:val="28"/>
          <w:szCs w:val="24"/>
        </w:rPr>
      </w:pPr>
      <w:r w:rsidRPr="00093831">
        <w:rPr>
          <w:color w:val="000000"/>
          <w:kern w:val="2"/>
          <w:sz w:val="28"/>
          <w:szCs w:val="24"/>
        </w:rPr>
        <w:t xml:space="preserve">муниципальной программы </w:t>
      </w:r>
    </w:p>
    <w:p w:rsidR="00C318BA" w:rsidRPr="00093831" w:rsidRDefault="00C318BA" w:rsidP="00C318BA">
      <w:pPr>
        <w:widowControl w:val="0"/>
        <w:numPr>
          <w:ilvl w:val="0"/>
          <w:numId w:val="11"/>
        </w:numPr>
        <w:suppressAutoHyphens/>
        <w:spacing w:line="276" w:lineRule="auto"/>
        <w:ind w:left="0" w:firstLine="0"/>
        <w:jc w:val="center"/>
        <w:outlineLvl w:val="0"/>
        <w:rPr>
          <w:color w:val="000000"/>
          <w:kern w:val="2"/>
          <w:sz w:val="28"/>
          <w:szCs w:val="24"/>
        </w:rPr>
      </w:pPr>
      <w:r w:rsidRPr="00093831">
        <w:rPr>
          <w:color w:val="000000"/>
          <w:kern w:val="2"/>
          <w:sz w:val="28"/>
          <w:szCs w:val="24"/>
        </w:rPr>
        <w:t>Дядьковского сельского поселения Кореновского района</w:t>
      </w:r>
    </w:p>
    <w:p w:rsidR="00C318BA" w:rsidRPr="00093831" w:rsidRDefault="00C318BA" w:rsidP="00C318BA">
      <w:pPr>
        <w:widowControl w:val="0"/>
        <w:suppressAutoHyphens/>
        <w:spacing w:line="276" w:lineRule="auto"/>
        <w:jc w:val="center"/>
        <w:rPr>
          <w:color w:val="000000"/>
          <w:kern w:val="2"/>
          <w:sz w:val="28"/>
          <w:szCs w:val="24"/>
        </w:rPr>
      </w:pPr>
      <w:r w:rsidRPr="00093831">
        <w:rPr>
          <w:color w:val="000000"/>
          <w:kern w:val="2"/>
          <w:sz w:val="28"/>
          <w:szCs w:val="24"/>
        </w:rPr>
        <w:t>«_________________________________________________________»</w:t>
      </w:r>
    </w:p>
    <w:p w:rsidR="00CC15DD" w:rsidRPr="00093831" w:rsidRDefault="00C318BA" w:rsidP="00C318BA">
      <w:pPr>
        <w:rPr>
          <w:color w:val="000000"/>
          <w:kern w:val="2"/>
          <w:sz w:val="28"/>
          <w:szCs w:val="24"/>
        </w:rPr>
      </w:pPr>
      <w:r w:rsidRPr="00093831">
        <w:rPr>
          <w:color w:val="000000"/>
          <w:kern w:val="2"/>
          <w:sz w:val="28"/>
          <w:szCs w:val="24"/>
        </w:rPr>
        <w:t xml:space="preserve">                            </w:t>
      </w:r>
      <w:r w:rsidR="0046655A" w:rsidRPr="00093831">
        <w:rPr>
          <w:color w:val="000000"/>
          <w:kern w:val="2"/>
          <w:sz w:val="28"/>
          <w:szCs w:val="24"/>
        </w:rPr>
        <w:t>н</w:t>
      </w:r>
      <w:r w:rsidRPr="00093831">
        <w:rPr>
          <w:color w:val="000000"/>
          <w:kern w:val="2"/>
          <w:sz w:val="28"/>
          <w:szCs w:val="24"/>
        </w:rPr>
        <w:t>аименование муниципальной программы</w:t>
      </w:r>
    </w:p>
    <w:p w:rsidR="00C318BA" w:rsidRPr="00093831" w:rsidRDefault="00C318BA" w:rsidP="00C318BA">
      <w:pPr>
        <w:rPr>
          <w:color w:val="000000"/>
          <w:kern w:val="2"/>
          <w:sz w:val="28"/>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C318BA" w:rsidRPr="00093831" w:rsidTr="00947F7A">
        <w:tc>
          <w:tcPr>
            <w:tcW w:w="2500" w:type="pct"/>
            <w:tcBorders>
              <w:top w:val="single" w:sz="2" w:space="0" w:color="000000"/>
              <w:left w:val="single" w:sz="2" w:space="0" w:color="000000"/>
              <w:bottom w:val="single" w:sz="2" w:space="0" w:color="000000"/>
            </w:tcBorders>
            <w:shd w:val="clear" w:color="auto" w:fill="auto"/>
          </w:tcPr>
          <w:p w:rsidR="00C318BA" w:rsidRPr="00093831" w:rsidRDefault="00C318BA" w:rsidP="00947F7A">
            <w:pPr>
              <w:widowControl w:val="0"/>
              <w:rPr>
                <w:rFonts w:ascii="Arial" w:hAnsi="Arial" w:cs="Arial"/>
                <w:kern w:val="2"/>
                <w:lang w:bidi="hi-IN"/>
              </w:rPr>
            </w:pPr>
            <w:r w:rsidRPr="00093831">
              <w:rPr>
                <w:color w:val="000000"/>
                <w:kern w:val="2"/>
                <w:sz w:val="28"/>
              </w:rPr>
              <w:t>Координатор муниципальной программы</w:t>
            </w:r>
          </w:p>
          <w:p w:rsidR="00C318BA" w:rsidRPr="00093831" w:rsidRDefault="00C318BA" w:rsidP="00947F7A">
            <w:pPr>
              <w:widowControl w:val="0"/>
              <w:rPr>
                <w:rFonts w:ascii="Arial" w:hAnsi="Arial" w:cs="Arial"/>
                <w:kern w:val="2"/>
                <w:lang w:bidi="hi-IN"/>
              </w:rPr>
            </w:pPr>
          </w:p>
        </w:tc>
        <w:tc>
          <w:tcPr>
            <w:tcW w:w="2500" w:type="pct"/>
            <w:shd w:val="clear" w:color="auto" w:fill="auto"/>
          </w:tcPr>
          <w:p w:rsidR="00C318BA" w:rsidRPr="00093831" w:rsidRDefault="00C318BA" w:rsidP="00C318BA">
            <w:pPr>
              <w:rPr>
                <w:spacing w:val="-1"/>
                <w:sz w:val="28"/>
                <w:szCs w:val="28"/>
              </w:rPr>
            </w:pPr>
          </w:p>
        </w:tc>
      </w:tr>
      <w:tr w:rsidR="00C318BA" w:rsidRPr="00093831" w:rsidTr="00947F7A">
        <w:tc>
          <w:tcPr>
            <w:tcW w:w="2500" w:type="pct"/>
            <w:tcBorders>
              <w:left w:val="single" w:sz="2" w:space="0" w:color="000000"/>
              <w:bottom w:val="single" w:sz="2" w:space="0" w:color="000000"/>
            </w:tcBorders>
            <w:shd w:val="clear" w:color="auto" w:fill="auto"/>
          </w:tcPr>
          <w:p w:rsidR="00C318BA" w:rsidRPr="00093831" w:rsidRDefault="00C318BA" w:rsidP="00947F7A">
            <w:pPr>
              <w:widowControl w:val="0"/>
              <w:rPr>
                <w:rFonts w:ascii="Arial" w:hAnsi="Arial" w:cs="Arial"/>
                <w:kern w:val="2"/>
                <w:lang w:bidi="hi-IN"/>
              </w:rPr>
            </w:pPr>
            <w:r w:rsidRPr="00093831">
              <w:rPr>
                <w:color w:val="000000"/>
                <w:kern w:val="2"/>
                <w:sz w:val="28"/>
              </w:rPr>
              <w:t>Координаторы подпрограмм муниципальной программы</w:t>
            </w:r>
          </w:p>
          <w:p w:rsidR="00C318BA" w:rsidRPr="00093831" w:rsidRDefault="00C318BA" w:rsidP="00947F7A">
            <w:pPr>
              <w:widowControl w:val="0"/>
              <w:rPr>
                <w:rFonts w:ascii="Arial" w:hAnsi="Arial" w:cs="Arial"/>
                <w:kern w:val="2"/>
                <w:lang w:bidi="hi-IN"/>
              </w:rPr>
            </w:pPr>
          </w:p>
        </w:tc>
        <w:tc>
          <w:tcPr>
            <w:tcW w:w="2500" w:type="pct"/>
            <w:shd w:val="clear" w:color="auto" w:fill="auto"/>
          </w:tcPr>
          <w:p w:rsidR="00C318BA" w:rsidRPr="00093831" w:rsidRDefault="00C318BA" w:rsidP="00C318BA">
            <w:pPr>
              <w:rPr>
                <w:spacing w:val="-1"/>
                <w:sz w:val="28"/>
                <w:szCs w:val="28"/>
              </w:rPr>
            </w:pPr>
          </w:p>
        </w:tc>
      </w:tr>
      <w:tr w:rsidR="00C318BA" w:rsidRPr="00093831" w:rsidTr="00947F7A">
        <w:tc>
          <w:tcPr>
            <w:tcW w:w="2500" w:type="pct"/>
            <w:tcBorders>
              <w:left w:val="single" w:sz="2" w:space="0" w:color="000000"/>
              <w:bottom w:val="single" w:sz="2" w:space="0" w:color="000000"/>
            </w:tcBorders>
            <w:shd w:val="clear" w:color="auto" w:fill="auto"/>
          </w:tcPr>
          <w:p w:rsidR="00C318BA" w:rsidRPr="00093831" w:rsidRDefault="00C318BA" w:rsidP="00947F7A">
            <w:pPr>
              <w:widowControl w:val="0"/>
              <w:rPr>
                <w:rFonts w:ascii="Arial" w:hAnsi="Arial" w:cs="Arial"/>
                <w:kern w:val="2"/>
                <w:lang w:bidi="hi-IN"/>
              </w:rPr>
            </w:pPr>
            <w:r w:rsidRPr="00093831">
              <w:rPr>
                <w:color w:val="000000"/>
                <w:kern w:val="2"/>
                <w:sz w:val="28"/>
              </w:rPr>
              <w:t>Участники муниципальной программы</w:t>
            </w:r>
          </w:p>
          <w:p w:rsidR="00C318BA" w:rsidRPr="00093831" w:rsidRDefault="00C318BA" w:rsidP="00947F7A">
            <w:pPr>
              <w:widowControl w:val="0"/>
              <w:rPr>
                <w:rFonts w:ascii="Arial" w:hAnsi="Arial" w:cs="Arial"/>
                <w:kern w:val="2"/>
                <w:lang w:bidi="hi-IN"/>
              </w:rPr>
            </w:pPr>
          </w:p>
        </w:tc>
        <w:tc>
          <w:tcPr>
            <w:tcW w:w="2500" w:type="pct"/>
            <w:shd w:val="clear" w:color="auto" w:fill="auto"/>
          </w:tcPr>
          <w:p w:rsidR="00C318BA" w:rsidRPr="00093831" w:rsidRDefault="00C318BA" w:rsidP="00C318BA">
            <w:pPr>
              <w:rPr>
                <w:spacing w:val="-1"/>
                <w:sz w:val="28"/>
                <w:szCs w:val="28"/>
              </w:rPr>
            </w:pPr>
          </w:p>
        </w:tc>
      </w:tr>
      <w:tr w:rsidR="00C318BA" w:rsidRPr="00093831" w:rsidTr="00947F7A">
        <w:tc>
          <w:tcPr>
            <w:tcW w:w="2500" w:type="pct"/>
            <w:tcBorders>
              <w:left w:val="single" w:sz="2" w:space="0" w:color="000000"/>
              <w:bottom w:val="single" w:sz="2" w:space="0" w:color="000000"/>
            </w:tcBorders>
            <w:shd w:val="clear" w:color="auto" w:fill="auto"/>
          </w:tcPr>
          <w:p w:rsidR="00C318BA" w:rsidRPr="00093831" w:rsidRDefault="00C318BA" w:rsidP="00947F7A">
            <w:pPr>
              <w:widowControl w:val="0"/>
              <w:rPr>
                <w:rFonts w:ascii="Arial" w:hAnsi="Arial" w:cs="Arial"/>
                <w:kern w:val="2"/>
                <w:lang w:bidi="hi-IN"/>
              </w:rPr>
            </w:pPr>
            <w:r w:rsidRPr="00093831">
              <w:rPr>
                <w:color w:val="000000"/>
                <w:kern w:val="2"/>
                <w:sz w:val="28"/>
              </w:rPr>
              <w:t>Подпрограммы муниципальной программы</w:t>
            </w:r>
          </w:p>
          <w:p w:rsidR="00C318BA" w:rsidRPr="00093831" w:rsidRDefault="00C318BA" w:rsidP="00947F7A">
            <w:pPr>
              <w:widowControl w:val="0"/>
              <w:rPr>
                <w:rFonts w:ascii="Arial" w:hAnsi="Arial" w:cs="Arial"/>
                <w:kern w:val="2"/>
                <w:lang w:bidi="hi-IN"/>
              </w:rPr>
            </w:pPr>
          </w:p>
        </w:tc>
        <w:tc>
          <w:tcPr>
            <w:tcW w:w="2500" w:type="pct"/>
            <w:shd w:val="clear" w:color="auto" w:fill="auto"/>
          </w:tcPr>
          <w:p w:rsidR="00C318BA" w:rsidRPr="00093831" w:rsidRDefault="00C318BA" w:rsidP="00C318BA">
            <w:pPr>
              <w:rPr>
                <w:spacing w:val="-1"/>
                <w:sz w:val="28"/>
                <w:szCs w:val="28"/>
              </w:rPr>
            </w:pPr>
          </w:p>
        </w:tc>
      </w:tr>
      <w:tr w:rsidR="00C318BA" w:rsidRPr="00093831" w:rsidTr="00947F7A">
        <w:tc>
          <w:tcPr>
            <w:tcW w:w="2500" w:type="pct"/>
            <w:tcBorders>
              <w:left w:val="single" w:sz="2" w:space="0" w:color="000000"/>
              <w:bottom w:val="single" w:sz="2" w:space="0" w:color="000000"/>
            </w:tcBorders>
            <w:shd w:val="clear" w:color="auto" w:fill="auto"/>
          </w:tcPr>
          <w:p w:rsidR="00C318BA" w:rsidRPr="00093831" w:rsidRDefault="00C318BA" w:rsidP="00947F7A">
            <w:pPr>
              <w:widowControl w:val="0"/>
              <w:rPr>
                <w:rFonts w:ascii="Arial" w:hAnsi="Arial" w:cs="Arial"/>
                <w:kern w:val="2"/>
                <w:lang w:bidi="hi-IN"/>
              </w:rPr>
            </w:pPr>
            <w:r w:rsidRPr="00093831">
              <w:rPr>
                <w:color w:val="000000"/>
                <w:kern w:val="2"/>
                <w:sz w:val="28"/>
              </w:rPr>
              <w:t>Цели муниципальной программы</w:t>
            </w:r>
          </w:p>
          <w:p w:rsidR="00C318BA" w:rsidRPr="00093831" w:rsidRDefault="00C318BA" w:rsidP="00947F7A">
            <w:pPr>
              <w:widowControl w:val="0"/>
              <w:rPr>
                <w:rFonts w:ascii="Arial" w:hAnsi="Arial" w:cs="Arial"/>
                <w:kern w:val="2"/>
                <w:lang w:bidi="hi-IN"/>
              </w:rPr>
            </w:pPr>
          </w:p>
        </w:tc>
        <w:tc>
          <w:tcPr>
            <w:tcW w:w="2500" w:type="pct"/>
            <w:shd w:val="clear" w:color="auto" w:fill="auto"/>
          </w:tcPr>
          <w:p w:rsidR="00C318BA" w:rsidRPr="00093831" w:rsidRDefault="00C318BA" w:rsidP="00C318BA">
            <w:pPr>
              <w:rPr>
                <w:spacing w:val="-1"/>
                <w:sz w:val="28"/>
                <w:szCs w:val="28"/>
              </w:rPr>
            </w:pPr>
          </w:p>
        </w:tc>
      </w:tr>
      <w:tr w:rsidR="00C318BA" w:rsidRPr="00093831" w:rsidTr="00947F7A">
        <w:tc>
          <w:tcPr>
            <w:tcW w:w="2500" w:type="pct"/>
            <w:tcBorders>
              <w:left w:val="single" w:sz="2" w:space="0" w:color="000000"/>
              <w:bottom w:val="single" w:sz="2" w:space="0" w:color="000000"/>
            </w:tcBorders>
            <w:shd w:val="clear" w:color="auto" w:fill="auto"/>
          </w:tcPr>
          <w:p w:rsidR="00C318BA" w:rsidRPr="00093831" w:rsidRDefault="00C318BA" w:rsidP="00947F7A">
            <w:pPr>
              <w:widowControl w:val="0"/>
              <w:rPr>
                <w:rFonts w:ascii="Arial" w:hAnsi="Arial" w:cs="Arial"/>
                <w:kern w:val="2"/>
                <w:lang w:bidi="hi-IN"/>
              </w:rPr>
            </w:pPr>
            <w:r w:rsidRPr="00093831">
              <w:rPr>
                <w:color w:val="000000"/>
                <w:kern w:val="2"/>
                <w:sz w:val="28"/>
              </w:rPr>
              <w:t>Задачи муниципальной программы</w:t>
            </w:r>
          </w:p>
          <w:p w:rsidR="00C318BA" w:rsidRPr="00093831" w:rsidRDefault="00C318BA" w:rsidP="00947F7A">
            <w:pPr>
              <w:widowControl w:val="0"/>
              <w:rPr>
                <w:rFonts w:ascii="Arial" w:hAnsi="Arial" w:cs="Arial"/>
                <w:kern w:val="2"/>
                <w:lang w:bidi="hi-IN"/>
              </w:rPr>
            </w:pPr>
          </w:p>
        </w:tc>
        <w:tc>
          <w:tcPr>
            <w:tcW w:w="2500" w:type="pct"/>
            <w:shd w:val="clear" w:color="auto" w:fill="auto"/>
          </w:tcPr>
          <w:p w:rsidR="00C318BA" w:rsidRPr="00093831" w:rsidRDefault="00C318BA" w:rsidP="00C318BA">
            <w:pPr>
              <w:rPr>
                <w:spacing w:val="-1"/>
                <w:sz w:val="28"/>
                <w:szCs w:val="28"/>
              </w:rPr>
            </w:pPr>
          </w:p>
        </w:tc>
      </w:tr>
      <w:tr w:rsidR="00C318BA" w:rsidRPr="00093831" w:rsidTr="00947F7A">
        <w:tc>
          <w:tcPr>
            <w:tcW w:w="2500" w:type="pct"/>
            <w:tcBorders>
              <w:left w:val="single" w:sz="2" w:space="0" w:color="000000"/>
              <w:bottom w:val="single" w:sz="2" w:space="0" w:color="000000"/>
            </w:tcBorders>
            <w:shd w:val="clear" w:color="auto" w:fill="auto"/>
          </w:tcPr>
          <w:p w:rsidR="00C318BA" w:rsidRPr="00093831" w:rsidRDefault="00C318BA" w:rsidP="00947F7A">
            <w:pPr>
              <w:widowControl w:val="0"/>
              <w:rPr>
                <w:rFonts w:ascii="Arial" w:hAnsi="Arial" w:cs="Arial"/>
                <w:kern w:val="2"/>
                <w:lang w:bidi="hi-IN"/>
              </w:rPr>
            </w:pPr>
            <w:r w:rsidRPr="00093831">
              <w:rPr>
                <w:color w:val="000000"/>
                <w:kern w:val="2"/>
                <w:sz w:val="28"/>
              </w:rPr>
              <w:t>Перечень целевых показателей муниципальной</w:t>
            </w:r>
            <w:r w:rsidR="00005D24">
              <w:rPr>
                <w:color w:val="000000"/>
                <w:kern w:val="2"/>
                <w:sz w:val="28"/>
              </w:rPr>
              <w:t xml:space="preserve"> </w:t>
            </w:r>
            <w:r w:rsidRPr="00093831">
              <w:rPr>
                <w:color w:val="000000"/>
                <w:kern w:val="2"/>
                <w:sz w:val="28"/>
              </w:rPr>
              <w:t>программы</w:t>
            </w:r>
          </w:p>
          <w:p w:rsidR="00C318BA" w:rsidRPr="00093831" w:rsidRDefault="00C318BA" w:rsidP="00947F7A">
            <w:pPr>
              <w:widowControl w:val="0"/>
              <w:rPr>
                <w:rFonts w:ascii="Arial" w:hAnsi="Arial" w:cs="Arial"/>
                <w:kern w:val="2"/>
                <w:lang w:bidi="hi-IN"/>
              </w:rPr>
            </w:pPr>
          </w:p>
        </w:tc>
        <w:tc>
          <w:tcPr>
            <w:tcW w:w="2500" w:type="pct"/>
            <w:shd w:val="clear" w:color="auto" w:fill="auto"/>
          </w:tcPr>
          <w:p w:rsidR="00C318BA" w:rsidRPr="00093831" w:rsidRDefault="00C318BA" w:rsidP="00C318BA">
            <w:pPr>
              <w:rPr>
                <w:spacing w:val="-1"/>
                <w:sz w:val="28"/>
                <w:szCs w:val="28"/>
              </w:rPr>
            </w:pPr>
          </w:p>
        </w:tc>
      </w:tr>
      <w:tr w:rsidR="00C318BA" w:rsidRPr="00093831" w:rsidTr="00947F7A">
        <w:tc>
          <w:tcPr>
            <w:tcW w:w="2500" w:type="pct"/>
            <w:tcBorders>
              <w:left w:val="single" w:sz="2" w:space="0" w:color="000000"/>
              <w:bottom w:val="single" w:sz="2" w:space="0" w:color="000000"/>
            </w:tcBorders>
            <w:shd w:val="clear" w:color="auto" w:fill="auto"/>
          </w:tcPr>
          <w:p w:rsidR="00C318BA" w:rsidRPr="00093831" w:rsidRDefault="00C318BA" w:rsidP="00947F7A">
            <w:pPr>
              <w:widowControl w:val="0"/>
              <w:rPr>
                <w:rFonts w:ascii="Arial" w:hAnsi="Arial" w:cs="Arial"/>
                <w:kern w:val="2"/>
                <w:lang w:bidi="hi-IN"/>
              </w:rPr>
            </w:pPr>
            <w:r w:rsidRPr="00093831">
              <w:rPr>
                <w:color w:val="000000"/>
                <w:kern w:val="2"/>
                <w:sz w:val="28"/>
              </w:rPr>
              <w:t>Этапы и сроки реализации муниципальной программы</w:t>
            </w:r>
          </w:p>
          <w:p w:rsidR="00C318BA" w:rsidRPr="00093831" w:rsidRDefault="00C318BA" w:rsidP="00947F7A">
            <w:pPr>
              <w:widowControl w:val="0"/>
              <w:rPr>
                <w:rFonts w:ascii="Arial" w:hAnsi="Arial" w:cs="Arial"/>
                <w:kern w:val="2"/>
                <w:lang w:bidi="hi-IN"/>
              </w:rPr>
            </w:pPr>
          </w:p>
        </w:tc>
        <w:tc>
          <w:tcPr>
            <w:tcW w:w="2500" w:type="pct"/>
            <w:shd w:val="clear" w:color="auto" w:fill="auto"/>
          </w:tcPr>
          <w:p w:rsidR="00C318BA" w:rsidRPr="00093831" w:rsidRDefault="00C318BA" w:rsidP="00C318BA">
            <w:pPr>
              <w:rPr>
                <w:spacing w:val="-1"/>
                <w:sz w:val="28"/>
                <w:szCs w:val="28"/>
              </w:rPr>
            </w:pPr>
          </w:p>
        </w:tc>
      </w:tr>
      <w:tr w:rsidR="00C318BA" w:rsidRPr="00093831" w:rsidTr="00947F7A">
        <w:tc>
          <w:tcPr>
            <w:tcW w:w="2500" w:type="pct"/>
            <w:tcBorders>
              <w:left w:val="single" w:sz="2" w:space="0" w:color="000000"/>
              <w:bottom w:val="single" w:sz="2" w:space="0" w:color="000000"/>
            </w:tcBorders>
            <w:shd w:val="clear" w:color="auto" w:fill="auto"/>
          </w:tcPr>
          <w:p w:rsidR="00C318BA" w:rsidRPr="00093831" w:rsidRDefault="00C318BA" w:rsidP="00947F7A">
            <w:pPr>
              <w:widowControl w:val="0"/>
              <w:rPr>
                <w:rFonts w:ascii="Arial" w:hAnsi="Arial" w:cs="Arial"/>
                <w:kern w:val="2"/>
                <w:lang w:bidi="hi-IN"/>
              </w:rPr>
            </w:pPr>
            <w:r w:rsidRPr="00093831">
              <w:rPr>
                <w:color w:val="000000"/>
                <w:kern w:val="2"/>
                <w:sz w:val="28"/>
              </w:rPr>
              <w:t>Объемы бюджетных ассигнований муниципальной программы</w:t>
            </w:r>
          </w:p>
          <w:p w:rsidR="00C318BA" w:rsidRPr="00093831" w:rsidRDefault="00C318BA" w:rsidP="00947F7A">
            <w:pPr>
              <w:widowControl w:val="0"/>
              <w:rPr>
                <w:rFonts w:ascii="Arial" w:hAnsi="Arial" w:cs="Arial"/>
                <w:kern w:val="2"/>
                <w:lang w:bidi="hi-IN"/>
              </w:rPr>
            </w:pPr>
          </w:p>
        </w:tc>
        <w:tc>
          <w:tcPr>
            <w:tcW w:w="2500" w:type="pct"/>
            <w:shd w:val="clear" w:color="auto" w:fill="auto"/>
          </w:tcPr>
          <w:p w:rsidR="00C318BA" w:rsidRPr="00093831" w:rsidRDefault="00C318BA" w:rsidP="00C318BA">
            <w:pPr>
              <w:rPr>
                <w:spacing w:val="-1"/>
                <w:sz w:val="28"/>
                <w:szCs w:val="28"/>
              </w:rPr>
            </w:pPr>
          </w:p>
        </w:tc>
      </w:tr>
      <w:tr w:rsidR="00C318BA" w:rsidRPr="00093831" w:rsidTr="00947F7A">
        <w:tc>
          <w:tcPr>
            <w:tcW w:w="2500" w:type="pct"/>
            <w:tcBorders>
              <w:left w:val="single" w:sz="2" w:space="0" w:color="000000"/>
              <w:bottom w:val="single" w:sz="2" w:space="0" w:color="000000"/>
            </w:tcBorders>
            <w:shd w:val="clear" w:color="auto" w:fill="auto"/>
          </w:tcPr>
          <w:p w:rsidR="00C318BA" w:rsidRPr="00093831" w:rsidRDefault="00C318BA" w:rsidP="00947F7A">
            <w:pPr>
              <w:widowControl w:val="0"/>
              <w:rPr>
                <w:color w:val="000000"/>
                <w:kern w:val="2"/>
                <w:sz w:val="28"/>
              </w:rPr>
            </w:pPr>
            <w:r w:rsidRPr="00093831">
              <w:rPr>
                <w:color w:val="000000"/>
                <w:kern w:val="2"/>
                <w:sz w:val="28"/>
              </w:rPr>
              <w:t>Контроль за выполнением муниципальной программы</w:t>
            </w:r>
          </w:p>
          <w:p w:rsidR="00C318BA" w:rsidRPr="00093831" w:rsidRDefault="00C318BA" w:rsidP="00947F7A">
            <w:pPr>
              <w:widowControl w:val="0"/>
              <w:rPr>
                <w:color w:val="000000"/>
                <w:kern w:val="2"/>
                <w:sz w:val="28"/>
              </w:rPr>
            </w:pPr>
          </w:p>
        </w:tc>
        <w:tc>
          <w:tcPr>
            <w:tcW w:w="2500" w:type="pct"/>
            <w:shd w:val="clear" w:color="auto" w:fill="auto"/>
          </w:tcPr>
          <w:p w:rsidR="00C318BA" w:rsidRPr="00093831" w:rsidRDefault="00C318BA" w:rsidP="00C318BA">
            <w:pPr>
              <w:rPr>
                <w:spacing w:val="-1"/>
                <w:sz w:val="28"/>
                <w:szCs w:val="28"/>
              </w:rPr>
            </w:pPr>
          </w:p>
        </w:tc>
      </w:tr>
    </w:tbl>
    <w:p w:rsidR="00C318BA" w:rsidRPr="00093831" w:rsidRDefault="00C318BA" w:rsidP="00C318BA">
      <w:pPr>
        <w:rPr>
          <w:sz w:val="28"/>
          <w:szCs w:val="28"/>
        </w:rPr>
      </w:pPr>
    </w:p>
    <w:p w:rsidR="00C318BA" w:rsidRPr="00093831" w:rsidRDefault="00C318BA" w:rsidP="00C318BA">
      <w:pPr>
        <w:rPr>
          <w:sz w:val="28"/>
          <w:szCs w:val="28"/>
        </w:rPr>
      </w:pPr>
      <w:r w:rsidRPr="00093831">
        <w:rPr>
          <w:sz w:val="28"/>
          <w:szCs w:val="28"/>
        </w:rPr>
        <w:t>Глава</w:t>
      </w:r>
    </w:p>
    <w:p w:rsidR="00C318BA" w:rsidRPr="00093831" w:rsidRDefault="00C318BA" w:rsidP="00C318BA">
      <w:pPr>
        <w:rPr>
          <w:sz w:val="28"/>
          <w:szCs w:val="28"/>
        </w:rPr>
      </w:pPr>
      <w:r w:rsidRPr="00093831">
        <w:rPr>
          <w:sz w:val="28"/>
          <w:szCs w:val="28"/>
        </w:rPr>
        <w:t xml:space="preserve">Дядьковского сельского поселения </w:t>
      </w:r>
    </w:p>
    <w:p w:rsidR="00C318BA" w:rsidRPr="00093831" w:rsidRDefault="00C318BA" w:rsidP="00C318BA">
      <w:pPr>
        <w:rPr>
          <w:sz w:val="28"/>
          <w:szCs w:val="28"/>
        </w:rPr>
      </w:pPr>
      <w:r w:rsidRPr="00093831">
        <w:rPr>
          <w:sz w:val="28"/>
          <w:szCs w:val="28"/>
        </w:rPr>
        <w:t>Кореновского района                                                                      О.А. Ткачева</w:t>
      </w:r>
    </w:p>
    <w:p w:rsidR="00C318BA" w:rsidRPr="00093831" w:rsidRDefault="00C318BA" w:rsidP="00C318BA">
      <w:pPr>
        <w:rPr>
          <w:sz w:val="28"/>
          <w:szCs w:val="28"/>
        </w:rPr>
      </w:pPr>
    </w:p>
    <w:p w:rsidR="00C318BA" w:rsidRPr="00093831" w:rsidRDefault="00C318BA" w:rsidP="00C318BA">
      <w:pPr>
        <w:rPr>
          <w:sz w:val="28"/>
          <w:szCs w:val="28"/>
        </w:rPr>
        <w:sectPr w:rsidR="00C318BA" w:rsidRPr="00093831" w:rsidSect="007F1775">
          <w:pgSz w:w="11906" w:h="16838"/>
          <w:pgMar w:top="1134" w:right="567" w:bottom="1134" w:left="1701" w:header="709" w:footer="709" w:gutter="0"/>
          <w:cols w:space="708"/>
          <w:docGrid w:linePitch="360"/>
        </w:sectPr>
      </w:pPr>
    </w:p>
    <w:p w:rsidR="00C318BA" w:rsidRPr="00093831" w:rsidRDefault="00C318BA" w:rsidP="00C318BA">
      <w:pPr>
        <w:rPr>
          <w:spacing w:val="-1"/>
          <w:sz w:val="28"/>
          <w:szCs w:val="28"/>
        </w:rPr>
      </w:pPr>
    </w:p>
    <w:tbl>
      <w:tblPr>
        <w:tblW w:w="5000" w:type="pct"/>
        <w:tblLook w:val="04A0"/>
      </w:tblPr>
      <w:tblGrid>
        <w:gridCol w:w="4926"/>
        <w:gridCol w:w="4930"/>
        <w:gridCol w:w="4930"/>
      </w:tblGrid>
      <w:tr w:rsidR="00C318BA" w:rsidRPr="00093831" w:rsidTr="00947F7A">
        <w:tc>
          <w:tcPr>
            <w:tcW w:w="1666" w:type="pct"/>
            <w:shd w:val="clear" w:color="auto" w:fill="auto"/>
          </w:tcPr>
          <w:p w:rsidR="00C318BA" w:rsidRPr="00093831" w:rsidRDefault="00C318BA" w:rsidP="00C318BA">
            <w:pPr>
              <w:rPr>
                <w:sz w:val="28"/>
                <w:szCs w:val="28"/>
              </w:rPr>
            </w:pPr>
          </w:p>
        </w:tc>
        <w:tc>
          <w:tcPr>
            <w:tcW w:w="1667" w:type="pct"/>
            <w:shd w:val="clear" w:color="auto" w:fill="auto"/>
          </w:tcPr>
          <w:p w:rsidR="00C318BA" w:rsidRPr="00093831" w:rsidRDefault="00C318BA" w:rsidP="00C318BA">
            <w:pPr>
              <w:rPr>
                <w:sz w:val="28"/>
                <w:szCs w:val="28"/>
              </w:rPr>
            </w:pPr>
          </w:p>
        </w:tc>
        <w:tc>
          <w:tcPr>
            <w:tcW w:w="1667" w:type="pct"/>
            <w:shd w:val="clear" w:color="auto" w:fill="auto"/>
          </w:tcPr>
          <w:p w:rsidR="00C318BA" w:rsidRPr="00093831" w:rsidRDefault="00C318BA" w:rsidP="00947F7A">
            <w:pPr>
              <w:jc w:val="center"/>
              <w:rPr>
                <w:sz w:val="28"/>
                <w:szCs w:val="28"/>
              </w:rPr>
            </w:pPr>
            <w:r w:rsidRPr="00093831">
              <w:rPr>
                <w:sz w:val="28"/>
                <w:szCs w:val="28"/>
              </w:rPr>
              <w:t>ПРИЛОЖЕНИЕ № 2</w:t>
            </w:r>
          </w:p>
          <w:p w:rsidR="00C318BA" w:rsidRPr="00093831" w:rsidRDefault="00C318BA" w:rsidP="00947F7A">
            <w:pPr>
              <w:jc w:val="center"/>
              <w:rPr>
                <w:sz w:val="28"/>
                <w:szCs w:val="28"/>
              </w:rPr>
            </w:pPr>
            <w:r w:rsidRPr="00093831">
              <w:rPr>
                <w:sz w:val="28"/>
                <w:szCs w:val="28"/>
              </w:rPr>
              <w:t>к Порядку принятия решения о разработке, формировании, реализации и оценке эффективности реализации муниципальных программ Дядьковского сельского поселения Кореновского района</w:t>
            </w:r>
          </w:p>
        </w:tc>
      </w:tr>
    </w:tbl>
    <w:p w:rsidR="00C318BA" w:rsidRPr="00093831" w:rsidRDefault="00C318BA" w:rsidP="00C318BA">
      <w:pPr>
        <w:ind w:firstLine="708"/>
        <w:rPr>
          <w:sz w:val="28"/>
          <w:szCs w:val="28"/>
        </w:rPr>
      </w:pPr>
    </w:p>
    <w:p w:rsidR="00C318BA" w:rsidRPr="00093831" w:rsidRDefault="00C318BA" w:rsidP="00C318BA">
      <w:pPr>
        <w:widowControl w:val="0"/>
        <w:jc w:val="center"/>
        <w:rPr>
          <w:kern w:val="2"/>
          <w:sz w:val="24"/>
          <w:szCs w:val="24"/>
          <w:lang w:eastAsia="zh-CN"/>
        </w:rPr>
      </w:pPr>
      <w:r w:rsidRPr="00093831">
        <w:rPr>
          <w:sz w:val="28"/>
          <w:szCs w:val="28"/>
        </w:rPr>
        <w:tab/>
      </w:r>
      <w:r w:rsidR="00005D24" w:rsidRPr="00093831">
        <w:rPr>
          <w:rFonts w:eastAsia="Andale Sans UI" w:cs="Tahoma"/>
          <w:kern w:val="2"/>
          <w:sz w:val="28"/>
          <w:szCs w:val="28"/>
          <w:lang w:eastAsia="zh-CN"/>
        </w:rPr>
        <w:t>Цели, задачи и целевые показатели муниципальной программы</w:t>
      </w:r>
    </w:p>
    <w:p w:rsidR="00C318BA" w:rsidRPr="00093831" w:rsidRDefault="00C318BA" w:rsidP="00C318BA">
      <w:pPr>
        <w:widowControl w:val="0"/>
        <w:suppressAutoHyphens/>
        <w:rPr>
          <w:rFonts w:eastAsia="Andale Sans UI" w:cs="Tahoma"/>
          <w:kern w:val="2"/>
          <w:sz w:val="24"/>
          <w:szCs w:val="24"/>
          <w:lang w:eastAsia="zh-CN"/>
        </w:rPr>
      </w:pPr>
      <w:r w:rsidRPr="00093831">
        <w:rPr>
          <w:kern w:val="2"/>
          <w:sz w:val="24"/>
          <w:szCs w:val="24"/>
          <w:lang w:eastAsia="zh-CN"/>
        </w:rPr>
        <w:t xml:space="preserve">                         </w:t>
      </w:r>
      <w:r w:rsidRPr="00093831">
        <w:rPr>
          <w:rFonts w:eastAsia="Andale Sans UI" w:cs="Tahoma"/>
          <w:kern w:val="2"/>
          <w:sz w:val="24"/>
          <w:szCs w:val="24"/>
          <w:lang w:eastAsia="zh-CN"/>
        </w:rPr>
        <w:t>« ___________________________________________________________________________________________ »</w:t>
      </w:r>
    </w:p>
    <w:p w:rsidR="00C318BA" w:rsidRPr="00093831" w:rsidRDefault="00C318BA" w:rsidP="00C318BA">
      <w:pPr>
        <w:tabs>
          <w:tab w:val="left" w:pos="6353"/>
        </w:tabs>
        <w:rPr>
          <w:sz w:val="28"/>
          <w:szCs w:val="28"/>
        </w:rPr>
      </w:pPr>
    </w:p>
    <w:p w:rsidR="00C318BA" w:rsidRPr="00093831" w:rsidRDefault="00C318BA" w:rsidP="00C318BA">
      <w:pPr>
        <w:tabs>
          <w:tab w:val="left" w:pos="6353"/>
        </w:tabs>
        <w:rPr>
          <w:sz w:val="28"/>
          <w:szCs w:val="28"/>
        </w:rPr>
      </w:pPr>
    </w:p>
    <w:tbl>
      <w:tblPr>
        <w:tblW w:w="14640" w:type="dxa"/>
        <w:tblInd w:w="46" w:type="dxa"/>
        <w:tblLayout w:type="fixed"/>
        <w:tblCellMar>
          <w:top w:w="55" w:type="dxa"/>
          <w:left w:w="55" w:type="dxa"/>
          <w:bottom w:w="55" w:type="dxa"/>
          <w:right w:w="55" w:type="dxa"/>
        </w:tblCellMar>
        <w:tblLook w:val="0000"/>
      </w:tblPr>
      <w:tblGrid>
        <w:gridCol w:w="795"/>
        <w:gridCol w:w="3061"/>
        <w:gridCol w:w="1072"/>
        <w:gridCol w:w="1616"/>
        <w:gridCol w:w="1616"/>
        <w:gridCol w:w="1615"/>
        <w:gridCol w:w="1616"/>
        <w:gridCol w:w="1617"/>
        <w:gridCol w:w="1632"/>
      </w:tblGrid>
      <w:tr w:rsidR="00C318BA" w:rsidRPr="00093831" w:rsidTr="00D94889">
        <w:trPr>
          <w:cantSplit/>
          <w:trHeight w:val="416"/>
        </w:trPr>
        <w:tc>
          <w:tcPr>
            <w:tcW w:w="794" w:type="dxa"/>
            <w:vMerge w:val="restart"/>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kern w:val="2"/>
                <w:sz w:val="28"/>
                <w:szCs w:val="28"/>
                <w:lang w:eastAsia="zh-CN"/>
              </w:rPr>
              <w:t xml:space="preserve">№ </w:t>
            </w:r>
            <w:r w:rsidRPr="00093831">
              <w:rPr>
                <w:rFonts w:eastAsia="Andale Sans UI" w:cs="Tahoma"/>
                <w:kern w:val="2"/>
                <w:sz w:val="28"/>
                <w:szCs w:val="28"/>
                <w:lang w:eastAsia="zh-CN"/>
              </w:rPr>
              <w:t>п/п</w:t>
            </w:r>
          </w:p>
        </w:tc>
        <w:tc>
          <w:tcPr>
            <w:tcW w:w="3060" w:type="dxa"/>
            <w:vMerge w:val="restart"/>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 xml:space="preserve">Наименование целевого показателя </w:t>
            </w:r>
          </w:p>
        </w:tc>
        <w:tc>
          <w:tcPr>
            <w:tcW w:w="1072" w:type="dxa"/>
            <w:vMerge w:val="restart"/>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Ед. изм.</w:t>
            </w:r>
          </w:p>
        </w:tc>
        <w:tc>
          <w:tcPr>
            <w:tcW w:w="1616" w:type="dxa"/>
            <w:vMerge w:val="restart"/>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Статус 1</w:t>
            </w:r>
          </w:p>
        </w:tc>
        <w:tc>
          <w:tcPr>
            <w:tcW w:w="8096" w:type="dxa"/>
            <w:gridSpan w:val="5"/>
            <w:tcBorders>
              <w:top w:val="single" w:sz="2" w:space="0" w:color="000000"/>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8"/>
                <w:szCs w:val="28"/>
                <w:lang w:eastAsia="zh-CN"/>
              </w:rPr>
              <w:t>Значение показателей</w:t>
            </w:r>
          </w:p>
        </w:tc>
      </w:tr>
      <w:tr w:rsidR="00C318BA" w:rsidRPr="00093831" w:rsidTr="00D94889">
        <w:trPr>
          <w:cantSplit/>
        </w:trPr>
        <w:tc>
          <w:tcPr>
            <w:tcW w:w="794" w:type="dxa"/>
            <w:vMerge/>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AutoHyphens/>
              <w:snapToGrid w:val="0"/>
              <w:jc w:val="center"/>
              <w:rPr>
                <w:rFonts w:eastAsia="Andale Sans UI" w:cs="Tahoma"/>
                <w:kern w:val="2"/>
                <w:sz w:val="24"/>
                <w:szCs w:val="24"/>
                <w:lang w:eastAsia="zh-CN"/>
              </w:rPr>
            </w:pPr>
          </w:p>
        </w:tc>
        <w:tc>
          <w:tcPr>
            <w:tcW w:w="3060" w:type="dxa"/>
            <w:vMerge/>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AutoHyphens/>
              <w:snapToGrid w:val="0"/>
              <w:jc w:val="center"/>
              <w:rPr>
                <w:rFonts w:eastAsia="Andale Sans UI" w:cs="Tahoma"/>
                <w:kern w:val="2"/>
                <w:sz w:val="24"/>
                <w:szCs w:val="24"/>
                <w:lang w:eastAsia="zh-CN"/>
              </w:rPr>
            </w:pPr>
          </w:p>
        </w:tc>
        <w:tc>
          <w:tcPr>
            <w:tcW w:w="1072" w:type="dxa"/>
            <w:vMerge/>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AutoHyphens/>
              <w:snapToGrid w:val="0"/>
              <w:jc w:val="center"/>
              <w:rPr>
                <w:rFonts w:eastAsia="Andale Sans UI" w:cs="Tahoma"/>
                <w:kern w:val="2"/>
                <w:sz w:val="24"/>
                <w:szCs w:val="24"/>
                <w:lang w:eastAsia="zh-CN"/>
              </w:rPr>
            </w:pPr>
          </w:p>
        </w:tc>
        <w:tc>
          <w:tcPr>
            <w:tcW w:w="1616" w:type="dxa"/>
            <w:vMerge/>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AutoHyphens/>
              <w:snapToGrid w:val="0"/>
              <w:jc w:val="center"/>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1 год реализации</w:t>
            </w:r>
          </w:p>
        </w:tc>
        <w:tc>
          <w:tcPr>
            <w:tcW w:w="1615"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2 год реализации</w:t>
            </w: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3 год реализации</w:t>
            </w:r>
          </w:p>
        </w:tc>
        <w:tc>
          <w:tcPr>
            <w:tcW w:w="1617"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val="en-US" w:eastAsia="zh-CN"/>
              </w:rPr>
            </w:pPr>
            <w:r w:rsidRPr="00093831">
              <w:rPr>
                <w:rFonts w:eastAsia="Andale Sans UI" w:cs="Tahoma"/>
                <w:kern w:val="2"/>
                <w:sz w:val="28"/>
                <w:szCs w:val="28"/>
                <w:lang w:eastAsia="zh-CN"/>
              </w:rPr>
              <w:t>4 год реализации</w:t>
            </w:r>
          </w:p>
        </w:tc>
        <w:tc>
          <w:tcPr>
            <w:tcW w:w="1632" w:type="dxa"/>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8"/>
                <w:szCs w:val="28"/>
                <w:lang w:val="en-US" w:eastAsia="zh-CN"/>
              </w:rPr>
              <w:t xml:space="preserve">N </w:t>
            </w:r>
            <w:r w:rsidRPr="00093831">
              <w:rPr>
                <w:rFonts w:eastAsia="Andale Sans UI" w:cs="Tahoma"/>
                <w:kern w:val="2"/>
                <w:sz w:val="28"/>
                <w:szCs w:val="28"/>
                <w:lang w:eastAsia="zh-CN"/>
              </w:rPr>
              <w:t>год реализации</w:t>
            </w:r>
          </w:p>
        </w:tc>
      </w:tr>
      <w:tr w:rsidR="00C318BA" w:rsidRPr="00093831" w:rsidTr="00D94889">
        <w:trPr>
          <w:cantSplit/>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4"/>
                <w:szCs w:val="24"/>
                <w:lang w:eastAsia="zh-CN"/>
              </w:rPr>
              <w:t>1</w:t>
            </w:r>
          </w:p>
        </w:tc>
        <w:tc>
          <w:tcPr>
            <w:tcW w:w="3060"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4"/>
                <w:szCs w:val="24"/>
                <w:lang w:eastAsia="zh-CN"/>
              </w:rPr>
              <w:t>2</w:t>
            </w:r>
          </w:p>
        </w:tc>
        <w:tc>
          <w:tcPr>
            <w:tcW w:w="1072"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4"/>
                <w:szCs w:val="24"/>
                <w:lang w:eastAsia="zh-CN"/>
              </w:rPr>
              <w:t>3</w:t>
            </w: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4"/>
                <w:szCs w:val="24"/>
                <w:lang w:eastAsia="zh-CN"/>
              </w:rPr>
              <w:t>4</w:t>
            </w: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4"/>
                <w:szCs w:val="24"/>
                <w:lang w:eastAsia="zh-CN"/>
              </w:rPr>
              <w:t>5</w:t>
            </w:r>
          </w:p>
        </w:tc>
        <w:tc>
          <w:tcPr>
            <w:tcW w:w="1615"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4"/>
                <w:szCs w:val="24"/>
                <w:lang w:eastAsia="zh-CN"/>
              </w:rPr>
              <w:t>6</w:t>
            </w: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4"/>
                <w:szCs w:val="24"/>
                <w:lang w:eastAsia="zh-CN"/>
              </w:rPr>
              <w:t>7</w:t>
            </w:r>
          </w:p>
        </w:tc>
        <w:tc>
          <w:tcPr>
            <w:tcW w:w="1617"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4"/>
                <w:szCs w:val="24"/>
                <w:lang w:eastAsia="zh-CN"/>
              </w:rPr>
              <w:t>8</w:t>
            </w:r>
          </w:p>
        </w:tc>
        <w:tc>
          <w:tcPr>
            <w:tcW w:w="1632" w:type="dxa"/>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4"/>
                <w:szCs w:val="24"/>
                <w:lang w:eastAsia="zh-CN"/>
              </w:rPr>
              <w:t>9</w:t>
            </w:r>
          </w:p>
        </w:tc>
      </w:tr>
      <w:tr w:rsidR="00C318BA" w:rsidRPr="00093831" w:rsidTr="00D94889">
        <w:trPr>
          <w:cantSplit/>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AutoHyphens/>
              <w:spacing w:after="120"/>
              <w:jc w:val="center"/>
              <w:rPr>
                <w:rFonts w:eastAsia="Andale Sans UI" w:cs="Tahoma"/>
                <w:b/>
                <w:bCs/>
                <w:kern w:val="2"/>
                <w:sz w:val="28"/>
                <w:szCs w:val="28"/>
                <w:u w:val="single"/>
                <w:lang w:eastAsia="zh-CN"/>
              </w:rPr>
            </w:pPr>
            <w:r w:rsidRPr="00093831">
              <w:rPr>
                <w:rFonts w:eastAsia="Andale Sans UI" w:cs="Tahoma"/>
                <w:kern w:val="2"/>
                <w:sz w:val="28"/>
                <w:szCs w:val="28"/>
                <w:lang w:eastAsia="zh-CN"/>
              </w:rPr>
              <w:t>1</w:t>
            </w:r>
          </w:p>
        </w:tc>
        <w:tc>
          <w:tcPr>
            <w:tcW w:w="13844" w:type="dxa"/>
            <w:gridSpan w:val="8"/>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05D24">
              <w:rPr>
                <w:rFonts w:eastAsia="Andale Sans UI" w:cs="Tahoma"/>
                <w:bCs/>
                <w:kern w:val="2"/>
                <w:sz w:val="28"/>
                <w:szCs w:val="28"/>
                <w:lang w:eastAsia="zh-CN"/>
              </w:rPr>
              <w:t>Муниципальная программа</w:t>
            </w:r>
            <w:r w:rsidRPr="00005D24">
              <w:rPr>
                <w:rFonts w:eastAsia="Andale Sans UI" w:cs="Tahoma"/>
                <w:b/>
                <w:bCs/>
                <w:kern w:val="2"/>
                <w:sz w:val="28"/>
                <w:szCs w:val="28"/>
                <w:lang w:eastAsia="zh-CN"/>
              </w:rPr>
              <w:t xml:space="preserve"> </w:t>
            </w:r>
            <w:r w:rsidRPr="00093831">
              <w:rPr>
                <w:rFonts w:eastAsia="Andale Sans UI" w:cs="Tahoma"/>
                <w:b/>
                <w:bCs/>
                <w:kern w:val="2"/>
                <w:sz w:val="28"/>
                <w:szCs w:val="28"/>
                <w:lang w:eastAsia="zh-CN"/>
              </w:rPr>
              <w:t>«</w:t>
            </w:r>
            <w:r w:rsidRPr="00093831">
              <w:rPr>
                <w:rFonts w:eastAsia="Andale Sans UI" w:cs="Tahoma"/>
                <w:kern w:val="2"/>
                <w:sz w:val="28"/>
                <w:szCs w:val="28"/>
                <w:lang w:eastAsia="zh-CN"/>
              </w:rPr>
              <w:t>__________________________________________________________________»</w:t>
            </w:r>
          </w:p>
        </w:tc>
      </w:tr>
      <w:tr w:rsidR="00C318BA" w:rsidRPr="00093831" w:rsidTr="00D94889">
        <w:trPr>
          <w:cantSplit/>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AutoHyphens/>
              <w:spacing w:after="120"/>
              <w:jc w:val="center"/>
              <w:rPr>
                <w:rFonts w:eastAsia="Andale Sans UI" w:cs="Tahoma"/>
                <w:kern w:val="2"/>
                <w:sz w:val="28"/>
                <w:szCs w:val="28"/>
                <w:lang w:eastAsia="zh-CN"/>
              </w:rPr>
            </w:pPr>
            <w:r w:rsidRPr="00093831">
              <w:rPr>
                <w:rFonts w:eastAsia="Andale Sans UI" w:cs="Tahoma"/>
                <w:kern w:val="2"/>
                <w:sz w:val="28"/>
                <w:szCs w:val="28"/>
                <w:lang w:eastAsia="zh-CN"/>
              </w:rPr>
              <w:t>1.1</w:t>
            </w:r>
          </w:p>
        </w:tc>
        <w:tc>
          <w:tcPr>
            <w:tcW w:w="3060"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rFonts w:eastAsia="Andale Sans UI" w:cs="Tahoma"/>
                <w:kern w:val="2"/>
                <w:sz w:val="28"/>
                <w:szCs w:val="28"/>
                <w:lang w:eastAsia="zh-CN"/>
              </w:rPr>
              <w:t>Целевой показатель</w:t>
            </w:r>
          </w:p>
        </w:tc>
        <w:tc>
          <w:tcPr>
            <w:tcW w:w="1072"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5"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7"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32" w:type="dxa"/>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r>
      <w:tr w:rsidR="00C318BA" w:rsidRPr="00093831" w:rsidTr="00D94889">
        <w:trPr>
          <w:cantSplit/>
          <w:trHeight w:val="419"/>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1.2</w:t>
            </w:r>
          </w:p>
        </w:tc>
        <w:tc>
          <w:tcPr>
            <w:tcW w:w="3060"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rFonts w:eastAsia="Andale Sans UI" w:cs="Tahoma"/>
                <w:kern w:val="2"/>
                <w:sz w:val="28"/>
                <w:szCs w:val="28"/>
                <w:lang w:eastAsia="zh-CN"/>
              </w:rPr>
              <w:t>Целевой показатель</w:t>
            </w:r>
          </w:p>
        </w:tc>
        <w:tc>
          <w:tcPr>
            <w:tcW w:w="1072"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5"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7"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32" w:type="dxa"/>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w:t>
            </w:r>
          </w:p>
        </w:tc>
      </w:tr>
      <w:tr w:rsidR="00C318BA" w:rsidRPr="00093831" w:rsidTr="00D94889">
        <w:trPr>
          <w:cantSplit/>
          <w:trHeight w:val="448"/>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kern w:val="2"/>
                <w:sz w:val="24"/>
                <w:szCs w:val="24"/>
                <w:lang w:eastAsia="zh-CN"/>
              </w:rPr>
              <w:t>…</w:t>
            </w:r>
            <w:r w:rsidRPr="00093831">
              <w:rPr>
                <w:rFonts w:eastAsia="Andale Sans UI" w:cs="Tahoma"/>
                <w:kern w:val="2"/>
                <w:sz w:val="24"/>
                <w:szCs w:val="24"/>
                <w:lang w:eastAsia="zh-CN"/>
              </w:rPr>
              <w:t>.....</w:t>
            </w:r>
          </w:p>
        </w:tc>
        <w:tc>
          <w:tcPr>
            <w:tcW w:w="3060"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rFonts w:eastAsia="Andale Sans UI" w:cs="Tahoma"/>
                <w:kern w:val="2"/>
                <w:sz w:val="28"/>
                <w:szCs w:val="28"/>
                <w:lang w:eastAsia="zh-CN"/>
              </w:rPr>
              <w:t>........................................</w:t>
            </w:r>
          </w:p>
        </w:tc>
        <w:tc>
          <w:tcPr>
            <w:tcW w:w="1072"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5"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7"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32" w:type="dxa"/>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r>
      <w:tr w:rsidR="00C318BA" w:rsidRPr="00093831" w:rsidTr="00D94889">
        <w:trPr>
          <w:cantSplit/>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AutoHyphens/>
              <w:spacing w:after="120"/>
              <w:jc w:val="center"/>
              <w:rPr>
                <w:rFonts w:eastAsia="Andale Sans UI" w:cs="Tahoma"/>
                <w:kern w:val="2"/>
                <w:sz w:val="28"/>
                <w:szCs w:val="28"/>
                <w:lang w:eastAsia="zh-CN"/>
              </w:rPr>
            </w:pPr>
            <w:r w:rsidRPr="00093831">
              <w:rPr>
                <w:rFonts w:eastAsia="Andale Sans UI" w:cs="Tahoma"/>
                <w:kern w:val="2"/>
                <w:sz w:val="28"/>
                <w:szCs w:val="28"/>
                <w:lang w:eastAsia="zh-CN"/>
              </w:rPr>
              <w:t>2.1</w:t>
            </w:r>
          </w:p>
        </w:tc>
        <w:tc>
          <w:tcPr>
            <w:tcW w:w="13844" w:type="dxa"/>
            <w:gridSpan w:val="8"/>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rFonts w:eastAsia="Andale Sans UI" w:cs="Tahoma"/>
                <w:kern w:val="2"/>
                <w:sz w:val="28"/>
                <w:szCs w:val="28"/>
                <w:lang w:eastAsia="zh-CN"/>
              </w:rPr>
              <w:t>Подпрограмма №  1 «________________________________________________________________________»</w:t>
            </w:r>
          </w:p>
        </w:tc>
      </w:tr>
      <w:tr w:rsidR="00C318BA" w:rsidRPr="00093831" w:rsidTr="00D94889">
        <w:trPr>
          <w:cantSplit/>
          <w:trHeight w:val="351"/>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kern w:val="2"/>
                <w:sz w:val="28"/>
                <w:szCs w:val="28"/>
                <w:lang w:eastAsia="zh-CN"/>
              </w:rPr>
            </w:pPr>
            <w:r w:rsidRPr="00093831">
              <w:rPr>
                <w:rFonts w:eastAsia="Andale Sans UI" w:cs="Tahoma"/>
                <w:kern w:val="2"/>
                <w:sz w:val="28"/>
                <w:szCs w:val="28"/>
                <w:lang w:eastAsia="zh-CN"/>
              </w:rPr>
              <w:t>2.1.1</w:t>
            </w:r>
          </w:p>
        </w:tc>
        <w:tc>
          <w:tcPr>
            <w:tcW w:w="3060"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kern w:val="2"/>
                <w:sz w:val="28"/>
                <w:szCs w:val="28"/>
                <w:lang w:eastAsia="zh-CN"/>
              </w:rPr>
              <w:t xml:space="preserve"> </w:t>
            </w:r>
            <w:r w:rsidRPr="00093831">
              <w:rPr>
                <w:rFonts w:eastAsia="Andale Sans UI" w:cs="Tahoma"/>
                <w:kern w:val="2"/>
                <w:sz w:val="28"/>
                <w:szCs w:val="28"/>
                <w:lang w:eastAsia="zh-CN"/>
              </w:rPr>
              <w:t xml:space="preserve">Целевой показатель </w:t>
            </w:r>
          </w:p>
        </w:tc>
        <w:tc>
          <w:tcPr>
            <w:tcW w:w="1072"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5"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7"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32" w:type="dxa"/>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r>
      <w:tr w:rsidR="00C318BA" w:rsidRPr="00093831" w:rsidTr="00D94889">
        <w:trPr>
          <w:cantSplit/>
          <w:trHeight w:val="351"/>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2.1.2</w:t>
            </w:r>
          </w:p>
        </w:tc>
        <w:tc>
          <w:tcPr>
            <w:tcW w:w="3060"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rFonts w:eastAsia="Andale Sans UI" w:cs="Tahoma"/>
                <w:kern w:val="2"/>
                <w:sz w:val="28"/>
                <w:szCs w:val="28"/>
                <w:lang w:eastAsia="zh-CN"/>
              </w:rPr>
              <w:t xml:space="preserve">Целевой показатель </w:t>
            </w:r>
          </w:p>
        </w:tc>
        <w:tc>
          <w:tcPr>
            <w:tcW w:w="1072"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5"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7"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32" w:type="dxa"/>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r>
      <w:tr w:rsidR="00C318BA" w:rsidRPr="00093831" w:rsidTr="00D94889">
        <w:trPr>
          <w:cantSplit/>
          <w:trHeight w:val="351"/>
        </w:trPr>
        <w:tc>
          <w:tcPr>
            <w:tcW w:w="14638" w:type="dxa"/>
            <w:gridSpan w:val="9"/>
            <w:shd w:val="clear" w:color="auto" w:fill="auto"/>
          </w:tcPr>
          <w:p w:rsidR="00C318BA" w:rsidRPr="00093831" w:rsidRDefault="00C318BA" w:rsidP="00C318BA">
            <w:pPr>
              <w:widowControl w:val="0"/>
              <w:suppressLineNumbers/>
              <w:suppressAutoHyphens/>
              <w:jc w:val="center"/>
              <w:rPr>
                <w:rFonts w:eastAsia="Andale Sans UI" w:cs="Tahoma"/>
                <w:kern w:val="2"/>
                <w:sz w:val="24"/>
                <w:szCs w:val="24"/>
                <w:lang w:eastAsia="zh-CN"/>
              </w:rPr>
            </w:pPr>
            <w:r w:rsidRPr="00093831">
              <w:rPr>
                <w:rFonts w:eastAsia="Andale Sans UI" w:cs="Tahoma"/>
                <w:kern w:val="2"/>
                <w:sz w:val="28"/>
                <w:szCs w:val="28"/>
                <w:lang w:eastAsia="zh-CN"/>
              </w:rPr>
              <w:lastRenderedPageBreak/>
              <w:t>2</w:t>
            </w:r>
          </w:p>
        </w:tc>
      </w:tr>
      <w:tr w:rsidR="00C318BA" w:rsidRPr="00093831" w:rsidTr="00D94889">
        <w:trPr>
          <w:cantSplit/>
        </w:trPr>
        <w:tc>
          <w:tcPr>
            <w:tcW w:w="794" w:type="dxa"/>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kern w:val="2"/>
                <w:sz w:val="28"/>
                <w:szCs w:val="28"/>
                <w:lang w:eastAsia="zh-CN"/>
              </w:rPr>
            </w:pPr>
            <w:r w:rsidRPr="00093831">
              <w:rPr>
                <w:kern w:val="2"/>
                <w:sz w:val="28"/>
                <w:szCs w:val="28"/>
                <w:lang w:eastAsia="zh-CN"/>
              </w:rPr>
              <w:t xml:space="preserve">  </w:t>
            </w:r>
            <w:r w:rsidRPr="00093831">
              <w:rPr>
                <w:rFonts w:eastAsia="Andale Sans UI" w:cs="Tahoma"/>
                <w:kern w:val="2"/>
                <w:sz w:val="28"/>
                <w:szCs w:val="28"/>
                <w:lang w:eastAsia="zh-CN"/>
              </w:rPr>
              <w:t>........</w:t>
            </w:r>
          </w:p>
        </w:tc>
        <w:tc>
          <w:tcPr>
            <w:tcW w:w="3060" w:type="dxa"/>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kern w:val="2"/>
                <w:sz w:val="28"/>
                <w:szCs w:val="28"/>
                <w:lang w:eastAsia="zh-CN"/>
              </w:rPr>
              <w:t xml:space="preserve"> </w:t>
            </w:r>
            <w:r w:rsidRPr="00093831">
              <w:rPr>
                <w:rFonts w:eastAsia="Andale Sans UI" w:cs="Tahoma"/>
                <w:kern w:val="2"/>
                <w:sz w:val="28"/>
                <w:szCs w:val="28"/>
                <w:lang w:eastAsia="zh-CN"/>
              </w:rPr>
              <w:t>.....................................</w:t>
            </w:r>
          </w:p>
        </w:tc>
        <w:tc>
          <w:tcPr>
            <w:tcW w:w="1072" w:type="dxa"/>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5" w:type="dxa"/>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7" w:type="dxa"/>
            <w:tcBorders>
              <w:top w:val="single" w:sz="2" w:space="0" w:color="000000"/>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32" w:type="dxa"/>
            <w:tcBorders>
              <w:top w:val="single" w:sz="2" w:space="0" w:color="000000"/>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r>
      <w:tr w:rsidR="00C318BA" w:rsidRPr="00093831" w:rsidTr="00D94889">
        <w:trPr>
          <w:cantSplit/>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3.1</w:t>
            </w:r>
          </w:p>
        </w:tc>
        <w:tc>
          <w:tcPr>
            <w:tcW w:w="13844" w:type="dxa"/>
            <w:gridSpan w:val="8"/>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rFonts w:eastAsia="Andale Sans UI" w:cs="Tahoma"/>
                <w:kern w:val="2"/>
                <w:sz w:val="28"/>
                <w:szCs w:val="28"/>
                <w:lang w:eastAsia="zh-CN"/>
              </w:rPr>
              <w:t>Основные мероприятия»№1 «_________________________________________________________________»</w:t>
            </w:r>
          </w:p>
        </w:tc>
      </w:tr>
      <w:tr w:rsidR="00C318BA" w:rsidRPr="00093831" w:rsidTr="00D94889">
        <w:trPr>
          <w:cantSplit/>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3.1.1</w:t>
            </w:r>
          </w:p>
        </w:tc>
        <w:tc>
          <w:tcPr>
            <w:tcW w:w="3060"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rFonts w:eastAsia="Andale Sans UI" w:cs="Tahoma"/>
                <w:kern w:val="2"/>
                <w:sz w:val="28"/>
                <w:szCs w:val="28"/>
                <w:lang w:eastAsia="zh-CN"/>
              </w:rPr>
              <w:t>Целевой показатель</w:t>
            </w:r>
          </w:p>
        </w:tc>
        <w:tc>
          <w:tcPr>
            <w:tcW w:w="1072"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5"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7"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32" w:type="dxa"/>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r>
      <w:tr w:rsidR="00C318BA" w:rsidRPr="00093831" w:rsidTr="00D94889">
        <w:trPr>
          <w:cantSplit/>
        </w:trPr>
        <w:tc>
          <w:tcPr>
            <w:tcW w:w="794"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kern w:val="2"/>
                <w:sz w:val="28"/>
                <w:szCs w:val="28"/>
                <w:lang w:eastAsia="zh-CN"/>
              </w:rPr>
            </w:pPr>
            <w:r w:rsidRPr="00093831">
              <w:rPr>
                <w:kern w:val="2"/>
                <w:sz w:val="28"/>
                <w:szCs w:val="28"/>
                <w:lang w:eastAsia="zh-CN"/>
              </w:rPr>
              <w:t xml:space="preserve">   </w:t>
            </w:r>
            <w:r w:rsidRPr="00093831">
              <w:rPr>
                <w:rFonts w:eastAsia="Andale Sans UI" w:cs="Tahoma"/>
                <w:kern w:val="2"/>
                <w:sz w:val="28"/>
                <w:szCs w:val="28"/>
                <w:lang w:eastAsia="zh-CN"/>
              </w:rPr>
              <w:t>........</w:t>
            </w:r>
          </w:p>
        </w:tc>
        <w:tc>
          <w:tcPr>
            <w:tcW w:w="3060"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rPr>
                <w:rFonts w:eastAsia="Andale Sans UI" w:cs="Tahoma"/>
                <w:kern w:val="2"/>
                <w:sz w:val="24"/>
                <w:szCs w:val="24"/>
                <w:lang w:eastAsia="zh-CN"/>
              </w:rPr>
            </w:pPr>
            <w:r w:rsidRPr="00093831">
              <w:rPr>
                <w:kern w:val="2"/>
                <w:sz w:val="28"/>
                <w:szCs w:val="28"/>
                <w:lang w:eastAsia="zh-CN"/>
              </w:rPr>
              <w:t xml:space="preserve"> </w:t>
            </w:r>
            <w:r w:rsidRPr="00093831">
              <w:rPr>
                <w:rFonts w:eastAsia="Andale Sans UI" w:cs="Tahoma"/>
                <w:kern w:val="2"/>
                <w:sz w:val="28"/>
                <w:szCs w:val="28"/>
                <w:lang w:eastAsia="zh-CN"/>
              </w:rPr>
              <w:t>.....................................</w:t>
            </w:r>
          </w:p>
        </w:tc>
        <w:tc>
          <w:tcPr>
            <w:tcW w:w="1072"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5"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6"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17" w:type="dxa"/>
            <w:tcBorders>
              <w:left w:val="single" w:sz="2" w:space="0" w:color="000000"/>
              <w:bottom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c>
          <w:tcPr>
            <w:tcW w:w="1632" w:type="dxa"/>
            <w:tcBorders>
              <w:left w:val="single" w:sz="2" w:space="0" w:color="000000"/>
              <w:bottom w:val="single" w:sz="2" w:space="0" w:color="000000"/>
              <w:right w:val="single" w:sz="2" w:space="0" w:color="000000"/>
            </w:tcBorders>
            <w:shd w:val="clear" w:color="auto" w:fill="auto"/>
          </w:tcPr>
          <w:p w:rsidR="00C318BA" w:rsidRPr="00093831" w:rsidRDefault="00C318BA" w:rsidP="00C318BA">
            <w:pPr>
              <w:widowControl w:val="0"/>
              <w:suppressLineNumbers/>
              <w:suppressAutoHyphens/>
              <w:snapToGrid w:val="0"/>
              <w:rPr>
                <w:rFonts w:eastAsia="Andale Sans UI" w:cs="Tahoma"/>
                <w:kern w:val="2"/>
                <w:sz w:val="24"/>
                <w:szCs w:val="24"/>
                <w:lang w:eastAsia="zh-CN"/>
              </w:rPr>
            </w:pPr>
          </w:p>
        </w:tc>
      </w:tr>
    </w:tbl>
    <w:p w:rsidR="00C318BA" w:rsidRPr="00093831" w:rsidRDefault="00C318BA" w:rsidP="00C318BA">
      <w:pPr>
        <w:tabs>
          <w:tab w:val="left" w:pos="6353"/>
        </w:tabs>
        <w:rPr>
          <w:sz w:val="28"/>
          <w:szCs w:val="28"/>
        </w:rPr>
      </w:pPr>
      <w:r w:rsidRPr="00093831">
        <w:rPr>
          <w:sz w:val="28"/>
          <w:szCs w:val="28"/>
        </w:rPr>
        <w:tab/>
      </w:r>
    </w:p>
    <w:p w:rsidR="00C318BA" w:rsidRPr="00093831" w:rsidRDefault="00C318BA" w:rsidP="00C318BA">
      <w:pPr>
        <w:rPr>
          <w:sz w:val="28"/>
          <w:szCs w:val="28"/>
        </w:rPr>
      </w:pPr>
    </w:p>
    <w:p w:rsidR="00C318BA" w:rsidRPr="00093831" w:rsidRDefault="00C318BA" w:rsidP="00C318BA">
      <w:pPr>
        <w:widowControl w:val="0"/>
        <w:suppressAutoHyphens/>
        <w:jc w:val="both"/>
        <w:rPr>
          <w:kern w:val="2"/>
          <w:sz w:val="28"/>
          <w:szCs w:val="28"/>
          <w:lang w:eastAsia="zh-CN"/>
        </w:rPr>
      </w:pPr>
      <w:r w:rsidRPr="00093831">
        <w:rPr>
          <w:rFonts w:eastAsia="Andale Sans UI" w:cs="Tahoma"/>
          <w:kern w:val="2"/>
          <w:sz w:val="24"/>
          <w:szCs w:val="24"/>
          <w:lang w:eastAsia="zh-CN"/>
        </w:rPr>
        <w:t xml:space="preserve">1 </w:t>
      </w:r>
      <w:r w:rsidRPr="00093831">
        <w:rPr>
          <w:rFonts w:eastAsia="Andale Sans UI" w:cs="Tahoma"/>
          <w:kern w:val="2"/>
          <w:sz w:val="28"/>
          <w:szCs w:val="28"/>
          <w:lang w:eastAsia="zh-CN"/>
        </w:rPr>
        <w:t xml:space="preserve">Отмечается: </w:t>
      </w:r>
    </w:p>
    <w:p w:rsidR="00C318BA" w:rsidRPr="00093831" w:rsidRDefault="00C318BA" w:rsidP="00C318BA">
      <w:pPr>
        <w:widowControl w:val="0"/>
        <w:tabs>
          <w:tab w:val="left" w:pos="736"/>
        </w:tabs>
        <w:suppressAutoHyphens/>
        <w:jc w:val="both"/>
        <w:rPr>
          <w:kern w:val="2"/>
          <w:sz w:val="28"/>
          <w:szCs w:val="28"/>
          <w:lang w:eastAsia="zh-CN"/>
        </w:rPr>
      </w:pPr>
      <w:r w:rsidRPr="00093831">
        <w:rPr>
          <w:kern w:val="2"/>
          <w:sz w:val="28"/>
          <w:szCs w:val="28"/>
          <w:lang w:eastAsia="zh-CN"/>
        </w:rPr>
        <w:t xml:space="preserve">– </w:t>
      </w:r>
      <w:r w:rsidRPr="00093831">
        <w:rPr>
          <w:rFonts w:eastAsia="Andale Sans UI" w:cs="Tahoma"/>
          <w:kern w:val="2"/>
          <w:sz w:val="28"/>
          <w:szCs w:val="28"/>
          <w:lang w:eastAsia="zh-CN"/>
        </w:rPr>
        <w:t xml:space="preserve">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предоставления статистической информации; </w:t>
      </w:r>
    </w:p>
    <w:p w:rsidR="00C318BA" w:rsidRPr="00093831" w:rsidRDefault="00C318BA" w:rsidP="00C318BA">
      <w:pPr>
        <w:widowControl w:val="0"/>
        <w:tabs>
          <w:tab w:val="left" w:pos="784"/>
        </w:tabs>
        <w:suppressAutoHyphens/>
        <w:jc w:val="both"/>
        <w:rPr>
          <w:rFonts w:eastAsia="Andale Sans UI" w:cs="Tahoma"/>
          <w:kern w:val="2"/>
          <w:sz w:val="28"/>
          <w:szCs w:val="28"/>
          <w:lang w:eastAsia="zh-CN"/>
        </w:rPr>
      </w:pPr>
      <w:r w:rsidRPr="00093831">
        <w:rPr>
          <w:kern w:val="2"/>
          <w:sz w:val="28"/>
          <w:szCs w:val="28"/>
          <w:lang w:eastAsia="zh-CN"/>
        </w:rPr>
        <w:t xml:space="preserve">– </w:t>
      </w:r>
      <w:r w:rsidRPr="00093831">
        <w:rPr>
          <w:rFonts w:eastAsia="Andale Sans UI" w:cs="Tahoma"/>
          <w:kern w:val="2"/>
          <w:sz w:val="28"/>
          <w:szCs w:val="28"/>
          <w:lang w:eastAsia="zh-CN"/>
        </w:rPr>
        <w:t>если целевой показатель рассчитывается по методике, утвержденным правовым актом Правительства Российской Федерации, федерального органа исполнительной власти (международной организации), Губернатора Краснодарского края, ответственного исполнителя (соисполнителя) государственной программы, присваивается статус «2» с указанием в сноске реквизитов соответствующего правового акта.</w:t>
      </w:r>
    </w:p>
    <w:p w:rsidR="00C318BA" w:rsidRPr="00093831" w:rsidRDefault="00C318BA" w:rsidP="00C318BA">
      <w:pPr>
        <w:widowControl w:val="0"/>
        <w:tabs>
          <w:tab w:val="left" w:pos="784"/>
        </w:tabs>
        <w:suppressAutoHyphens/>
        <w:jc w:val="both"/>
        <w:rPr>
          <w:rFonts w:eastAsia="Andale Sans UI" w:cs="Tahoma"/>
          <w:kern w:val="2"/>
          <w:sz w:val="28"/>
          <w:szCs w:val="28"/>
          <w:lang w:eastAsia="zh-CN"/>
        </w:rPr>
      </w:pPr>
      <w:r w:rsidRPr="00093831">
        <w:rPr>
          <w:rFonts w:eastAsia="Andale Sans UI" w:cs="Tahoma"/>
          <w:kern w:val="2"/>
          <w:sz w:val="28"/>
          <w:szCs w:val="28"/>
          <w:lang w:eastAsia="zh-CN"/>
        </w:rPr>
        <w:t>- если целевой показатель рассчитывается по методике, включенной в состав  муниципальной программы, присваивается статус «3»;</w:t>
      </w:r>
    </w:p>
    <w:p w:rsidR="00C318BA" w:rsidRPr="00093831" w:rsidRDefault="00C318BA" w:rsidP="00C318BA">
      <w:pPr>
        <w:rPr>
          <w:sz w:val="28"/>
          <w:szCs w:val="28"/>
        </w:rPr>
      </w:pPr>
    </w:p>
    <w:p w:rsidR="00C318BA" w:rsidRPr="00093831" w:rsidRDefault="00C318BA" w:rsidP="00C318BA">
      <w:pPr>
        <w:rPr>
          <w:sz w:val="28"/>
          <w:szCs w:val="28"/>
        </w:rPr>
      </w:pPr>
    </w:p>
    <w:p w:rsidR="00C318BA" w:rsidRPr="00093831" w:rsidRDefault="00C318BA" w:rsidP="00C318BA">
      <w:pPr>
        <w:rPr>
          <w:sz w:val="28"/>
          <w:szCs w:val="28"/>
        </w:rPr>
      </w:pPr>
      <w:r w:rsidRPr="00093831">
        <w:rPr>
          <w:sz w:val="28"/>
          <w:szCs w:val="28"/>
        </w:rPr>
        <w:t>Глава</w:t>
      </w:r>
    </w:p>
    <w:p w:rsidR="00C318BA" w:rsidRPr="00093831" w:rsidRDefault="00C318BA" w:rsidP="00C318BA">
      <w:pPr>
        <w:rPr>
          <w:sz w:val="28"/>
          <w:szCs w:val="28"/>
        </w:rPr>
      </w:pPr>
      <w:r w:rsidRPr="00093831">
        <w:rPr>
          <w:sz w:val="28"/>
          <w:szCs w:val="28"/>
        </w:rPr>
        <w:t xml:space="preserve">Дядьковского сельского поселения </w:t>
      </w:r>
    </w:p>
    <w:p w:rsidR="00C318BA" w:rsidRPr="00093831" w:rsidRDefault="00C318BA" w:rsidP="00C318BA">
      <w:pPr>
        <w:rPr>
          <w:sz w:val="28"/>
          <w:szCs w:val="28"/>
        </w:rPr>
      </w:pPr>
      <w:r w:rsidRPr="00093831">
        <w:rPr>
          <w:sz w:val="28"/>
          <w:szCs w:val="28"/>
        </w:rPr>
        <w:t>Кореновского района                                                                                                                                                  О.А. Ткачева</w:t>
      </w:r>
    </w:p>
    <w:p w:rsidR="00C318BA" w:rsidRPr="00093831" w:rsidRDefault="00C318BA" w:rsidP="00C318BA">
      <w:pPr>
        <w:rPr>
          <w:sz w:val="28"/>
          <w:szCs w:val="28"/>
        </w:rPr>
      </w:pPr>
    </w:p>
    <w:p w:rsidR="00C318BA" w:rsidRPr="00093831" w:rsidRDefault="00C318BA" w:rsidP="00C318BA">
      <w:pPr>
        <w:rPr>
          <w:sz w:val="28"/>
          <w:szCs w:val="28"/>
        </w:rPr>
      </w:pPr>
    </w:p>
    <w:p w:rsidR="00C318BA" w:rsidRPr="00093831" w:rsidRDefault="00C318BA" w:rsidP="00C318BA">
      <w:pPr>
        <w:rPr>
          <w:sz w:val="28"/>
          <w:szCs w:val="28"/>
        </w:rPr>
      </w:pPr>
    </w:p>
    <w:p w:rsidR="00C318BA" w:rsidRPr="00093831" w:rsidRDefault="00C318BA" w:rsidP="00C318BA">
      <w:pPr>
        <w:rPr>
          <w:sz w:val="28"/>
          <w:szCs w:val="28"/>
        </w:rPr>
      </w:pPr>
    </w:p>
    <w:p w:rsidR="00C318BA" w:rsidRPr="00093831" w:rsidRDefault="00C318BA" w:rsidP="00C318BA">
      <w:pPr>
        <w:rPr>
          <w:sz w:val="28"/>
          <w:szCs w:val="28"/>
        </w:rPr>
      </w:pPr>
    </w:p>
    <w:p w:rsidR="00C318BA" w:rsidRPr="00093831" w:rsidRDefault="00C318BA" w:rsidP="00C318BA">
      <w:pPr>
        <w:rPr>
          <w:sz w:val="28"/>
          <w:szCs w:val="28"/>
        </w:rPr>
      </w:pPr>
    </w:p>
    <w:tbl>
      <w:tblPr>
        <w:tblW w:w="5000" w:type="pct"/>
        <w:tblLook w:val="04A0"/>
      </w:tblPr>
      <w:tblGrid>
        <w:gridCol w:w="4926"/>
        <w:gridCol w:w="4930"/>
        <w:gridCol w:w="4930"/>
      </w:tblGrid>
      <w:tr w:rsidR="00C318BA" w:rsidRPr="00093831" w:rsidTr="00947F7A">
        <w:tc>
          <w:tcPr>
            <w:tcW w:w="1666" w:type="pct"/>
            <w:shd w:val="clear" w:color="auto" w:fill="auto"/>
          </w:tcPr>
          <w:p w:rsidR="00C318BA" w:rsidRPr="00093831" w:rsidRDefault="00C318BA" w:rsidP="00D94889">
            <w:pPr>
              <w:rPr>
                <w:sz w:val="28"/>
                <w:szCs w:val="28"/>
              </w:rPr>
            </w:pPr>
          </w:p>
        </w:tc>
        <w:tc>
          <w:tcPr>
            <w:tcW w:w="1667" w:type="pct"/>
            <w:shd w:val="clear" w:color="auto" w:fill="auto"/>
          </w:tcPr>
          <w:p w:rsidR="00C318BA" w:rsidRPr="00093831" w:rsidRDefault="00C318BA" w:rsidP="00D94889">
            <w:pPr>
              <w:rPr>
                <w:sz w:val="28"/>
                <w:szCs w:val="28"/>
              </w:rPr>
            </w:pPr>
          </w:p>
        </w:tc>
        <w:tc>
          <w:tcPr>
            <w:tcW w:w="1667" w:type="pct"/>
            <w:shd w:val="clear" w:color="auto" w:fill="auto"/>
          </w:tcPr>
          <w:p w:rsidR="00C318BA" w:rsidRPr="00093831" w:rsidRDefault="00C318BA" w:rsidP="00947F7A">
            <w:pPr>
              <w:jc w:val="center"/>
              <w:rPr>
                <w:sz w:val="28"/>
                <w:szCs w:val="28"/>
              </w:rPr>
            </w:pPr>
            <w:r w:rsidRPr="00093831">
              <w:rPr>
                <w:sz w:val="28"/>
                <w:szCs w:val="28"/>
              </w:rPr>
              <w:t>ПРИЛОЖЕНИЕ № 3</w:t>
            </w:r>
          </w:p>
          <w:p w:rsidR="00C318BA" w:rsidRPr="00093831" w:rsidRDefault="00C318BA" w:rsidP="00947F7A">
            <w:pPr>
              <w:jc w:val="center"/>
              <w:rPr>
                <w:sz w:val="28"/>
                <w:szCs w:val="28"/>
              </w:rPr>
            </w:pPr>
            <w:r w:rsidRPr="00093831">
              <w:rPr>
                <w:sz w:val="28"/>
                <w:szCs w:val="28"/>
              </w:rPr>
              <w:t>к Порядку принятия решения о разработке, формировании, реализации и оценке эффективности реализации муниципальных программ Дядьковского сельского поселения Кореновского района</w:t>
            </w:r>
          </w:p>
        </w:tc>
      </w:tr>
    </w:tbl>
    <w:p w:rsidR="00C318BA" w:rsidRPr="00093831" w:rsidRDefault="00C318BA" w:rsidP="00C318BA">
      <w:pPr>
        <w:widowControl w:val="0"/>
        <w:suppressAutoHyphens/>
        <w:jc w:val="center"/>
        <w:rPr>
          <w:rFonts w:eastAsia="Andale Sans UI" w:cs="Tahoma"/>
          <w:kern w:val="2"/>
          <w:sz w:val="28"/>
          <w:szCs w:val="28"/>
          <w:lang w:eastAsia="zh-CN"/>
        </w:rPr>
      </w:pPr>
    </w:p>
    <w:p w:rsidR="00C318BA" w:rsidRPr="00093831" w:rsidRDefault="00005D24" w:rsidP="00C318BA">
      <w:pPr>
        <w:widowControl w:val="0"/>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Перечень основных мероприятий муниципальной программы</w:t>
      </w:r>
    </w:p>
    <w:p w:rsidR="00C318BA" w:rsidRPr="00093831" w:rsidRDefault="00C318BA" w:rsidP="00C318BA">
      <w:pPr>
        <w:widowControl w:val="0"/>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«_________________________________________________________________________»</w:t>
      </w:r>
    </w:p>
    <w:p w:rsidR="00D94889" w:rsidRPr="00093831" w:rsidRDefault="00D94889" w:rsidP="00C318BA">
      <w:pPr>
        <w:rPr>
          <w:sz w:val="28"/>
          <w:szCs w:val="28"/>
        </w:rPr>
      </w:pPr>
    </w:p>
    <w:tbl>
      <w:tblPr>
        <w:tblW w:w="15407" w:type="dxa"/>
        <w:tblInd w:w="-184" w:type="dxa"/>
        <w:tblLayout w:type="fixed"/>
        <w:tblCellMar>
          <w:top w:w="55" w:type="dxa"/>
          <w:left w:w="55" w:type="dxa"/>
          <w:bottom w:w="55" w:type="dxa"/>
          <w:right w:w="55" w:type="dxa"/>
        </w:tblCellMar>
        <w:tblLook w:val="0000"/>
      </w:tblPr>
      <w:tblGrid>
        <w:gridCol w:w="1070"/>
        <w:gridCol w:w="1872"/>
        <w:gridCol w:w="576"/>
        <w:gridCol w:w="1541"/>
        <w:gridCol w:w="27"/>
        <w:gridCol w:w="1040"/>
        <w:gridCol w:w="704"/>
        <w:gridCol w:w="703"/>
        <w:gridCol w:w="783"/>
        <w:gridCol w:w="720"/>
        <w:gridCol w:w="1856"/>
        <w:gridCol w:w="1856"/>
        <w:gridCol w:w="2659"/>
      </w:tblGrid>
      <w:tr w:rsidR="00005D24" w:rsidRPr="00005D24" w:rsidTr="00A6144C">
        <w:trPr>
          <w:cantSplit/>
        </w:trPr>
        <w:tc>
          <w:tcPr>
            <w:tcW w:w="1070" w:type="dxa"/>
            <w:vMerge w:val="restart"/>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kern w:val="1"/>
                <w:sz w:val="28"/>
                <w:szCs w:val="28"/>
                <w:lang w:eastAsia="zh-CN"/>
              </w:rPr>
              <w:t xml:space="preserve">№ </w:t>
            </w:r>
            <w:r w:rsidRPr="00005D24">
              <w:rPr>
                <w:rFonts w:eastAsia="Andale Sans UI" w:cs="Tahoma"/>
                <w:kern w:val="1"/>
                <w:sz w:val="28"/>
                <w:szCs w:val="28"/>
                <w:lang w:eastAsia="zh-CN"/>
              </w:rPr>
              <w:t>п/п</w:t>
            </w:r>
          </w:p>
        </w:tc>
        <w:tc>
          <w:tcPr>
            <w:tcW w:w="1872" w:type="dxa"/>
            <w:vMerge w:val="restart"/>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Наименования мероприятий</w:t>
            </w:r>
          </w:p>
        </w:tc>
        <w:tc>
          <w:tcPr>
            <w:tcW w:w="576" w:type="dxa"/>
            <w:vMerge w:val="restart"/>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Ста</w:t>
            </w:r>
          </w:p>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тус1</w:t>
            </w:r>
          </w:p>
        </w:tc>
        <w:tc>
          <w:tcPr>
            <w:tcW w:w="1568" w:type="dxa"/>
            <w:gridSpan w:val="2"/>
            <w:vMerge w:val="restart"/>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Источники финансирования</w:t>
            </w:r>
          </w:p>
        </w:tc>
        <w:tc>
          <w:tcPr>
            <w:tcW w:w="1040" w:type="dxa"/>
            <w:vMerge w:val="restart"/>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kern w:val="1"/>
                <w:sz w:val="28"/>
                <w:szCs w:val="28"/>
                <w:lang w:eastAsia="zh-CN"/>
              </w:rPr>
            </w:pPr>
            <w:r w:rsidRPr="00005D24">
              <w:rPr>
                <w:rFonts w:eastAsia="Andale Sans UI" w:cs="Tahoma"/>
                <w:kern w:val="1"/>
                <w:sz w:val="28"/>
                <w:szCs w:val="28"/>
                <w:lang w:eastAsia="zh-CN"/>
              </w:rPr>
              <w:t>Объем финансирования, всего (тыс. руб.)</w:t>
            </w:r>
          </w:p>
        </w:tc>
        <w:tc>
          <w:tcPr>
            <w:tcW w:w="2910" w:type="dxa"/>
            <w:gridSpan w:val="4"/>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kern w:val="1"/>
                <w:sz w:val="28"/>
                <w:szCs w:val="28"/>
                <w:lang w:eastAsia="zh-CN"/>
              </w:rPr>
              <w:t xml:space="preserve"> </w:t>
            </w:r>
            <w:r w:rsidRPr="00005D24">
              <w:rPr>
                <w:rFonts w:eastAsia="Andale Sans UI" w:cs="Tahoma"/>
                <w:kern w:val="1"/>
                <w:sz w:val="28"/>
                <w:szCs w:val="28"/>
                <w:lang w:eastAsia="zh-CN"/>
              </w:rPr>
              <w:t>В том числе по годам</w:t>
            </w:r>
          </w:p>
        </w:tc>
        <w:tc>
          <w:tcPr>
            <w:tcW w:w="1856" w:type="dxa"/>
            <w:vMerge w:val="restart"/>
            <w:tcBorders>
              <w:top w:val="single" w:sz="1" w:space="0" w:color="000000"/>
              <w:left w:val="single" w:sz="1" w:space="0" w:color="000000"/>
              <w:right w:val="single" w:sz="1" w:space="0" w:color="000000"/>
            </w:tcBorders>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Срок реализации мероприятия</w:t>
            </w:r>
          </w:p>
        </w:tc>
        <w:tc>
          <w:tcPr>
            <w:tcW w:w="1856" w:type="dxa"/>
            <w:vMerge w:val="restart"/>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Непосредственный результат реализации мероприятий</w:t>
            </w:r>
          </w:p>
        </w:tc>
        <w:tc>
          <w:tcPr>
            <w:tcW w:w="2659" w:type="dxa"/>
            <w:vMerge w:val="restart"/>
            <w:tcBorders>
              <w:top w:val="single" w:sz="1" w:space="0" w:color="000000"/>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4"/>
                <w:szCs w:val="24"/>
                <w:lang w:eastAsia="zh-CN"/>
              </w:rPr>
            </w:pPr>
            <w:r w:rsidRPr="00005D24">
              <w:rPr>
                <w:rFonts w:eastAsia="Andale Sans UI" w:cs="Tahoma"/>
                <w:kern w:val="1"/>
                <w:sz w:val="28"/>
                <w:szCs w:val="28"/>
                <w:lang w:eastAsia="zh-CN"/>
              </w:rPr>
              <w:t>Муниципальный  заказчик мероприятия, ответственный за выполнение мероприятий и  получатель субсидий (субвенций, иных межбюджетных трансфертов)</w:t>
            </w:r>
          </w:p>
        </w:tc>
      </w:tr>
      <w:tr w:rsidR="00005D24" w:rsidRPr="00005D24" w:rsidTr="00A6144C">
        <w:trPr>
          <w:cantSplit/>
        </w:trPr>
        <w:tc>
          <w:tcPr>
            <w:tcW w:w="1070" w:type="dxa"/>
            <w:vMerge/>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vMerge/>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040" w:type="dxa"/>
            <w:vMerge/>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6"/>
                <w:szCs w:val="26"/>
                <w:lang w:eastAsia="zh-CN"/>
              </w:rPr>
            </w:pPr>
            <w:r w:rsidRPr="00005D24">
              <w:rPr>
                <w:rFonts w:eastAsia="Andale Sans UI" w:cs="Tahoma"/>
                <w:kern w:val="1"/>
                <w:sz w:val="26"/>
                <w:szCs w:val="26"/>
                <w:lang w:eastAsia="zh-CN"/>
              </w:rPr>
              <w:t>1 год реализации</w:t>
            </w: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6"/>
                <w:szCs w:val="26"/>
                <w:lang w:eastAsia="zh-CN"/>
              </w:rPr>
            </w:pPr>
            <w:r w:rsidRPr="00005D24">
              <w:rPr>
                <w:rFonts w:eastAsia="Andale Sans UI" w:cs="Tahoma"/>
                <w:kern w:val="1"/>
                <w:sz w:val="26"/>
                <w:szCs w:val="26"/>
                <w:lang w:eastAsia="zh-CN"/>
              </w:rPr>
              <w:t>2 год реализации</w:t>
            </w: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6"/>
                <w:szCs w:val="26"/>
                <w:lang w:val="en-US" w:eastAsia="zh-CN"/>
              </w:rPr>
            </w:pPr>
            <w:r w:rsidRPr="00005D24">
              <w:rPr>
                <w:rFonts w:eastAsia="Andale Sans UI" w:cs="Tahoma"/>
                <w:kern w:val="1"/>
                <w:sz w:val="26"/>
                <w:szCs w:val="26"/>
                <w:lang w:eastAsia="zh-CN"/>
              </w:rPr>
              <w:t>..........</w:t>
            </w: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4"/>
                <w:szCs w:val="24"/>
                <w:lang w:eastAsia="zh-CN"/>
              </w:rPr>
            </w:pPr>
            <w:r w:rsidRPr="00005D24">
              <w:rPr>
                <w:rFonts w:eastAsia="Andale Sans UI" w:cs="Tahoma"/>
                <w:kern w:val="1"/>
                <w:sz w:val="26"/>
                <w:szCs w:val="26"/>
                <w:lang w:val="en-US" w:eastAsia="zh-CN"/>
              </w:rPr>
              <w:t xml:space="preserve">N </w:t>
            </w:r>
            <w:r w:rsidRPr="00005D24">
              <w:rPr>
                <w:rFonts w:eastAsia="Andale Sans UI" w:cs="Tahoma"/>
                <w:kern w:val="1"/>
                <w:sz w:val="26"/>
                <w:szCs w:val="26"/>
                <w:lang w:eastAsia="zh-CN"/>
              </w:rPr>
              <w:t>год реализации</w:t>
            </w:r>
          </w:p>
        </w:tc>
        <w:tc>
          <w:tcPr>
            <w:tcW w:w="1856" w:type="dxa"/>
            <w:vMerge/>
            <w:tcBorders>
              <w:left w:val="single" w:sz="1" w:space="0" w:color="000000"/>
              <w:bottom w:val="single" w:sz="1" w:space="0" w:color="000000"/>
              <w:right w:val="single" w:sz="1" w:space="0" w:color="000000"/>
            </w:tcBorders>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56" w:type="dxa"/>
            <w:vMerge/>
            <w:tcBorders>
              <w:top w:val="single" w:sz="1" w:space="0" w:color="000000"/>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2659" w:type="dxa"/>
            <w:vMerge/>
            <w:tcBorders>
              <w:top w:val="single" w:sz="1" w:space="0" w:color="000000"/>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r>
      <w:tr w:rsidR="00005D24" w:rsidRPr="00005D24" w:rsidTr="00A6144C">
        <w:trPr>
          <w:cantSplit/>
          <w:trHeight w:val="341"/>
        </w:trPr>
        <w:tc>
          <w:tcPr>
            <w:tcW w:w="107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1</w:t>
            </w:r>
          </w:p>
        </w:tc>
        <w:tc>
          <w:tcPr>
            <w:tcW w:w="1872"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2</w:t>
            </w: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3</w:t>
            </w: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4</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5</w:t>
            </w: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6</w:t>
            </w: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7</w:t>
            </w: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8</w:t>
            </w: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9</w:t>
            </w: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10</w:t>
            </w: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11</w:t>
            </w: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12</w:t>
            </w:r>
          </w:p>
        </w:tc>
      </w:tr>
      <w:tr w:rsidR="00005D24" w:rsidRPr="00005D24" w:rsidTr="00A6144C">
        <w:trPr>
          <w:cantSplit/>
        </w:trPr>
        <w:tc>
          <w:tcPr>
            <w:tcW w:w="107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jc w:val="center"/>
              <w:rPr>
                <w:rFonts w:eastAsia="Andale Sans UI" w:cs="Tahoma"/>
                <w:kern w:val="1"/>
                <w:sz w:val="28"/>
                <w:szCs w:val="28"/>
                <w:lang w:eastAsia="zh-CN"/>
              </w:rPr>
            </w:pPr>
            <w:r w:rsidRPr="00005D24">
              <w:rPr>
                <w:rFonts w:eastAsia="Andale Sans UI" w:cs="Tahoma"/>
                <w:kern w:val="1"/>
                <w:sz w:val="28"/>
                <w:szCs w:val="28"/>
                <w:lang w:eastAsia="zh-CN"/>
              </w:rPr>
              <w:t>1.</w:t>
            </w:r>
          </w:p>
        </w:tc>
        <w:tc>
          <w:tcPr>
            <w:tcW w:w="1872"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Цель</w:t>
            </w: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41" w:type="dxa"/>
            <w:tcBorders>
              <w:left w:val="single" w:sz="1" w:space="0" w:color="000000"/>
              <w:bottom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0348" w:type="dxa"/>
            <w:gridSpan w:val="9"/>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kern w:val="1"/>
                <w:sz w:val="28"/>
                <w:szCs w:val="28"/>
                <w:lang w:eastAsia="zh-CN"/>
              </w:rPr>
              <w:t xml:space="preserve">     </w:t>
            </w:r>
            <w:r w:rsidRPr="00005D24">
              <w:rPr>
                <w:rFonts w:eastAsia="Andale Sans UI" w:cs="Tahoma"/>
                <w:kern w:val="1"/>
                <w:sz w:val="28"/>
                <w:szCs w:val="28"/>
                <w:lang w:eastAsia="zh-CN"/>
              </w:rPr>
              <w:t>1.1</w:t>
            </w:r>
          </w:p>
        </w:tc>
        <w:tc>
          <w:tcPr>
            <w:tcW w:w="1872"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Задача</w:t>
            </w: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41" w:type="dxa"/>
            <w:tcBorders>
              <w:left w:val="single" w:sz="1" w:space="0" w:color="000000"/>
              <w:bottom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0348" w:type="dxa"/>
            <w:gridSpan w:val="9"/>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kern w:val="1"/>
                <w:sz w:val="28"/>
                <w:szCs w:val="28"/>
                <w:lang w:eastAsia="zh-CN"/>
              </w:rPr>
              <w:t xml:space="preserve">    </w:t>
            </w:r>
            <w:r w:rsidRPr="00005D24">
              <w:rPr>
                <w:rFonts w:eastAsia="Andale Sans UI" w:cs="Tahoma"/>
                <w:kern w:val="1"/>
                <w:sz w:val="28"/>
                <w:szCs w:val="28"/>
                <w:lang w:eastAsia="zh-CN"/>
              </w:rPr>
              <w:t>1.1.1.</w:t>
            </w:r>
          </w:p>
        </w:tc>
        <w:tc>
          <w:tcPr>
            <w:tcW w:w="1872"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 xml:space="preserve">Основное </w:t>
            </w:r>
          </w:p>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мероприятие №1</w:t>
            </w:r>
          </w:p>
        </w:tc>
        <w:tc>
          <w:tcPr>
            <w:tcW w:w="576"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Всего</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4"/>
                <w:szCs w:val="24"/>
                <w:lang w:eastAsia="zh-CN"/>
              </w:rPr>
            </w:pPr>
            <w:r w:rsidRPr="00005D24">
              <w:rPr>
                <w:rFonts w:eastAsia="Andale Sans UI" w:cs="Tahoma"/>
                <w:kern w:val="1"/>
                <w:sz w:val="24"/>
                <w:szCs w:val="24"/>
                <w:lang w:eastAsia="zh-CN"/>
              </w:rPr>
              <w:t>Краевой</w:t>
            </w:r>
          </w:p>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Федеральный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Местный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Внебюджетные источники</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в том числе:</w:t>
            </w: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1.1.1.1</w:t>
            </w:r>
          </w:p>
        </w:tc>
        <w:tc>
          <w:tcPr>
            <w:tcW w:w="1872"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Мероприятия №1</w:t>
            </w: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Всего</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Краевой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Федеральный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Местный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Внебюджетные источники</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1.1.2.</w:t>
            </w:r>
          </w:p>
        </w:tc>
        <w:tc>
          <w:tcPr>
            <w:tcW w:w="1872"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Основное мероприятие № 2</w:t>
            </w:r>
          </w:p>
        </w:tc>
        <w:tc>
          <w:tcPr>
            <w:tcW w:w="576"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Всего</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Краевой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Федеральный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Местный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Внебюджетные источники</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В том числе:</w:t>
            </w: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1.1.2.1</w:t>
            </w:r>
          </w:p>
        </w:tc>
        <w:tc>
          <w:tcPr>
            <w:tcW w:w="1872"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 xml:space="preserve">Мероприятие </w:t>
            </w:r>
            <w:r w:rsidRPr="00005D24">
              <w:rPr>
                <w:rFonts w:eastAsia="Andale Sans UI" w:cs="Tahoma"/>
                <w:kern w:val="1"/>
                <w:sz w:val="28"/>
                <w:szCs w:val="28"/>
                <w:lang w:eastAsia="zh-CN"/>
              </w:rPr>
              <w:lastRenderedPageBreak/>
              <w:t>№1</w:t>
            </w:r>
          </w:p>
        </w:tc>
        <w:tc>
          <w:tcPr>
            <w:tcW w:w="576"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Всего</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Краевой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Федеральный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Местный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Внебюджетные источники</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w:t>
            </w:r>
          </w:p>
        </w:tc>
        <w:tc>
          <w:tcPr>
            <w:tcW w:w="1872"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w:t>
            </w:r>
          </w:p>
        </w:tc>
        <w:tc>
          <w:tcPr>
            <w:tcW w:w="57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72"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8"/>
                <w:szCs w:val="28"/>
                <w:lang w:eastAsia="zh-CN"/>
              </w:rPr>
              <w:t>ИТОГО</w:t>
            </w:r>
          </w:p>
        </w:tc>
        <w:tc>
          <w:tcPr>
            <w:tcW w:w="576" w:type="dxa"/>
            <w:vMerge w:val="restart"/>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Всего</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Краевой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Федеральный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Местный бюджет</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r w:rsidR="00005D24" w:rsidRPr="00005D24" w:rsidTr="00A6144C">
        <w:trPr>
          <w:cantSplit/>
        </w:trPr>
        <w:tc>
          <w:tcPr>
            <w:tcW w:w="1070"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872"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576" w:type="dxa"/>
            <w:vMerge/>
            <w:tcBorders>
              <w:left w:val="single" w:sz="1" w:space="0" w:color="000000"/>
              <w:bottom w:val="single" w:sz="1" w:space="0" w:color="000000"/>
            </w:tcBorders>
            <w:shd w:val="clear" w:color="auto" w:fill="auto"/>
          </w:tcPr>
          <w:p w:rsidR="00005D24" w:rsidRPr="00005D24" w:rsidRDefault="00005D24" w:rsidP="00005D24">
            <w:pPr>
              <w:widowControl w:val="0"/>
              <w:suppressAutoHyphens/>
              <w:snapToGrid w:val="0"/>
              <w:rPr>
                <w:rFonts w:eastAsia="Andale Sans UI" w:cs="Tahoma"/>
                <w:kern w:val="1"/>
                <w:sz w:val="24"/>
                <w:szCs w:val="24"/>
                <w:lang w:eastAsia="zh-CN"/>
              </w:rPr>
            </w:pPr>
          </w:p>
        </w:tc>
        <w:tc>
          <w:tcPr>
            <w:tcW w:w="1568" w:type="dxa"/>
            <w:gridSpan w:val="2"/>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rPr>
                <w:rFonts w:eastAsia="Andale Sans UI" w:cs="Tahoma"/>
                <w:kern w:val="1"/>
                <w:sz w:val="28"/>
                <w:szCs w:val="28"/>
                <w:lang w:eastAsia="zh-CN"/>
              </w:rPr>
            </w:pPr>
            <w:r w:rsidRPr="00005D24">
              <w:rPr>
                <w:rFonts w:eastAsia="Andale Sans UI" w:cs="Tahoma"/>
                <w:kern w:val="1"/>
                <w:sz w:val="24"/>
                <w:szCs w:val="24"/>
                <w:lang w:eastAsia="zh-CN"/>
              </w:rPr>
              <w:t>Внебюджетные источники</w:t>
            </w:r>
          </w:p>
        </w:tc>
        <w:tc>
          <w:tcPr>
            <w:tcW w:w="104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4"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0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83"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720"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right w:val="single" w:sz="1" w:space="0" w:color="000000"/>
            </w:tcBorders>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1856" w:type="dxa"/>
            <w:tcBorders>
              <w:left w:val="single" w:sz="1" w:space="0" w:color="000000"/>
              <w:bottom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c>
          <w:tcPr>
            <w:tcW w:w="2659" w:type="dxa"/>
            <w:tcBorders>
              <w:left w:val="single" w:sz="1" w:space="0" w:color="000000"/>
              <w:bottom w:val="single" w:sz="1" w:space="0" w:color="000000"/>
              <w:right w:val="single" w:sz="1" w:space="0" w:color="000000"/>
            </w:tcBorders>
            <w:shd w:val="clear" w:color="auto" w:fill="auto"/>
          </w:tcPr>
          <w:p w:rsidR="00005D24" w:rsidRPr="00005D24" w:rsidRDefault="00005D24" w:rsidP="00005D24">
            <w:pPr>
              <w:widowControl w:val="0"/>
              <w:suppressLineNumbers/>
              <w:suppressAutoHyphens/>
              <w:snapToGrid w:val="0"/>
              <w:rPr>
                <w:rFonts w:eastAsia="Andale Sans UI" w:cs="Tahoma"/>
                <w:kern w:val="1"/>
                <w:sz w:val="28"/>
                <w:szCs w:val="28"/>
                <w:lang w:eastAsia="zh-CN"/>
              </w:rPr>
            </w:pPr>
          </w:p>
        </w:tc>
      </w:tr>
    </w:tbl>
    <w:p w:rsidR="00D94889" w:rsidRPr="00093831" w:rsidRDefault="00D94889" w:rsidP="00D94889">
      <w:pPr>
        <w:rPr>
          <w:sz w:val="28"/>
          <w:szCs w:val="28"/>
        </w:rPr>
      </w:pPr>
    </w:p>
    <w:p w:rsidR="00D94889" w:rsidRPr="00093831" w:rsidRDefault="00D94889" w:rsidP="00D94889">
      <w:pPr>
        <w:tabs>
          <w:tab w:val="left" w:pos="1058"/>
        </w:tabs>
        <w:rPr>
          <w:sz w:val="28"/>
          <w:szCs w:val="28"/>
        </w:rPr>
      </w:pPr>
      <w:r w:rsidRPr="00093831">
        <w:rPr>
          <w:sz w:val="28"/>
          <w:szCs w:val="28"/>
        </w:rPr>
        <w:tab/>
      </w:r>
    </w:p>
    <w:p w:rsidR="00D94889" w:rsidRPr="00093831" w:rsidRDefault="00D94889" w:rsidP="00D94889">
      <w:pPr>
        <w:tabs>
          <w:tab w:val="left" w:pos="1058"/>
        </w:tabs>
        <w:rPr>
          <w:sz w:val="28"/>
          <w:szCs w:val="28"/>
        </w:rPr>
      </w:pPr>
    </w:p>
    <w:p w:rsidR="00D94889" w:rsidRPr="00093831" w:rsidRDefault="00D94889" w:rsidP="00D94889">
      <w:pPr>
        <w:rPr>
          <w:sz w:val="28"/>
          <w:szCs w:val="28"/>
        </w:rPr>
      </w:pPr>
      <w:r w:rsidRPr="00093831">
        <w:rPr>
          <w:sz w:val="28"/>
          <w:szCs w:val="28"/>
        </w:rPr>
        <w:t>Глава</w:t>
      </w:r>
    </w:p>
    <w:p w:rsidR="00D94889" w:rsidRPr="00093831" w:rsidRDefault="00D94889" w:rsidP="00D94889">
      <w:pPr>
        <w:rPr>
          <w:sz w:val="28"/>
          <w:szCs w:val="28"/>
        </w:rPr>
      </w:pPr>
      <w:r w:rsidRPr="00093831">
        <w:rPr>
          <w:sz w:val="28"/>
          <w:szCs w:val="28"/>
        </w:rPr>
        <w:t xml:space="preserve">Дядьковского сельского поселения </w:t>
      </w:r>
    </w:p>
    <w:p w:rsidR="00D94889" w:rsidRPr="00093831" w:rsidRDefault="00D94889" w:rsidP="00D94889">
      <w:pPr>
        <w:rPr>
          <w:sz w:val="28"/>
          <w:szCs w:val="28"/>
        </w:rPr>
      </w:pPr>
      <w:r w:rsidRPr="00093831">
        <w:rPr>
          <w:sz w:val="28"/>
          <w:szCs w:val="28"/>
        </w:rPr>
        <w:t>Кореновского района                                                                                                                                                  О.А. Ткачева</w:t>
      </w:r>
    </w:p>
    <w:p w:rsidR="00D94889" w:rsidRPr="00093831" w:rsidRDefault="00D94889" w:rsidP="00D94889">
      <w:pPr>
        <w:rPr>
          <w:sz w:val="28"/>
          <w:szCs w:val="28"/>
        </w:rPr>
      </w:pPr>
    </w:p>
    <w:p w:rsidR="00D94889" w:rsidRPr="00093831" w:rsidRDefault="00D94889" w:rsidP="00D94889">
      <w:pPr>
        <w:rPr>
          <w:sz w:val="28"/>
          <w:szCs w:val="28"/>
        </w:rPr>
      </w:pPr>
    </w:p>
    <w:p w:rsidR="00D94889" w:rsidRPr="00093831" w:rsidRDefault="00D94889" w:rsidP="00D94889">
      <w:pPr>
        <w:rPr>
          <w:sz w:val="28"/>
          <w:szCs w:val="28"/>
        </w:rPr>
      </w:pPr>
    </w:p>
    <w:p w:rsidR="00D94889" w:rsidRPr="00093831" w:rsidRDefault="00D94889" w:rsidP="00D94889">
      <w:pPr>
        <w:rPr>
          <w:sz w:val="28"/>
          <w:szCs w:val="28"/>
        </w:rPr>
      </w:pPr>
    </w:p>
    <w:p w:rsidR="00D94889" w:rsidRPr="00093831" w:rsidRDefault="00D94889" w:rsidP="00D94889">
      <w:pPr>
        <w:rPr>
          <w:sz w:val="28"/>
          <w:szCs w:val="28"/>
        </w:rPr>
      </w:pPr>
    </w:p>
    <w:tbl>
      <w:tblPr>
        <w:tblW w:w="5000" w:type="pct"/>
        <w:tblLook w:val="04A0"/>
      </w:tblPr>
      <w:tblGrid>
        <w:gridCol w:w="4926"/>
        <w:gridCol w:w="4930"/>
        <w:gridCol w:w="4930"/>
      </w:tblGrid>
      <w:tr w:rsidR="00D94889" w:rsidRPr="00093831" w:rsidTr="00947F7A">
        <w:tc>
          <w:tcPr>
            <w:tcW w:w="1666" w:type="pct"/>
            <w:shd w:val="clear" w:color="auto" w:fill="auto"/>
          </w:tcPr>
          <w:p w:rsidR="00D94889" w:rsidRPr="00093831" w:rsidRDefault="00D94889" w:rsidP="00D94889">
            <w:pPr>
              <w:rPr>
                <w:sz w:val="28"/>
                <w:szCs w:val="28"/>
              </w:rPr>
            </w:pPr>
            <w:r w:rsidRPr="00093831">
              <w:rPr>
                <w:sz w:val="28"/>
                <w:szCs w:val="28"/>
              </w:rPr>
              <w:tab/>
            </w:r>
          </w:p>
        </w:tc>
        <w:tc>
          <w:tcPr>
            <w:tcW w:w="1667" w:type="pct"/>
            <w:shd w:val="clear" w:color="auto" w:fill="auto"/>
          </w:tcPr>
          <w:p w:rsidR="00D94889" w:rsidRPr="00093831" w:rsidRDefault="00D94889" w:rsidP="00D94889">
            <w:pPr>
              <w:rPr>
                <w:sz w:val="28"/>
                <w:szCs w:val="28"/>
              </w:rPr>
            </w:pPr>
          </w:p>
        </w:tc>
        <w:tc>
          <w:tcPr>
            <w:tcW w:w="1667" w:type="pct"/>
            <w:shd w:val="clear" w:color="auto" w:fill="auto"/>
          </w:tcPr>
          <w:p w:rsidR="00D94889" w:rsidRPr="00093831" w:rsidRDefault="00D94889" w:rsidP="00947F7A">
            <w:pPr>
              <w:jc w:val="center"/>
              <w:rPr>
                <w:sz w:val="28"/>
                <w:szCs w:val="28"/>
              </w:rPr>
            </w:pPr>
            <w:r w:rsidRPr="00093831">
              <w:rPr>
                <w:sz w:val="28"/>
                <w:szCs w:val="28"/>
              </w:rPr>
              <w:t>ПРИЛОЖЕНИЕ № 4</w:t>
            </w:r>
          </w:p>
          <w:p w:rsidR="00D94889" w:rsidRPr="00093831" w:rsidRDefault="00D94889" w:rsidP="00947F7A">
            <w:pPr>
              <w:jc w:val="center"/>
              <w:rPr>
                <w:sz w:val="28"/>
                <w:szCs w:val="28"/>
              </w:rPr>
            </w:pPr>
            <w:r w:rsidRPr="00093831">
              <w:rPr>
                <w:sz w:val="28"/>
                <w:szCs w:val="28"/>
              </w:rPr>
              <w:t>к Порядку принятия решения о разработке, формировании, реализации и оценке эффективности реализации муниципальных программ Дядьковского сельского поселения Кореновского района</w:t>
            </w:r>
          </w:p>
        </w:tc>
      </w:tr>
    </w:tbl>
    <w:p w:rsidR="00D94889" w:rsidRPr="00093831" w:rsidRDefault="00D94889" w:rsidP="00D94889">
      <w:pPr>
        <w:widowControl w:val="0"/>
        <w:suppressAutoHyphens/>
        <w:jc w:val="center"/>
        <w:rPr>
          <w:rFonts w:eastAsia="Andale Sans UI" w:cs="Tahoma"/>
          <w:kern w:val="2"/>
          <w:sz w:val="28"/>
          <w:szCs w:val="28"/>
          <w:lang w:eastAsia="zh-CN"/>
        </w:rPr>
      </w:pPr>
      <w:r w:rsidRPr="00093831">
        <w:rPr>
          <w:rFonts w:eastAsia="Andale Sans UI" w:cs="Tahoma"/>
          <w:kern w:val="2"/>
          <w:sz w:val="28"/>
          <w:szCs w:val="28"/>
          <w:lang w:eastAsia="zh-CN"/>
        </w:rPr>
        <w:t>ПРОГНОЗ</w:t>
      </w:r>
    </w:p>
    <w:p w:rsidR="00D94889" w:rsidRPr="00093831" w:rsidRDefault="00D94889" w:rsidP="00D94889">
      <w:pPr>
        <w:widowControl w:val="0"/>
        <w:suppressAutoHyphens/>
        <w:jc w:val="center"/>
        <w:rPr>
          <w:kern w:val="2"/>
          <w:sz w:val="28"/>
          <w:szCs w:val="28"/>
          <w:lang w:eastAsia="zh-CN"/>
        </w:rPr>
      </w:pPr>
      <w:r w:rsidRPr="00093831">
        <w:rPr>
          <w:rFonts w:eastAsia="Andale Sans UI" w:cs="Tahoma"/>
          <w:kern w:val="2"/>
          <w:sz w:val="28"/>
          <w:szCs w:val="28"/>
          <w:lang w:eastAsia="zh-CN"/>
        </w:rPr>
        <w:t>сводных  показателей муниципальных заданий на  оказание муниципальных  услуг (выполнения работ) муниципальными учреждениями Дядьковского сельского поселения Кореновского района в сфере реализации муниципальных программ на очередной финансовый год и плановый период</w:t>
      </w:r>
    </w:p>
    <w:p w:rsidR="00D94889" w:rsidRPr="00093831" w:rsidRDefault="00D94889" w:rsidP="00D94889">
      <w:pPr>
        <w:widowControl w:val="0"/>
        <w:suppressAutoHyphens/>
        <w:rPr>
          <w:rFonts w:eastAsia="Andale Sans UI" w:cs="Tahoma"/>
          <w:b/>
          <w:bCs/>
          <w:kern w:val="2"/>
          <w:sz w:val="28"/>
          <w:szCs w:val="28"/>
          <w:lang w:eastAsia="zh-CN"/>
        </w:rPr>
      </w:pPr>
      <w:r w:rsidRPr="00093831">
        <w:rPr>
          <w:kern w:val="2"/>
          <w:sz w:val="28"/>
          <w:szCs w:val="28"/>
          <w:lang w:eastAsia="zh-CN"/>
        </w:rPr>
        <w:t xml:space="preserve">                           </w:t>
      </w:r>
      <w:r w:rsidRPr="00093831">
        <w:rPr>
          <w:rFonts w:eastAsia="Andale Sans UI" w:cs="Tahoma"/>
          <w:kern w:val="2"/>
          <w:sz w:val="28"/>
          <w:szCs w:val="28"/>
          <w:lang w:eastAsia="zh-CN"/>
        </w:rPr>
        <w:t>« _________________________________________________________________________________»</w:t>
      </w:r>
    </w:p>
    <w:p w:rsidR="00D94889" w:rsidRPr="00093831" w:rsidRDefault="00D94889" w:rsidP="00D94889">
      <w:pPr>
        <w:rPr>
          <w:sz w:val="28"/>
          <w:szCs w:val="28"/>
        </w:rPr>
      </w:pPr>
    </w:p>
    <w:tbl>
      <w:tblPr>
        <w:tblW w:w="14574" w:type="dxa"/>
        <w:tblInd w:w="111" w:type="dxa"/>
        <w:tblLayout w:type="fixed"/>
        <w:tblCellMar>
          <w:top w:w="55" w:type="dxa"/>
          <w:left w:w="55" w:type="dxa"/>
          <w:bottom w:w="55" w:type="dxa"/>
          <w:right w:w="55" w:type="dxa"/>
        </w:tblCellMar>
        <w:tblLook w:val="0000"/>
      </w:tblPr>
      <w:tblGrid>
        <w:gridCol w:w="3931"/>
        <w:gridCol w:w="1830"/>
        <w:gridCol w:w="1920"/>
        <w:gridCol w:w="1365"/>
        <w:gridCol w:w="1335"/>
        <w:gridCol w:w="1455"/>
        <w:gridCol w:w="1335"/>
        <w:gridCol w:w="1403"/>
      </w:tblGrid>
      <w:tr w:rsidR="00D94889" w:rsidRPr="00093831" w:rsidTr="00D94889">
        <w:trPr>
          <w:cantSplit/>
        </w:trPr>
        <w:tc>
          <w:tcPr>
            <w:tcW w:w="3931" w:type="dxa"/>
            <w:vMerge w:val="restart"/>
            <w:tcBorders>
              <w:top w:val="single" w:sz="2" w:space="0" w:color="000000"/>
              <w:left w:val="single" w:sz="2" w:space="0" w:color="000000"/>
              <w:bottom w:val="single" w:sz="2" w:space="0" w:color="000000"/>
            </w:tcBorders>
            <w:shd w:val="clear" w:color="auto" w:fill="auto"/>
          </w:tcPr>
          <w:p w:rsidR="00D94889" w:rsidRPr="00093831" w:rsidRDefault="00D94889" w:rsidP="009D7A9C">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Наименование услуги (работы), показателя объем (качества) услуги (работы), подпрограммы</w:t>
            </w:r>
            <w:r w:rsidRPr="0050657C">
              <w:rPr>
                <w:rFonts w:eastAsia="Andale Sans UI" w:cs="Tahoma"/>
                <w:kern w:val="2"/>
                <w:sz w:val="24"/>
                <w:szCs w:val="24"/>
                <w:lang w:eastAsia="zh-CN"/>
              </w:rPr>
              <w:t>(</w:t>
            </w:r>
            <w:r w:rsidR="009D7A9C" w:rsidRPr="0050657C">
              <w:rPr>
                <w:rFonts w:eastAsia="Andale Sans UI" w:cs="Tahoma"/>
                <w:kern w:val="2"/>
                <w:sz w:val="24"/>
                <w:szCs w:val="24"/>
                <w:lang w:eastAsia="zh-CN"/>
              </w:rPr>
              <w:t xml:space="preserve">муниципальной </w:t>
            </w:r>
            <w:r w:rsidRPr="0050657C">
              <w:rPr>
                <w:rFonts w:eastAsia="Andale Sans UI" w:cs="Tahoma"/>
                <w:kern w:val="2"/>
                <w:sz w:val="24"/>
                <w:szCs w:val="24"/>
                <w:lang w:eastAsia="zh-CN"/>
              </w:rPr>
              <w:t>программы)</w:t>
            </w:r>
          </w:p>
        </w:tc>
        <w:tc>
          <w:tcPr>
            <w:tcW w:w="6450" w:type="dxa"/>
            <w:gridSpan w:val="4"/>
            <w:tcBorders>
              <w:top w:val="single" w:sz="2" w:space="0" w:color="000000"/>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Значение показателя объема (качества) услуги (работы)</w:t>
            </w:r>
          </w:p>
        </w:tc>
        <w:tc>
          <w:tcPr>
            <w:tcW w:w="4193" w:type="dxa"/>
            <w:gridSpan w:val="3"/>
            <w:tcBorders>
              <w:top w:val="single" w:sz="2" w:space="0" w:color="000000"/>
              <w:left w:val="single" w:sz="2" w:space="0" w:color="000000"/>
              <w:bottom w:val="single" w:sz="2" w:space="0" w:color="000000"/>
              <w:right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Расходы  местного бюджета на оказание муниципальной услуги (работы), тыс. руб.</w:t>
            </w:r>
          </w:p>
        </w:tc>
      </w:tr>
      <w:tr w:rsidR="00D94889" w:rsidRPr="00093831" w:rsidTr="00D94889">
        <w:trPr>
          <w:cantSplit/>
        </w:trPr>
        <w:tc>
          <w:tcPr>
            <w:tcW w:w="3931" w:type="dxa"/>
            <w:vMerge/>
            <w:tcBorders>
              <w:top w:val="single" w:sz="2" w:space="0" w:color="000000"/>
              <w:left w:val="single" w:sz="2" w:space="0" w:color="000000"/>
              <w:bottom w:val="single" w:sz="2" w:space="0" w:color="000000"/>
            </w:tcBorders>
            <w:shd w:val="clear" w:color="auto" w:fill="auto"/>
          </w:tcPr>
          <w:p w:rsidR="00D94889" w:rsidRPr="00093831" w:rsidRDefault="00D94889" w:rsidP="00D94889">
            <w:pPr>
              <w:widowControl w:val="0"/>
              <w:suppressAutoHyphens/>
              <w:snapToGrid w:val="0"/>
              <w:rPr>
                <w:rFonts w:eastAsia="Andale Sans UI" w:cs="Tahoma"/>
                <w:kern w:val="2"/>
                <w:sz w:val="24"/>
                <w:szCs w:val="24"/>
                <w:lang w:eastAsia="zh-CN"/>
              </w:rPr>
            </w:pPr>
          </w:p>
        </w:tc>
        <w:tc>
          <w:tcPr>
            <w:tcW w:w="1830"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 xml:space="preserve">Единица измерения </w:t>
            </w:r>
          </w:p>
        </w:tc>
        <w:tc>
          <w:tcPr>
            <w:tcW w:w="1920"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Очередной год</w:t>
            </w:r>
          </w:p>
        </w:tc>
        <w:tc>
          <w:tcPr>
            <w:tcW w:w="136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1 год планового периода</w:t>
            </w:r>
          </w:p>
        </w:tc>
        <w:tc>
          <w:tcPr>
            <w:tcW w:w="133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2 год планового периода</w:t>
            </w:r>
          </w:p>
        </w:tc>
        <w:tc>
          <w:tcPr>
            <w:tcW w:w="145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Очередной год</w:t>
            </w:r>
          </w:p>
        </w:tc>
        <w:tc>
          <w:tcPr>
            <w:tcW w:w="133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1 год планового периода</w:t>
            </w:r>
          </w:p>
        </w:tc>
        <w:tc>
          <w:tcPr>
            <w:tcW w:w="1403" w:type="dxa"/>
            <w:tcBorders>
              <w:left w:val="single" w:sz="2" w:space="0" w:color="000000"/>
              <w:bottom w:val="single" w:sz="2" w:space="0" w:color="000000"/>
              <w:right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2 год планового периода</w:t>
            </w:r>
          </w:p>
        </w:tc>
      </w:tr>
      <w:tr w:rsidR="00D94889" w:rsidRPr="00093831" w:rsidTr="00D94889">
        <w:trPr>
          <w:cantSplit/>
        </w:trPr>
        <w:tc>
          <w:tcPr>
            <w:tcW w:w="14574" w:type="dxa"/>
            <w:gridSpan w:val="8"/>
            <w:tcBorders>
              <w:left w:val="single" w:sz="2" w:space="0" w:color="000000"/>
              <w:bottom w:val="single" w:sz="2" w:space="0" w:color="000000"/>
              <w:right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Наименование услуги (работы) и ее содержание</w:t>
            </w:r>
          </w:p>
        </w:tc>
      </w:tr>
      <w:tr w:rsidR="00D94889" w:rsidRPr="00093831" w:rsidTr="00D94889">
        <w:trPr>
          <w:cantSplit/>
        </w:trPr>
        <w:tc>
          <w:tcPr>
            <w:tcW w:w="14574" w:type="dxa"/>
            <w:gridSpan w:val="8"/>
            <w:tcBorders>
              <w:left w:val="single" w:sz="2" w:space="0" w:color="000000"/>
              <w:bottom w:val="single" w:sz="2" w:space="0" w:color="000000"/>
              <w:right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Показатель объема (качества) услуги (работы)</w:t>
            </w:r>
          </w:p>
        </w:tc>
      </w:tr>
      <w:tr w:rsidR="00D94889" w:rsidRPr="00093831" w:rsidTr="00D94889">
        <w:trPr>
          <w:cantSplit/>
        </w:trPr>
        <w:tc>
          <w:tcPr>
            <w:tcW w:w="3931"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Подпрограмма № 1 «________»</w:t>
            </w:r>
          </w:p>
        </w:tc>
        <w:tc>
          <w:tcPr>
            <w:tcW w:w="1830"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920"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36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33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45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33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403" w:type="dxa"/>
            <w:tcBorders>
              <w:left w:val="single" w:sz="2" w:space="0" w:color="000000"/>
              <w:bottom w:val="single" w:sz="2" w:space="0" w:color="000000"/>
              <w:right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r>
      <w:tr w:rsidR="00D94889" w:rsidRPr="00093831" w:rsidTr="00D94889">
        <w:trPr>
          <w:cantSplit/>
        </w:trPr>
        <w:tc>
          <w:tcPr>
            <w:tcW w:w="3931"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Мероприятия №1</w:t>
            </w:r>
          </w:p>
        </w:tc>
        <w:tc>
          <w:tcPr>
            <w:tcW w:w="1830"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920"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36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33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45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33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403" w:type="dxa"/>
            <w:tcBorders>
              <w:left w:val="single" w:sz="2" w:space="0" w:color="000000"/>
              <w:bottom w:val="single" w:sz="2" w:space="0" w:color="000000"/>
              <w:right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r>
      <w:tr w:rsidR="00D94889" w:rsidRPr="00093831" w:rsidTr="00D94889">
        <w:trPr>
          <w:cantSplit/>
        </w:trPr>
        <w:tc>
          <w:tcPr>
            <w:tcW w:w="3931"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rPr>
                <w:rFonts w:eastAsia="Andale Sans UI" w:cs="Tahoma"/>
                <w:kern w:val="2"/>
                <w:sz w:val="24"/>
                <w:szCs w:val="24"/>
                <w:lang w:eastAsia="zh-CN"/>
              </w:rPr>
            </w:pPr>
            <w:r w:rsidRPr="00093831">
              <w:rPr>
                <w:rFonts w:eastAsia="Andale Sans UI" w:cs="Tahoma"/>
                <w:kern w:val="2"/>
                <w:sz w:val="24"/>
                <w:szCs w:val="24"/>
                <w:lang w:eastAsia="zh-CN"/>
              </w:rPr>
              <w:t>................................................</w:t>
            </w:r>
          </w:p>
        </w:tc>
        <w:tc>
          <w:tcPr>
            <w:tcW w:w="1830"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920"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36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33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45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335" w:type="dxa"/>
            <w:tcBorders>
              <w:left w:val="single" w:sz="2" w:space="0" w:color="000000"/>
              <w:bottom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c>
          <w:tcPr>
            <w:tcW w:w="1403" w:type="dxa"/>
            <w:tcBorders>
              <w:left w:val="single" w:sz="2" w:space="0" w:color="000000"/>
              <w:bottom w:val="single" w:sz="2" w:space="0" w:color="000000"/>
              <w:right w:val="single" w:sz="2" w:space="0" w:color="000000"/>
            </w:tcBorders>
            <w:shd w:val="clear" w:color="auto" w:fill="auto"/>
          </w:tcPr>
          <w:p w:rsidR="00D94889" w:rsidRPr="00093831" w:rsidRDefault="00D94889" w:rsidP="00D94889">
            <w:pPr>
              <w:widowControl w:val="0"/>
              <w:suppressLineNumbers/>
              <w:suppressAutoHyphens/>
              <w:snapToGrid w:val="0"/>
              <w:rPr>
                <w:rFonts w:eastAsia="Andale Sans UI" w:cs="Tahoma"/>
                <w:kern w:val="2"/>
                <w:sz w:val="24"/>
                <w:szCs w:val="24"/>
                <w:lang w:eastAsia="zh-CN"/>
              </w:rPr>
            </w:pPr>
          </w:p>
        </w:tc>
      </w:tr>
    </w:tbl>
    <w:p w:rsidR="00D94889" w:rsidRPr="00093831" w:rsidRDefault="00D94889" w:rsidP="00D94889">
      <w:pPr>
        <w:rPr>
          <w:sz w:val="28"/>
          <w:szCs w:val="28"/>
        </w:rPr>
      </w:pPr>
      <w:r w:rsidRPr="00093831">
        <w:rPr>
          <w:sz w:val="28"/>
          <w:szCs w:val="28"/>
        </w:rPr>
        <w:t>Глава</w:t>
      </w:r>
    </w:p>
    <w:p w:rsidR="00D94889" w:rsidRPr="00093831" w:rsidRDefault="00D94889" w:rsidP="00D94889">
      <w:pPr>
        <w:rPr>
          <w:sz w:val="28"/>
          <w:szCs w:val="28"/>
        </w:rPr>
      </w:pPr>
      <w:r w:rsidRPr="00093831">
        <w:rPr>
          <w:sz w:val="28"/>
          <w:szCs w:val="28"/>
        </w:rPr>
        <w:t xml:space="preserve">Дядьковского сельского поселения </w:t>
      </w:r>
    </w:p>
    <w:p w:rsidR="00C318BA" w:rsidRPr="00093831" w:rsidRDefault="00D94889" w:rsidP="00D94889">
      <w:pPr>
        <w:rPr>
          <w:sz w:val="28"/>
          <w:szCs w:val="28"/>
        </w:rPr>
        <w:sectPr w:rsidR="00C318BA" w:rsidRPr="00093831" w:rsidSect="00C318BA">
          <w:pgSz w:w="16838" w:h="11906" w:orient="landscape"/>
          <w:pgMar w:top="567" w:right="1134" w:bottom="1701" w:left="1134" w:header="709" w:footer="709" w:gutter="0"/>
          <w:cols w:space="708"/>
          <w:docGrid w:linePitch="360"/>
        </w:sectPr>
      </w:pPr>
      <w:r w:rsidRPr="00093831">
        <w:rPr>
          <w:sz w:val="28"/>
          <w:szCs w:val="28"/>
        </w:rPr>
        <w:t>Кореновского района                                                                                                                                                  О.А. Ткачева</w:t>
      </w:r>
      <w:r w:rsidRPr="00093831">
        <w:rPr>
          <w:sz w:val="28"/>
          <w:szCs w:val="28"/>
        </w:rPr>
        <w:tab/>
      </w:r>
    </w:p>
    <w:tbl>
      <w:tblPr>
        <w:tblW w:w="5000" w:type="pct"/>
        <w:tblLook w:val="04A0"/>
      </w:tblPr>
      <w:tblGrid>
        <w:gridCol w:w="4927"/>
        <w:gridCol w:w="4927"/>
      </w:tblGrid>
      <w:tr w:rsidR="00D94889" w:rsidRPr="00093831" w:rsidTr="00947F7A">
        <w:tc>
          <w:tcPr>
            <w:tcW w:w="2500" w:type="pct"/>
            <w:shd w:val="clear" w:color="auto" w:fill="auto"/>
          </w:tcPr>
          <w:p w:rsidR="00D94889" w:rsidRPr="00093831" w:rsidRDefault="00D94889" w:rsidP="00D94889">
            <w:pPr>
              <w:rPr>
                <w:spacing w:val="-1"/>
                <w:sz w:val="28"/>
                <w:szCs w:val="28"/>
              </w:rPr>
            </w:pPr>
          </w:p>
        </w:tc>
        <w:tc>
          <w:tcPr>
            <w:tcW w:w="2500" w:type="pct"/>
            <w:shd w:val="clear" w:color="auto" w:fill="auto"/>
          </w:tcPr>
          <w:p w:rsidR="00D94889" w:rsidRPr="00093831" w:rsidRDefault="00D94889" w:rsidP="00947F7A">
            <w:pPr>
              <w:jc w:val="center"/>
              <w:rPr>
                <w:spacing w:val="-1"/>
                <w:sz w:val="28"/>
                <w:szCs w:val="28"/>
              </w:rPr>
            </w:pPr>
            <w:r w:rsidRPr="00093831">
              <w:rPr>
                <w:spacing w:val="-1"/>
                <w:sz w:val="28"/>
                <w:szCs w:val="28"/>
              </w:rPr>
              <w:t>ПРИЛОЖЕНИЕ № 5</w:t>
            </w:r>
          </w:p>
          <w:p w:rsidR="00D94889" w:rsidRPr="00093831" w:rsidRDefault="00D94889" w:rsidP="00947F7A">
            <w:pPr>
              <w:jc w:val="center"/>
              <w:rPr>
                <w:spacing w:val="-1"/>
                <w:sz w:val="28"/>
                <w:szCs w:val="28"/>
              </w:rPr>
            </w:pPr>
            <w:r w:rsidRPr="00093831">
              <w:rPr>
                <w:spacing w:val="-1"/>
                <w:sz w:val="28"/>
                <w:szCs w:val="28"/>
              </w:rPr>
              <w:t>к Порядку принятия решения о разработке, формировании, реализации и оценке эффективности реализации муниципальных программ Дядьковского сельского поселения Кореновского района</w:t>
            </w:r>
          </w:p>
        </w:tc>
      </w:tr>
    </w:tbl>
    <w:p w:rsidR="0046655A" w:rsidRPr="00093831" w:rsidRDefault="0046655A" w:rsidP="00D94889">
      <w:pPr>
        <w:widowControl w:val="0"/>
        <w:suppressAutoHyphens/>
        <w:jc w:val="center"/>
        <w:rPr>
          <w:rFonts w:eastAsia="Times New Roman CYR"/>
          <w:b/>
          <w:kern w:val="2"/>
          <w:sz w:val="28"/>
          <w:szCs w:val="28"/>
          <w:lang w:eastAsia="zh-CN"/>
        </w:rPr>
      </w:pPr>
    </w:p>
    <w:p w:rsidR="00D94889" w:rsidRPr="000B4709" w:rsidRDefault="00D94889" w:rsidP="00D94889">
      <w:pPr>
        <w:widowControl w:val="0"/>
        <w:suppressAutoHyphens/>
        <w:jc w:val="center"/>
        <w:rPr>
          <w:kern w:val="2"/>
          <w:sz w:val="28"/>
          <w:szCs w:val="28"/>
          <w:lang w:eastAsia="zh-CN"/>
        </w:rPr>
      </w:pPr>
      <w:r w:rsidRPr="000B4709">
        <w:rPr>
          <w:rFonts w:eastAsia="Times New Roman CYR"/>
          <w:kern w:val="2"/>
          <w:sz w:val="28"/>
          <w:szCs w:val="28"/>
          <w:lang w:eastAsia="zh-CN"/>
        </w:rPr>
        <w:t xml:space="preserve">ПОРЯДОК </w:t>
      </w:r>
    </w:p>
    <w:p w:rsidR="0046655A" w:rsidRPr="000B4709" w:rsidRDefault="00D94889" w:rsidP="00D94889">
      <w:pPr>
        <w:widowControl w:val="0"/>
        <w:suppressAutoHyphens/>
        <w:jc w:val="center"/>
        <w:rPr>
          <w:rFonts w:eastAsia="Times New Roman CYR"/>
          <w:kern w:val="2"/>
          <w:sz w:val="28"/>
          <w:szCs w:val="28"/>
          <w:lang w:eastAsia="zh-CN"/>
        </w:rPr>
      </w:pPr>
      <w:r w:rsidRPr="000B4709">
        <w:rPr>
          <w:kern w:val="2"/>
          <w:sz w:val="28"/>
          <w:szCs w:val="28"/>
          <w:lang w:eastAsia="zh-CN"/>
        </w:rPr>
        <w:t xml:space="preserve">проведения </w:t>
      </w:r>
      <w:r w:rsidRPr="000B4709">
        <w:rPr>
          <w:rFonts w:eastAsia="Times New Roman CYR"/>
          <w:kern w:val="2"/>
          <w:sz w:val="28"/>
          <w:szCs w:val="28"/>
          <w:lang w:eastAsia="zh-CN"/>
        </w:rPr>
        <w:t xml:space="preserve">оценки эффективности реализации </w:t>
      </w:r>
    </w:p>
    <w:p w:rsidR="00D94889" w:rsidRPr="000B4709" w:rsidRDefault="00D94889" w:rsidP="00D94889">
      <w:pPr>
        <w:widowControl w:val="0"/>
        <w:suppressAutoHyphens/>
        <w:jc w:val="center"/>
        <w:rPr>
          <w:rFonts w:eastAsia="Times New Roman CYR"/>
          <w:kern w:val="2"/>
          <w:sz w:val="28"/>
          <w:szCs w:val="28"/>
          <w:lang w:eastAsia="zh-CN"/>
        </w:rPr>
      </w:pPr>
      <w:r w:rsidRPr="000B4709">
        <w:rPr>
          <w:rFonts w:eastAsia="Times New Roman CYR"/>
          <w:kern w:val="2"/>
          <w:sz w:val="28"/>
          <w:szCs w:val="28"/>
          <w:lang w:eastAsia="zh-CN"/>
        </w:rPr>
        <w:t xml:space="preserve">муниципальной программы </w:t>
      </w:r>
    </w:p>
    <w:p w:rsidR="00D94889" w:rsidRPr="00093831" w:rsidRDefault="00D94889" w:rsidP="00D94889">
      <w:pPr>
        <w:widowControl w:val="0"/>
        <w:suppressAutoHyphens/>
        <w:jc w:val="center"/>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b/>
          <w:bCs/>
          <w:kern w:val="2"/>
          <w:sz w:val="28"/>
          <w:szCs w:val="28"/>
          <w:lang w:eastAsia="zh-CN"/>
        </w:rPr>
      </w:pPr>
      <w:r w:rsidRPr="00093831">
        <w:rPr>
          <w:rFonts w:eastAsia="Times New Roman CYR"/>
          <w:kern w:val="2"/>
          <w:sz w:val="28"/>
          <w:szCs w:val="28"/>
          <w:lang w:eastAsia="zh-CN"/>
        </w:rPr>
        <w:t xml:space="preserve">1. Общие положения </w:t>
      </w:r>
    </w:p>
    <w:p w:rsidR="00D94889" w:rsidRPr="00093831" w:rsidRDefault="00D94889" w:rsidP="00D94889">
      <w:pPr>
        <w:widowControl w:val="0"/>
        <w:suppressAutoHyphens/>
        <w:jc w:val="center"/>
        <w:rPr>
          <w:rFonts w:eastAsia="Times New Roman CYR"/>
          <w:b/>
          <w:bCs/>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1.2. Оценка эффективности реализации  муниципальной  программы осуществляется в два этапа.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1.2.1. На первом этапе осуществляется оценка эффективности реализации по каждой из подпрограмм, основных мероприятий, и включает в себя: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оценку степени реализации мероприятий подпрограмм (основных  мероприятий) и достижения ожидаемых непосредственных результатов их реализации;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оценку степени соответствия запланированному уровню расходов;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оценку эффективности использования средств местного бюджета;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1.2.2. На втором этапе осуществляется оценка эффективности реализации муниципальной программы, включая оценку степени достижения целей и решения задач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ab/>
        <w:t xml:space="preserve">2. Оценка степени реализации мероприятий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С</w:t>
      </w:r>
      <w:r w:rsidR="00296449" w:rsidRPr="00093831">
        <w:rPr>
          <w:rFonts w:eastAsia="Times New Roman CYR"/>
          <w:kern w:val="2"/>
          <w:sz w:val="28"/>
          <w:szCs w:val="28"/>
          <w:lang w:eastAsia="zh-CN"/>
        </w:rPr>
        <w:t>Р</w:t>
      </w:r>
      <w:r w:rsidRPr="00093831">
        <w:rPr>
          <w:rFonts w:eastAsia="Times New Roman CYR"/>
          <w:kern w:val="2"/>
          <w:sz w:val="28"/>
          <w:szCs w:val="28"/>
          <w:lang w:eastAsia="zh-CN"/>
        </w:rPr>
        <w:t>м= М в/ М,</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С</w:t>
      </w:r>
      <w:r w:rsidR="00296449" w:rsidRPr="00093831">
        <w:rPr>
          <w:rFonts w:eastAsia="Times New Roman CYR"/>
          <w:kern w:val="2"/>
          <w:sz w:val="28"/>
          <w:szCs w:val="28"/>
          <w:lang w:eastAsia="zh-CN"/>
        </w:rPr>
        <w:t>Р</w:t>
      </w:r>
      <w:r w:rsidRPr="00093831">
        <w:rPr>
          <w:rFonts w:eastAsia="Times New Roman CYR"/>
          <w:kern w:val="2"/>
          <w:sz w:val="28"/>
          <w:szCs w:val="28"/>
          <w:lang w:eastAsia="zh-CN"/>
        </w:rPr>
        <w:t xml:space="preserve">м – степень реализации мероприятий; </w:t>
      </w:r>
    </w:p>
    <w:p w:rsidR="00D94889" w:rsidRPr="00093831" w:rsidRDefault="00D94889" w:rsidP="0046655A">
      <w:pPr>
        <w:widowControl w:val="0"/>
        <w:suppressAutoHyphens/>
        <w:ind w:firstLine="709"/>
        <w:jc w:val="both"/>
        <w:rPr>
          <w:rFonts w:eastAsia="Times New Roman CYR"/>
          <w:kern w:val="2"/>
          <w:sz w:val="28"/>
          <w:szCs w:val="28"/>
          <w:lang w:eastAsia="zh-CN"/>
        </w:rPr>
      </w:pPr>
      <w:r w:rsidRPr="00093831">
        <w:rPr>
          <w:rFonts w:eastAsia="Times New Roman CYR"/>
          <w:kern w:val="2"/>
          <w:sz w:val="28"/>
          <w:szCs w:val="28"/>
          <w:lang w:eastAsia="zh-CN"/>
        </w:rPr>
        <w:t xml:space="preserve">Мв – количество мероприятий, выполненных в  полном объеме, из числа </w:t>
      </w:r>
      <w:r w:rsidR="0046655A" w:rsidRPr="00093831">
        <w:rPr>
          <w:rFonts w:eastAsia="Times New Roman CYR"/>
          <w:kern w:val="2"/>
          <w:sz w:val="28"/>
          <w:szCs w:val="28"/>
          <w:lang w:eastAsia="zh-CN"/>
        </w:rPr>
        <w:lastRenderedPageBreak/>
        <w:t>м</w:t>
      </w:r>
      <w:r w:rsidRPr="00093831">
        <w:rPr>
          <w:rFonts w:eastAsia="Times New Roman CYR"/>
          <w:kern w:val="2"/>
          <w:sz w:val="28"/>
          <w:szCs w:val="28"/>
          <w:lang w:eastAsia="zh-CN"/>
        </w:rPr>
        <w:t xml:space="preserve">ероприятий, запланированных к реализации в отчетном году;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М – общее количество мероприятий, запланированных к реализации в  отчетном году.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2.2. Мероприятие может считаться выполненным в полном объеме при достижении следующих результатов: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 е. при снижении значения показателя результата, желаемой тенденцией развития которого  является рост и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 xml:space="preserve">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2.2.2. Мероприятие, предусматривающее оказание муниципальной услуги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с соглашением о порядке и условиях предоставления субсидии на финансовое обеспечение выполнения муниципальные задания, заключаемого муниципальным учреждением </w:t>
      </w:r>
      <w:r w:rsidR="0046655A" w:rsidRPr="00093831">
        <w:rPr>
          <w:rFonts w:eastAsia="Times New Roman CYR"/>
          <w:kern w:val="2"/>
          <w:sz w:val="28"/>
          <w:szCs w:val="28"/>
          <w:lang w:eastAsia="zh-CN"/>
        </w:rPr>
        <w:t xml:space="preserve">Дядьковского сельского поселения </w:t>
      </w:r>
      <w:r w:rsidRPr="00093831">
        <w:rPr>
          <w:rFonts w:eastAsia="Times New Roman CYR"/>
          <w:kern w:val="2"/>
          <w:sz w:val="28"/>
          <w:szCs w:val="28"/>
          <w:lang w:eastAsia="zh-CN"/>
        </w:rPr>
        <w:t xml:space="preserve">Кореновского района и администрацией </w:t>
      </w:r>
      <w:r w:rsidR="00D4645A" w:rsidRPr="00093831">
        <w:rPr>
          <w:rFonts w:eastAsia="Times New Roman CYR"/>
          <w:kern w:val="2"/>
          <w:sz w:val="28"/>
          <w:szCs w:val="28"/>
          <w:lang w:eastAsia="zh-CN"/>
        </w:rPr>
        <w:t>Дядьковского сельского поселения Кореновского района</w:t>
      </w:r>
      <w:r w:rsidRPr="00093831">
        <w:rPr>
          <w:rFonts w:eastAsia="Times New Roman CYR"/>
          <w:kern w:val="2"/>
          <w:sz w:val="28"/>
          <w:szCs w:val="28"/>
          <w:lang w:eastAsia="zh-CN"/>
        </w:rPr>
        <w:t>, осуществляющим функции и полномочия его учредителя.</w:t>
      </w:r>
    </w:p>
    <w:p w:rsidR="0046655A" w:rsidRPr="00093831" w:rsidRDefault="0046655A" w:rsidP="00D94889">
      <w:pPr>
        <w:widowControl w:val="0"/>
        <w:suppressAutoHyphens/>
        <w:ind w:firstLine="709"/>
        <w:jc w:val="both"/>
        <w:rPr>
          <w:rFonts w:eastAsia="Times New Roman CYR"/>
          <w:kern w:val="2"/>
          <w:sz w:val="28"/>
          <w:szCs w:val="28"/>
          <w:lang w:eastAsia="zh-CN"/>
        </w:rPr>
      </w:pPr>
    </w:p>
    <w:p w:rsidR="00D94889" w:rsidRPr="00093831" w:rsidRDefault="00D94889" w:rsidP="00D94889">
      <w:pPr>
        <w:widowControl w:val="0"/>
        <w:suppressAutoHyphens/>
        <w:ind w:firstLine="709"/>
        <w:jc w:val="both"/>
        <w:rPr>
          <w:rFonts w:eastAsia="Times New Roman CYR"/>
          <w:kern w:val="2"/>
          <w:sz w:val="28"/>
          <w:szCs w:val="28"/>
          <w:lang w:eastAsia="zh-CN"/>
        </w:rPr>
      </w:pPr>
      <w:r w:rsidRPr="00093831">
        <w:rPr>
          <w:rFonts w:eastAsia="Times New Roman CYR"/>
          <w:kern w:val="2"/>
          <w:sz w:val="28"/>
          <w:szCs w:val="28"/>
          <w:lang w:eastAsia="zh-CN"/>
        </w:rPr>
        <w:lastRenderedPageBreak/>
        <w:t>3. Оценка степени соответствия запланированному уровню расходов</w:t>
      </w:r>
    </w:p>
    <w:p w:rsidR="00D94889" w:rsidRPr="00093831" w:rsidRDefault="00D94889" w:rsidP="00D94889">
      <w:pPr>
        <w:widowControl w:val="0"/>
        <w:suppressAutoHyphens/>
        <w:ind w:firstLine="709"/>
        <w:jc w:val="both"/>
        <w:rPr>
          <w:rFonts w:eastAsia="Times New Roman CYR"/>
          <w:kern w:val="2"/>
          <w:sz w:val="28"/>
          <w:szCs w:val="28"/>
          <w:lang w:eastAsia="zh-CN"/>
        </w:rPr>
      </w:pPr>
    </w:p>
    <w:p w:rsidR="00D94889" w:rsidRPr="00093831" w:rsidRDefault="00D94889" w:rsidP="00D94889">
      <w:pPr>
        <w:widowControl w:val="0"/>
        <w:suppressAutoHyphens/>
        <w:ind w:firstLine="709"/>
        <w:jc w:val="both"/>
        <w:rPr>
          <w:rFonts w:eastAsia="Times New Roman CYR"/>
          <w:kern w:val="2"/>
          <w:sz w:val="28"/>
          <w:szCs w:val="28"/>
          <w:lang w:eastAsia="zh-CN"/>
        </w:rPr>
      </w:pPr>
      <w:r w:rsidRPr="00093831">
        <w:rPr>
          <w:rFonts w:eastAsia="Times New Roman CYR"/>
          <w:kern w:val="2"/>
          <w:sz w:val="28"/>
          <w:szCs w:val="28"/>
          <w:lang w:eastAsia="zh-CN"/>
        </w:rPr>
        <w:t xml:space="preserve">3.1.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 </w:t>
      </w:r>
    </w:p>
    <w:p w:rsidR="00D94889" w:rsidRPr="00093831" w:rsidRDefault="00D94889" w:rsidP="00D94889">
      <w:pPr>
        <w:widowControl w:val="0"/>
        <w:suppressAutoHyphens/>
        <w:ind w:firstLine="709"/>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С</w:t>
      </w:r>
      <w:r w:rsidR="00296449" w:rsidRPr="00093831">
        <w:rPr>
          <w:rFonts w:eastAsia="Times New Roman CYR"/>
          <w:kern w:val="2"/>
          <w:sz w:val="28"/>
          <w:szCs w:val="28"/>
          <w:lang w:eastAsia="zh-CN"/>
        </w:rPr>
        <w:t>С</w:t>
      </w:r>
      <w:r w:rsidRPr="00093831">
        <w:rPr>
          <w:rFonts w:eastAsia="Times New Roman CYR"/>
          <w:kern w:val="2"/>
          <w:sz w:val="28"/>
          <w:szCs w:val="28"/>
          <w:lang w:eastAsia="zh-CN"/>
        </w:rPr>
        <w:t>уз= Зф/ Зп,</w:t>
      </w:r>
    </w:p>
    <w:p w:rsidR="00D94889" w:rsidRPr="00093831" w:rsidRDefault="00D94889" w:rsidP="00D94889">
      <w:pPr>
        <w:widowControl w:val="0"/>
        <w:suppressAutoHyphens/>
        <w:rPr>
          <w:rFonts w:eastAsia="Times New Roman CYR"/>
          <w:kern w:val="2"/>
          <w:sz w:val="28"/>
          <w:szCs w:val="28"/>
          <w:lang w:eastAsia="zh-CN"/>
        </w:rPr>
      </w:pPr>
      <w:r w:rsidRPr="00093831">
        <w:rPr>
          <w:rFonts w:eastAsia="Times New Roman CYR"/>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С</w:t>
      </w:r>
      <w:r w:rsidR="00296449" w:rsidRPr="00093831">
        <w:rPr>
          <w:rFonts w:eastAsia="Times New Roman CYR"/>
          <w:kern w:val="2"/>
          <w:sz w:val="28"/>
          <w:szCs w:val="28"/>
          <w:lang w:eastAsia="zh-CN"/>
        </w:rPr>
        <w:t>С</w:t>
      </w:r>
      <w:r w:rsidRPr="00093831">
        <w:rPr>
          <w:rFonts w:eastAsia="Times New Roman CYR"/>
          <w:kern w:val="2"/>
          <w:sz w:val="28"/>
          <w:szCs w:val="28"/>
          <w:lang w:eastAsia="zh-CN"/>
        </w:rPr>
        <w:t xml:space="preserve">уз – степень соответствия запланированному уровню расходов;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Зф – фактические расходы на реализацию подпрограммы (основного мероприятия) в отчетном году;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Зп – плановые расходы на реализацию подпрограммы (основного мероприятия) в отчетном году.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Под плановыми расходами понимаются объемы бюджетных ассигнований, предусмотренные на реализацию соответствующей подпрограммы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3.2.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бюджетные расходы, либо расходы из всех источников.</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4. Оценка эффективности использования средств местного бюджета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Эис= СРм/ ССуз,</w:t>
      </w:r>
    </w:p>
    <w:p w:rsidR="00D94889" w:rsidRPr="00093831" w:rsidRDefault="00D94889" w:rsidP="00D94889">
      <w:pPr>
        <w:widowControl w:val="0"/>
        <w:suppressAutoHyphens/>
        <w:rPr>
          <w:rFonts w:eastAsia="Times New Roman CYR"/>
          <w:kern w:val="2"/>
          <w:sz w:val="28"/>
          <w:szCs w:val="28"/>
          <w:lang w:eastAsia="zh-CN"/>
        </w:rPr>
      </w:pPr>
      <w:r w:rsidRPr="00093831">
        <w:rPr>
          <w:rFonts w:eastAsia="Times New Roman CYR"/>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Эис – эффективность использования средств местного бюджета;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СРм – степень реализации  мероприятий, полностью или частично финансируемых из средств местного бюджета; </w:t>
      </w:r>
    </w:p>
    <w:p w:rsidR="00D94889" w:rsidRPr="00093831" w:rsidRDefault="00D94889" w:rsidP="00D94889">
      <w:pPr>
        <w:widowControl w:val="0"/>
        <w:suppressAutoHyphens/>
        <w:jc w:val="both"/>
        <w:rPr>
          <w:kern w:val="2"/>
          <w:sz w:val="28"/>
          <w:szCs w:val="28"/>
          <w:lang w:eastAsia="zh-CN"/>
        </w:rPr>
      </w:pPr>
      <w:r w:rsidRPr="00093831">
        <w:rPr>
          <w:rFonts w:eastAsia="Times New Roman CYR"/>
          <w:kern w:val="2"/>
          <w:sz w:val="28"/>
          <w:szCs w:val="28"/>
          <w:lang w:eastAsia="zh-CN"/>
        </w:rPr>
        <w:tab/>
        <w:t xml:space="preserve">ССуз – степень соответствия  запланированному уровню расходов из средств местного бюджета. </w:t>
      </w:r>
    </w:p>
    <w:p w:rsidR="00D94889" w:rsidRPr="00093831" w:rsidRDefault="00D94889" w:rsidP="00D94889">
      <w:pPr>
        <w:widowControl w:val="0"/>
        <w:suppressAutoHyphens/>
        <w:jc w:val="both"/>
        <w:rPr>
          <w:rFonts w:eastAsia="Times New Roman CYR"/>
          <w:kern w:val="2"/>
          <w:sz w:val="28"/>
          <w:szCs w:val="28"/>
          <w:lang w:eastAsia="zh-CN"/>
        </w:rPr>
      </w:pPr>
      <w:r w:rsidRPr="00093831">
        <w:rPr>
          <w:kern w:val="2"/>
          <w:sz w:val="28"/>
          <w:szCs w:val="28"/>
          <w:lang w:eastAsia="zh-CN"/>
        </w:rPr>
        <w:t xml:space="preserve"> </w:t>
      </w:r>
      <w:r w:rsidRPr="00093831">
        <w:rPr>
          <w:rFonts w:eastAsia="Times New Roman CYR"/>
          <w:kern w:val="2"/>
          <w:sz w:val="28"/>
          <w:szCs w:val="28"/>
          <w:lang w:eastAsia="zh-CN"/>
        </w:rPr>
        <w:tab/>
        <w:t xml:space="preserve">Если доля финансового обеспечения реализации подпрограммы, основного мероприятия из местного бюджета составляет менее 75%,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(основного мероприятия). Данный показатель рассчитывается по </w:t>
      </w:r>
      <w:r w:rsidRPr="00093831">
        <w:rPr>
          <w:rFonts w:eastAsia="Times New Roman CYR"/>
          <w:kern w:val="2"/>
          <w:sz w:val="28"/>
          <w:szCs w:val="28"/>
          <w:lang w:eastAsia="zh-CN"/>
        </w:rPr>
        <w:lastRenderedPageBreak/>
        <w:t xml:space="preserve">формуле: </w:t>
      </w: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Эис= СРм/ ССуз,</w:t>
      </w:r>
    </w:p>
    <w:p w:rsidR="00D94889" w:rsidRPr="00093831" w:rsidRDefault="00D94889" w:rsidP="00D94889">
      <w:pPr>
        <w:widowControl w:val="0"/>
        <w:suppressAutoHyphens/>
        <w:rPr>
          <w:rFonts w:eastAsia="Times New Roman CYR"/>
          <w:kern w:val="2"/>
          <w:sz w:val="28"/>
          <w:szCs w:val="28"/>
          <w:lang w:eastAsia="zh-CN"/>
        </w:rPr>
      </w:pPr>
    </w:p>
    <w:p w:rsidR="00D94889" w:rsidRPr="00093831" w:rsidRDefault="00D94889" w:rsidP="00D94889">
      <w:pPr>
        <w:widowControl w:val="0"/>
        <w:suppressAutoHyphens/>
        <w:rPr>
          <w:rFonts w:eastAsia="Times New Roman CYR"/>
          <w:kern w:val="2"/>
          <w:sz w:val="28"/>
          <w:szCs w:val="28"/>
          <w:lang w:eastAsia="zh-CN"/>
        </w:rPr>
      </w:pPr>
      <w:r w:rsidRPr="00093831">
        <w:rPr>
          <w:rFonts w:eastAsia="Times New Roman CYR"/>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Эис – эффективность использования финансовых ресурсов на реализацию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СРм – степень реализации всех мероприятий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С</w:t>
      </w:r>
      <w:r w:rsidR="00296449" w:rsidRPr="00093831">
        <w:rPr>
          <w:rFonts w:eastAsia="Times New Roman CYR"/>
          <w:kern w:val="2"/>
          <w:sz w:val="28"/>
          <w:szCs w:val="28"/>
          <w:lang w:eastAsia="zh-CN"/>
        </w:rPr>
        <w:t>С</w:t>
      </w:r>
      <w:r w:rsidRPr="00093831">
        <w:rPr>
          <w:rFonts w:eastAsia="Times New Roman CYR"/>
          <w:kern w:val="2"/>
          <w:sz w:val="28"/>
          <w:szCs w:val="28"/>
          <w:lang w:eastAsia="zh-CN"/>
        </w:rPr>
        <w:t xml:space="preserve">уз – степень соответствия запланированному уровню расходов из всех источников.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5. Оценка степени достижения целей и решения задач подпрограммы (основного мероприятия)</w:t>
      </w:r>
    </w:p>
    <w:p w:rsidR="00D94889" w:rsidRPr="00093831" w:rsidRDefault="00D94889" w:rsidP="00D94889">
      <w:pPr>
        <w:widowControl w:val="0"/>
        <w:suppressAutoHyphens/>
        <w:jc w:val="center"/>
        <w:rPr>
          <w:rFonts w:eastAsia="Times New Roman CYR"/>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5.1. Для оценки степени достижения целей и решения задач (далее–степень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5.2. Степень достижения  планового значения  целевого показателя рассчитывается по следующим формулам: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для целевых показателей, желаемой тенденцией развития которых является увеличение значений:</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 xml:space="preserve">СДп/ппз = ЗПп/пф / ЗПп/пп; </w:t>
      </w:r>
    </w:p>
    <w:p w:rsidR="00D94889" w:rsidRPr="00093831" w:rsidRDefault="00D94889" w:rsidP="00D94889">
      <w:pPr>
        <w:widowControl w:val="0"/>
        <w:suppressAutoHyphens/>
        <w:jc w:val="center"/>
        <w:rPr>
          <w:rFonts w:eastAsia="Times New Roman CYR"/>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для целевых показателей, желаемой тенденцией развития которых является снижение значений: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СДп/ппз = ЗПп/пп / ЗПп/пф,</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СДп/ппз – степень достижения планового значения целевого показателя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ЗПп/пф – значение целевого показателя подпрограммы (основного мероприятия) фактически достигнутое на конец отчетного периода;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ЗПп/пп – плановое значение целевого показателя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5.3. Степень реализации подпрограммы (основного мероприятия) рассчитывается по формуле: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N СРп/п= ∑ СДп/ппз / N,</w:t>
      </w:r>
    </w:p>
    <w:p w:rsidR="00D94889" w:rsidRPr="00093831" w:rsidRDefault="00D94889" w:rsidP="00D94889">
      <w:pPr>
        <w:widowControl w:val="0"/>
        <w:suppressAutoHyphens/>
        <w:rPr>
          <w:rFonts w:eastAsia="Times New Roman CYR"/>
          <w:kern w:val="2"/>
          <w:sz w:val="28"/>
          <w:szCs w:val="28"/>
          <w:lang w:eastAsia="zh-CN"/>
        </w:rPr>
      </w:pPr>
      <w:r w:rsidRPr="00093831">
        <w:rPr>
          <w:rFonts w:eastAsia="Times New Roman CYR"/>
          <w:kern w:val="2"/>
          <w:sz w:val="28"/>
          <w:szCs w:val="28"/>
          <w:lang w:eastAsia="zh-CN"/>
        </w:rPr>
        <w:t>где:</w:t>
      </w:r>
    </w:p>
    <w:p w:rsidR="00D94889" w:rsidRPr="00093831" w:rsidRDefault="00D94889" w:rsidP="00D94889">
      <w:pPr>
        <w:widowControl w:val="0"/>
        <w:suppressAutoHyphens/>
        <w:jc w:val="center"/>
        <w:rPr>
          <w:rFonts w:eastAsia="Times New Roman CYR"/>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СРп/п – степень реализации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СДп/ппз – степень достижения  планового значения целевого показателя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lastRenderedPageBreak/>
        <w:tab/>
        <w:t xml:space="preserve">N – число целевых показателей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При использовании данной формулы в случаях, если СДп/ппз&gt;1, значение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 xml:space="preserve">СДп/ппз принимается равным 1.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При оценке степени реализации подпрограммы (основного мероприятия)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СРп/п = ∑ СДп/ппз*ki,</w:t>
      </w:r>
    </w:p>
    <w:p w:rsidR="00D94889" w:rsidRPr="00093831" w:rsidRDefault="00D94889" w:rsidP="00D94889">
      <w:pPr>
        <w:widowControl w:val="0"/>
        <w:suppressAutoHyphens/>
        <w:rPr>
          <w:rFonts w:eastAsia="Times New Roman CYR"/>
          <w:kern w:val="2"/>
          <w:sz w:val="28"/>
          <w:szCs w:val="28"/>
          <w:lang w:eastAsia="zh-CN"/>
        </w:rPr>
      </w:pPr>
      <w:r w:rsidRPr="00093831">
        <w:rPr>
          <w:rFonts w:eastAsia="Times New Roman CYR"/>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ki – удельный вес, отражающий значимость целевого показателя,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 ki=1.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ab/>
        <w:t xml:space="preserve">6. Оценка эффективности реализации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ЭРп/п = СРп/п*Эис,</w:t>
      </w:r>
    </w:p>
    <w:p w:rsidR="00D94889" w:rsidRPr="00093831" w:rsidRDefault="00D94889" w:rsidP="00D94889">
      <w:pPr>
        <w:widowControl w:val="0"/>
        <w:suppressAutoHyphens/>
        <w:rPr>
          <w:rFonts w:eastAsia="Times New Roman CYR"/>
          <w:kern w:val="2"/>
          <w:sz w:val="28"/>
          <w:szCs w:val="28"/>
          <w:lang w:eastAsia="zh-CN"/>
        </w:rPr>
      </w:pPr>
      <w:r w:rsidRPr="00093831">
        <w:rPr>
          <w:rFonts w:eastAsia="Times New Roman CYR"/>
          <w:kern w:val="2"/>
          <w:sz w:val="28"/>
          <w:szCs w:val="28"/>
          <w:lang w:eastAsia="zh-CN"/>
        </w:rPr>
        <w:t>где:</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ЭРп/п – эффективность реализации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СРп/п – степень реализации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Эис – эффективность использования бюджетных средств (либо – по решению ответственного исполнителя – эффективность использования финансовых ресурсов на реализацию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6.2. Эффективность реализации  подпрограммы (основного  мероприятия) признается  высокой в случае,  если значение ЭРп/п составляет не менее 0,9.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Эффективность реализации подпрограммы (основного  мероприятия)  признается  средней в случае, если значение ЭРп/п составляет не менее 0,8.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Эффективность реализации подпрограммы (основного мероприятия) признается удовлетворительной в случае, если значение Эрп/п составляет не менее 0,7.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 6.3. В остальных случаях эффективность реализации подпрограммы (основного  мероприятия) признается неудовлетворительной. </w:t>
      </w:r>
    </w:p>
    <w:p w:rsidR="00D94889" w:rsidRPr="00093831" w:rsidRDefault="00D94889" w:rsidP="00D94889">
      <w:pPr>
        <w:widowControl w:val="0"/>
        <w:suppressAutoHyphens/>
        <w:jc w:val="center"/>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7. Оценка степени достижения целей и решения задач муниципальной программы</w:t>
      </w:r>
    </w:p>
    <w:p w:rsidR="00D94889" w:rsidRPr="00093831" w:rsidRDefault="00D94889" w:rsidP="00D94889">
      <w:pPr>
        <w:widowControl w:val="0"/>
        <w:suppressAutoHyphens/>
        <w:jc w:val="center"/>
        <w:rPr>
          <w:rFonts w:eastAsia="Times New Roman CYR"/>
          <w:kern w:val="2"/>
          <w:sz w:val="28"/>
          <w:szCs w:val="28"/>
          <w:lang w:eastAsia="zh-CN"/>
        </w:rPr>
      </w:pPr>
    </w:p>
    <w:p w:rsidR="00D94889" w:rsidRPr="00093831" w:rsidRDefault="00D94889" w:rsidP="00D94889">
      <w:pPr>
        <w:widowControl w:val="0"/>
        <w:suppressAutoHyphens/>
        <w:ind w:firstLine="709"/>
        <w:jc w:val="both"/>
        <w:rPr>
          <w:kern w:val="2"/>
          <w:sz w:val="28"/>
          <w:szCs w:val="28"/>
          <w:lang w:eastAsia="zh-CN"/>
        </w:rPr>
      </w:pPr>
      <w:r w:rsidRPr="00093831">
        <w:rPr>
          <w:rFonts w:eastAsia="Times New Roman CYR"/>
          <w:kern w:val="2"/>
          <w:sz w:val="28"/>
          <w:szCs w:val="28"/>
          <w:lang w:eastAsia="zh-CN"/>
        </w:rPr>
        <w:t xml:space="preserve">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w:t>
      </w:r>
      <w:r w:rsidRPr="00093831">
        <w:rPr>
          <w:rFonts w:eastAsia="Times New Roman CYR"/>
          <w:kern w:val="2"/>
          <w:sz w:val="28"/>
          <w:szCs w:val="28"/>
          <w:lang w:eastAsia="zh-CN"/>
        </w:rPr>
        <w:lastRenderedPageBreak/>
        <w:t>характеризующего цели и задачи муниципальной программы.</w:t>
      </w:r>
    </w:p>
    <w:p w:rsidR="00D94889" w:rsidRPr="00093831" w:rsidRDefault="00D94889" w:rsidP="00D94889">
      <w:pPr>
        <w:widowControl w:val="0"/>
        <w:suppressAutoHyphens/>
        <w:ind w:firstLine="630"/>
        <w:jc w:val="both"/>
        <w:rPr>
          <w:kern w:val="2"/>
          <w:sz w:val="28"/>
          <w:szCs w:val="28"/>
          <w:lang w:eastAsia="zh-CN"/>
        </w:rPr>
      </w:pPr>
      <w:r w:rsidRPr="00093831">
        <w:rPr>
          <w:rFonts w:eastAsia="Times New Roman CYR"/>
          <w:kern w:val="2"/>
          <w:sz w:val="28"/>
          <w:szCs w:val="28"/>
          <w:lang w:eastAsia="zh-CN"/>
        </w:rPr>
        <w:t>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rsidR="00D94889" w:rsidRPr="00093831" w:rsidRDefault="00D94889" w:rsidP="00D94889">
      <w:pPr>
        <w:widowControl w:val="0"/>
        <w:suppressAutoHyphens/>
        <w:ind w:left="32"/>
        <w:jc w:val="both"/>
        <w:rPr>
          <w:rFonts w:eastAsia="Times New Roman CYR"/>
          <w:kern w:val="2"/>
          <w:sz w:val="28"/>
          <w:szCs w:val="28"/>
          <w:lang w:eastAsia="zh-CN"/>
        </w:rPr>
      </w:pPr>
      <w:r w:rsidRPr="00093831">
        <w:rPr>
          <w:kern w:val="2"/>
          <w:sz w:val="28"/>
          <w:szCs w:val="28"/>
          <w:lang w:eastAsia="zh-CN"/>
        </w:rPr>
        <w:t xml:space="preserve"> </w:t>
      </w:r>
      <w:r w:rsidRPr="00093831">
        <w:rPr>
          <w:rFonts w:eastAsia="Times New Roman CYR"/>
          <w:kern w:val="2"/>
          <w:sz w:val="28"/>
          <w:szCs w:val="28"/>
          <w:lang w:eastAsia="zh-CN"/>
        </w:rPr>
        <w:tab/>
        <w:t xml:space="preserve">для целевых показателей, желаемой тенденцией развития которых является увеличение значений: </w:t>
      </w:r>
    </w:p>
    <w:p w:rsidR="00D94889" w:rsidRPr="00093831" w:rsidRDefault="00D94889" w:rsidP="00D94889">
      <w:pPr>
        <w:widowControl w:val="0"/>
        <w:suppressAutoHyphens/>
        <w:ind w:left="32"/>
        <w:jc w:val="both"/>
        <w:rP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СДгппз= ЗПгпф/ ЗПгпп;</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для целевых показателей, желаемой тенденцией развития которых является снижение значений:</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rFonts w:eastAsia="Times New Roman CYR"/>
          <w:kern w:val="2"/>
          <w:sz w:val="28"/>
          <w:szCs w:val="28"/>
          <w:lang w:eastAsia="zh-CN"/>
        </w:rPr>
        <w:t>СДгппз= ЗПгпп/ ЗПгпф,</w:t>
      </w:r>
    </w:p>
    <w:p w:rsidR="00D94889" w:rsidRPr="00093831" w:rsidRDefault="00D94889" w:rsidP="00D94889">
      <w:pPr>
        <w:widowControl w:val="0"/>
        <w:suppressAutoHyphens/>
        <w:rPr>
          <w:rFonts w:eastAsia="Times New Roman CYR"/>
          <w:kern w:val="2"/>
          <w:sz w:val="28"/>
          <w:szCs w:val="28"/>
          <w:lang w:eastAsia="zh-CN"/>
        </w:rPr>
      </w:pPr>
      <w:r w:rsidRPr="00093831">
        <w:rPr>
          <w:rFonts w:eastAsia="Times New Roman CYR"/>
          <w:kern w:val="2"/>
          <w:sz w:val="28"/>
          <w:szCs w:val="28"/>
          <w:lang w:eastAsia="zh-CN"/>
        </w:rPr>
        <w:t>где:</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С</w:t>
      </w:r>
      <w:r w:rsidR="00296449" w:rsidRPr="00093831">
        <w:rPr>
          <w:rFonts w:eastAsia="Times New Roman CYR"/>
          <w:kern w:val="2"/>
          <w:sz w:val="28"/>
          <w:szCs w:val="28"/>
          <w:lang w:eastAsia="zh-CN"/>
        </w:rPr>
        <w:t>Д</w:t>
      </w:r>
      <w:r w:rsidRPr="00093831">
        <w:rPr>
          <w:rFonts w:eastAsia="Times New Roman CYR"/>
          <w:kern w:val="2"/>
          <w:sz w:val="28"/>
          <w:szCs w:val="28"/>
          <w:lang w:eastAsia="zh-CN"/>
        </w:rPr>
        <w:t xml:space="preserve">гппз – степень достижения планового значения целевого показателя, характеризующего цели и задачи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ЗПгпф – значение целевого показателя, характеризующего цели и задачи муниципальной программы, фактически достигнутое на конец отчетного периода;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З</w:t>
      </w:r>
      <w:r w:rsidR="00296449" w:rsidRPr="00093831">
        <w:rPr>
          <w:rFonts w:eastAsia="Times New Roman CYR"/>
          <w:kern w:val="2"/>
          <w:sz w:val="28"/>
          <w:szCs w:val="28"/>
          <w:lang w:eastAsia="zh-CN"/>
        </w:rPr>
        <w:t>П</w:t>
      </w:r>
      <w:r w:rsidRPr="00093831">
        <w:rPr>
          <w:rFonts w:eastAsia="Times New Roman CYR"/>
          <w:kern w:val="2"/>
          <w:sz w:val="28"/>
          <w:szCs w:val="28"/>
          <w:lang w:eastAsia="zh-CN"/>
        </w:rPr>
        <w:t>гпп – плановое значение целевого показателя, характеризующего цели и задачи муниципальной программы.</w:t>
      </w:r>
    </w:p>
    <w:p w:rsidR="00D94889" w:rsidRPr="00093831" w:rsidRDefault="00D94889" w:rsidP="00D94889">
      <w:pPr>
        <w:widowControl w:val="0"/>
        <w:suppressAutoHyphens/>
        <w:ind w:firstLine="720"/>
        <w:jc w:val="both"/>
        <w:rPr>
          <w:kern w:val="2"/>
          <w:sz w:val="28"/>
          <w:szCs w:val="28"/>
          <w:lang w:eastAsia="zh-CN"/>
        </w:rPr>
      </w:pPr>
      <w:r w:rsidRPr="00093831">
        <w:rPr>
          <w:rFonts w:eastAsia="Andale Sans UI"/>
          <w:kern w:val="2"/>
          <w:sz w:val="28"/>
          <w:szCs w:val="28"/>
          <w:lang w:eastAsia="zh-CN"/>
        </w:rPr>
        <w:t>7.3. Степень реализации муниципальной программы рассчитывается по формуле:</w:t>
      </w:r>
    </w:p>
    <w:p w:rsidR="00D94889" w:rsidRPr="00093831" w:rsidRDefault="00D94889" w:rsidP="00D94889">
      <w:pPr>
        <w:widowControl w:val="0"/>
        <w:suppressAutoHyphens/>
        <w:jc w:val="center"/>
        <w:rPr>
          <w:rFonts w:eastAsia="Andale Sans UI"/>
          <w:kern w:val="2"/>
          <w:sz w:val="28"/>
          <w:szCs w:val="28"/>
          <w:lang w:eastAsia="zh-CN"/>
        </w:rPr>
      </w:pPr>
      <w:r w:rsidRPr="00093831">
        <w:rPr>
          <w:rFonts w:eastAsia="Andale Sans UI"/>
          <w:kern w:val="2"/>
          <w:sz w:val="28"/>
          <w:szCs w:val="28"/>
          <w:lang w:eastAsia="zh-CN"/>
        </w:rPr>
        <w:t>М СРгп= ∑СДгппз/ М,</w:t>
      </w:r>
    </w:p>
    <w:p w:rsidR="00D94889" w:rsidRPr="00093831" w:rsidRDefault="00D94889" w:rsidP="00D94889">
      <w:pPr>
        <w:widowControl w:val="0"/>
        <w:suppressAutoHyphens/>
        <w:rPr>
          <w:rFonts w:eastAsia="Times New Roman CYR"/>
          <w:kern w:val="2"/>
          <w:sz w:val="28"/>
          <w:szCs w:val="28"/>
          <w:lang w:eastAsia="zh-CN"/>
        </w:rPr>
      </w:pPr>
      <w:r w:rsidRPr="00093831">
        <w:rPr>
          <w:rFonts w:eastAsia="Andale Sans UI"/>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С</w:t>
      </w:r>
      <w:r w:rsidR="00296449" w:rsidRPr="00093831">
        <w:rPr>
          <w:rFonts w:eastAsia="Times New Roman CYR"/>
          <w:kern w:val="2"/>
          <w:sz w:val="28"/>
          <w:szCs w:val="28"/>
          <w:lang w:eastAsia="zh-CN"/>
        </w:rPr>
        <w:t>Р</w:t>
      </w:r>
      <w:r w:rsidRPr="00093831">
        <w:rPr>
          <w:rFonts w:eastAsia="Times New Roman CYR"/>
          <w:kern w:val="2"/>
          <w:sz w:val="28"/>
          <w:szCs w:val="28"/>
          <w:lang w:eastAsia="zh-CN"/>
        </w:rPr>
        <w:t xml:space="preserve">гп – степень реализации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С</w:t>
      </w:r>
      <w:r w:rsidR="00296449" w:rsidRPr="00093831">
        <w:rPr>
          <w:rFonts w:eastAsia="Times New Roman CYR"/>
          <w:kern w:val="2"/>
          <w:sz w:val="28"/>
          <w:szCs w:val="28"/>
          <w:lang w:eastAsia="zh-CN"/>
        </w:rPr>
        <w:t>Д</w:t>
      </w:r>
      <w:r w:rsidRPr="00093831">
        <w:rPr>
          <w:rFonts w:eastAsia="Times New Roman CYR"/>
          <w:kern w:val="2"/>
          <w:sz w:val="28"/>
          <w:szCs w:val="28"/>
          <w:lang w:eastAsia="zh-CN"/>
        </w:rPr>
        <w:t xml:space="preserve">гппз – степень достижения планового значения целевого показателя (индикатора), характеризующего цели и задачи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М – число целевых показателей, характеризующих цели и задачи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При использовании данной формулы в случаях, если СДгппз&gt;1, значение С</w:t>
      </w:r>
      <w:r w:rsidR="00296449" w:rsidRPr="00093831">
        <w:rPr>
          <w:rFonts w:eastAsia="Times New Roman CYR"/>
          <w:kern w:val="2"/>
          <w:sz w:val="28"/>
          <w:szCs w:val="28"/>
          <w:lang w:eastAsia="zh-CN"/>
        </w:rPr>
        <w:t>Д</w:t>
      </w:r>
      <w:r w:rsidRPr="00093831">
        <w:rPr>
          <w:rFonts w:eastAsia="Times New Roman CYR"/>
          <w:kern w:val="2"/>
          <w:sz w:val="28"/>
          <w:szCs w:val="28"/>
          <w:lang w:eastAsia="zh-CN"/>
        </w:rPr>
        <w:t xml:space="preserve">гппз принимается равным 1.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При оценке степени реализации муниципальной программы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D94889" w:rsidRPr="00093831" w:rsidRDefault="00D94889" w:rsidP="00D94889">
      <w:pPr>
        <w:widowControl w:val="0"/>
        <w:suppressAutoHyphens/>
        <w:jc w:val="both"/>
        <w:rPr>
          <w:kern w:val="2"/>
          <w:sz w:val="28"/>
          <w:szCs w:val="28"/>
          <w:lang w:eastAsia="zh-CN"/>
        </w:rPr>
      </w:pPr>
    </w:p>
    <w:p w:rsidR="00D94889" w:rsidRPr="00093831" w:rsidRDefault="00D94889" w:rsidP="00D94889">
      <w:pPr>
        <w:widowControl w:val="0"/>
        <w:suppressAutoHyphens/>
        <w:jc w:val="center"/>
        <w:rPr>
          <w:rFonts w:eastAsia="Times New Roman CYR"/>
          <w:kern w:val="2"/>
          <w:sz w:val="28"/>
          <w:szCs w:val="28"/>
          <w:lang w:eastAsia="zh-CN"/>
        </w:rPr>
      </w:pPr>
      <w:r w:rsidRPr="00093831">
        <w:rPr>
          <w:kern w:val="2"/>
          <w:sz w:val="28"/>
          <w:szCs w:val="28"/>
          <w:lang w:eastAsia="zh-CN"/>
        </w:rPr>
        <w:t xml:space="preserve"> </w:t>
      </w:r>
      <w:r w:rsidRPr="00093831">
        <w:rPr>
          <w:rFonts w:eastAsia="Times New Roman CYR"/>
          <w:kern w:val="2"/>
          <w:sz w:val="28"/>
          <w:szCs w:val="28"/>
          <w:lang w:eastAsia="zh-CN"/>
        </w:rPr>
        <w:t>М СРгп = ∑ СДгппз*ki,</w:t>
      </w:r>
    </w:p>
    <w:p w:rsidR="00D94889" w:rsidRPr="00093831" w:rsidRDefault="00D94889" w:rsidP="00D94889">
      <w:pPr>
        <w:widowControl w:val="0"/>
        <w:suppressAutoHyphens/>
        <w:rPr>
          <w:rFonts w:eastAsia="Times New Roman CYR"/>
          <w:kern w:val="2"/>
          <w:sz w:val="28"/>
          <w:szCs w:val="28"/>
          <w:lang w:eastAsia="zh-CN"/>
        </w:rPr>
      </w:pPr>
      <w:r w:rsidRPr="00093831">
        <w:rPr>
          <w:rFonts w:eastAsia="Times New Roman CYR"/>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ki – удельный вес, отражающий значимость показателя, ∑ki=1.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8. Оценка эффективности реализации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p>
    <w:p w:rsidR="00D94889" w:rsidRPr="00093831" w:rsidRDefault="00D94889" w:rsidP="00D94889">
      <w:pPr>
        <w:widowControl w:val="0"/>
        <w:suppressAutoHyphens/>
        <w:jc w:val="both"/>
        <w:rPr>
          <w:kern w:val="2"/>
          <w:sz w:val="28"/>
          <w:szCs w:val="28"/>
          <w:lang w:eastAsia="zh-CN"/>
        </w:rPr>
      </w:pPr>
      <w:r w:rsidRPr="00093831">
        <w:rPr>
          <w:rFonts w:eastAsia="Times New Roman CYR"/>
          <w:kern w:val="2"/>
          <w:sz w:val="28"/>
          <w:szCs w:val="28"/>
          <w:lang w:eastAsia="zh-CN"/>
        </w:rPr>
        <w:tab/>
        <w:t xml:space="preserve">8.1. Эффективность реализации муниципальной программы оценивается в  зависимости  от  значений  оценки  степени  реализации муниципальной </w:t>
      </w:r>
      <w:r w:rsidRPr="00093831">
        <w:rPr>
          <w:rFonts w:eastAsia="Times New Roman CYR"/>
          <w:kern w:val="2"/>
          <w:sz w:val="28"/>
          <w:szCs w:val="28"/>
          <w:lang w:eastAsia="zh-CN"/>
        </w:rPr>
        <w:lastRenderedPageBreak/>
        <w:t>программы и оценки эффективности реализации входящих в нее подпрограмм (основных  мероприятий) по следующей формуле:</w:t>
      </w:r>
    </w:p>
    <w:p w:rsidR="00D94889" w:rsidRPr="00093831" w:rsidRDefault="00D94889" w:rsidP="00D94889">
      <w:pPr>
        <w:widowControl w:val="0"/>
        <w:suppressAutoHyphens/>
        <w:jc w:val="center"/>
        <w:rPr>
          <w:rFonts w:eastAsia="Times New Roman CYR"/>
          <w:kern w:val="2"/>
          <w:sz w:val="28"/>
          <w:szCs w:val="28"/>
          <w:lang w:eastAsia="zh-CN"/>
        </w:rPr>
      </w:pPr>
      <w:r w:rsidRPr="00093831">
        <w:rPr>
          <w:kern w:val="2"/>
          <w:sz w:val="28"/>
          <w:szCs w:val="28"/>
          <w:lang w:eastAsia="zh-CN"/>
        </w:rPr>
        <w:t xml:space="preserve"> </w:t>
      </w:r>
      <w:r w:rsidRPr="00093831">
        <w:rPr>
          <w:rFonts w:eastAsia="Times New Roman CYR"/>
          <w:kern w:val="2"/>
          <w:sz w:val="28"/>
          <w:szCs w:val="28"/>
          <w:lang w:eastAsia="zh-CN"/>
        </w:rPr>
        <w:t>j ЭРгп= 0,5* СРгп+ 0,5*∑ЭРп/п*kj/ j,</w:t>
      </w:r>
    </w:p>
    <w:p w:rsidR="00D94889" w:rsidRPr="00093831" w:rsidRDefault="00D94889" w:rsidP="00D94889">
      <w:pPr>
        <w:widowControl w:val="0"/>
        <w:suppressAutoHyphens/>
        <w:rPr>
          <w:kern w:val="2"/>
          <w:sz w:val="28"/>
          <w:szCs w:val="28"/>
          <w:lang w:eastAsia="zh-CN"/>
        </w:rPr>
      </w:pPr>
      <w:r w:rsidRPr="00093831">
        <w:rPr>
          <w:rFonts w:eastAsia="Times New Roman CYR"/>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kern w:val="2"/>
          <w:sz w:val="28"/>
          <w:szCs w:val="28"/>
          <w:lang w:eastAsia="zh-CN"/>
        </w:rPr>
        <w:t xml:space="preserve"> </w:t>
      </w:r>
      <w:r w:rsidRPr="00093831">
        <w:rPr>
          <w:rFonts w:eastAsia="Times New Roman CYR"/>
          <w:kern w:val="2"/>
          <w:sz w:val="28"/>
          <w:szCs w:val="28"/>
          <w:lang w:eastAsia="zh-CN"/>
        </w:rPr>
        <w:tab/>
        <w:t>Э</w:t>
      </w:r>
      <w:r w:rsidR="00296449" w:rsidRPr="00093831">
        <w:rPr>
          <w:rFonts w:eastAsia="Times New Roman CYR"/>
          <w:kern w:val="2"/>
          <w:sz w:val="28"/>
          <w:szCs w:val="28"/>
          <w:lang w:eastAsia="zh-CN"/>
        </w:rPr>
        <w:t>Р</w:t>
      </w:r>
      <w:r w:rsidRPr="00093831">
        <w:rPr>
          <w:rFonts w:eastAsia="Times New Roman CYR"/>
          <w:kern w:val="2"/>
          <w:sz w:val="28"/>
          <w:szCs w:val="28"/>
          <w:lang w:eastAsia="zh-CN"/>
        </w:rPr>
        <w:t xml:space="preserve">гп – эффективность реализации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С</w:t>
      </w:r>
      <w:r w:rsidR="00296449" w:rsidRPr="00093831">
        <w:rPr>
          <w:rFonts w:eastAsia="Times New Roman CYR"/>
          <w:kern w:val="2"/>
          <w:sz w:val="28"/>
          <w:szCs w:val="28"/>
          <w:lang w:eastAsia="zh-CN"/>
        </w:rPr>
        <w:t>Р</w:t>
      </w:r>
      <w:r w:rsidRPr="00093831">
        <w:rPr>
          <w:rFonts w:eastAsia="Times New Roman CYR"/>
          <w:kern w:val="2"/>
          <w:sz w:val="28"/>
          <w:szCs w:val="28"/>
          <w:lang w:eastAsia="zh-CN"/>
        </w:rPr>
        <w:t xml:space="preserve">гп – степень реализации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ЭРп/п – эффективность реализации подпрограммы (основного мероприятия);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kj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kj определяется по формуле:</w:t>
      </w:r>
    </w:p>
    <w:p w:rsidR="00D94889" w:rsidRPr="00093831" w:rsidRDefault="00D94889" w:rsidP="00D94889">
      <w:pPr>
        <w:widowControl w:val="0"/>
        <w:suppressAutoHyphens/>
        <w:jc w:val="both"/>
        <w:rPr>
          <w:kern w:val="2"/>
          <w:sz w:val="28"/>
          <w:szCs w:val="28"/>
          <w:lang w:eastAsia="zh-CN"/>
        </w:rPr>
      </w:pPr>
      <w:r w:rsidRPr="00093831">
        <w:rPr>
          <w:rFonts w:eastAsia="Times New Roman CYR"/>
          <w:kern w:val="2"/>
          <w:sz w:val="28"/>
          <w:szCs w:val="28"/>
          <w:lang w:eastAsia="zh-CN"/>
        </w:rPr>
        <w:t xml:space="preserve"> </w:t>
      </w:r>
    </w:p>
    <w:p w:rsidR="00D94889" w:rsidRPr="00093831" w:rsidRDefault="00D94889" w:rsidP="00D94889">
      <w:pPr>
        <w:widowControl w:val="0"/>
        <w:suppressAutoHyphens/>
        <w:jc w:val="center"/>
        <w:rPr>
          <w:rFonts w:eastAsia="Times New Roman CYR"/>
          <w:kern w:val="2"/>
          <w:sz w:val="28"/>
          <w:szCs w:val="28"/>
          <w:lang w:eastAsia="zh-CN"/>
        </w:rPr>
      </w:pPr>
      <w:r w:rsidRPr="00093831">
        <w:rPr>
          <w:kern w:val="2"/>
          <w:sz w:val="28"/>
          <w:szCs w:val="28"/>
          <w:lang w:eastAsia="zh-CN"/>
        </w:rPr>
        <w:t xml:space="preserve"> </w:t>
      </w:r>
      <w:r w:rsidRPr="00093831">
        <w:rPr>
          <w:rFonts w:eastAsia="Times New Roman CYR"/>
          <w:kern w:val="2"/>
          <w:sz w:val="28"/>
          <w:szCs w:val="28"/>
          <w:lang w:eastAsia="zh-CN"/>
        </w:rPr>
        <w:t>kj= Фj/Ф,</w:t>
      </w:r>
    </w:p>
    <w:p w:rsidR="00D94889" w:rsidRPr="00093831" w:rsidRDefault="00D94889" w:rsidP="00D94889">
      <w:pPr>
        <w:widowControl w:val="0"/>
        <w:suppressAutoHyphens/>
        <w:rPr>
          <w:rFonts w:eastAsia="Times New Roman CYR"/>
          <w:kern w:val="2"/>
          <w:sz w:val="28"/>
          <w:szCs w:val="28"/>
          <w:lang w:eastAsia="zh-CN"/>
        </w:rPr>
      </w:pPr>
      <w:r w:rsidRPr="00093831">
        <w:rPr>
          <w:rFonts w:eastAsia="Times New Roman CYR"/>
          <w:kern w:val="2"/>
          <w:sz w:val="28"/>
          <w:szCs w:val="28"/>
          <w:lang w:eastAsia="zh-CN"/>
        </w:rPr>
        <w:t xml:space="preserve">где: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Фj – объем фактических расходов из местного бюджета (кассового исполнения) на реализацию j-той подпрограммы (основного мероприятия) в отчетном году;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Ф - объем фактических расходов местного бюджета (кассового исполнения) на реализацию муниципальной программы;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j – количество подпрограмм (основных мероприятий).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8.2. Эффективность  реализации  муниципальной  программы  признается   высокой в  случае,  если значение ЭРгп составляет не менее 0,90.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Эффективность реализации муниципальной программы признается средней в случае, если значение ЭРгп составляет не менее 0,80. </w:t>
      </w:r>
    </w:p>
    <w:p w:rsidR="00D94889" w:rsidRPr="00093831" w:rsidRDefault="00D94889" w:rsidP="00D94889">
      <w:pPr>
        <w:widowControl w:val="0"/>
        <w:suppressAutoHyphens/>
        <w:jc w:val="both"/>
        <w:rPr>
          <w:rFonts w:eastAsia="Times New Roman CYR"/>
          <w:kern w:val="2"/>
          <w:sz w:val="28"/>
          <w:szCs w:val="28"/>
          <w:lang w:eastAsia="zh-CN"/>
        </w:rPr>
      </w:pPr>
      <w:r w:rsidRPr="00093831">
        <w:rPr>
          <w:rFonts w:eastAsia="Times New Roman CYR"/>
          <w:kern w:val="2"/>
          <w:sz w:val="28"/>
          <w:szCs w:val="28"/>
          <w:lang w:eastAsia="zh-CN"/>
        </w:rPr>
        <w:tab/>
        <w:t xml:space="preserve">Эффективность реализации муниципальной программы признается  удовлетворительной в случае, если значение ЭРгп составляет не менее 0,70. </w:t>
      </w:r>
    </w:p>
    <w:p w:rsidR="00D94889" w:rsidRPr="00093831" w:rsidRDefault="00D94889" w:rsidP="00D94889">
      <w:pPr>
        <w:widowControl w:val="0"/>
        <w:suppressAutoHyphens/>
        <w:jc w:val="both"/>
        <w:rPr>
          <w:kern w:val="2"/>
          <w:sz w:val="28"/>
          <w:szCs w:val="28"/>
          <w:lang w:eastAsia="zh-CN"/>
        </w:rPr>
      </w:pPr>
      <w:r w:rsidRPr="00093831">
        <w:rPr>
          <w:rFonts w:eastAsia="Times New Roman CYR"/>
          <w:kern w:val="2"/>
          <w:sz w:val="28"/>
          <w:szCs w:val="28"/>
          <w:lang w:eastAsia="zh-CN"/>
        </w:rPr>
        <w:tab/>
        <w:t xml:space="preserve">В остальных случаях эффективность реализации муниципальной  программы признается неудовлетворительной. </w:t>
      </w:r>
    </w:p>
    <w:p w:rsidR="00D94889" w:rsidRPr="00093831" w:rsidRDefault="00D94889" w:rsidP="00D94889">
      <w:pPr>
        <w:widowControl w:val="0"/>
        <w:suppressAutoHyphens/>
        <w:jc w:val="both"/>
        <w:rPr>
          <w:rFonts w:eastAsia="Times New Roman CYR"/>
          <w:kern w:val="2"/>
          <w:sz w:val="28"/>
          <w:szCs w:val="28"/>
          <w:lang w:eastAsia="zh-CN"/>
        </w:rPr>
      </w:pPr>
    </w:p>
    <w:p w:rsidR="00296449" w:rsidRPr="00093831" w:rsidRDefault="00296449" w:rsidP="00D94889">
      <w:pPr>
        <w:rPr>
          <w:sz w:val="28"/>
          <w:szCs w:val="28"/>
        </w:rPr>
      </w:pPr>
    </w:p>
    <w:p w:rsidR="00D94889" w:rsidRPr="00093831" w:rsidRDefault="00D94889" w:rsidP="00D94889">
      <w:pPr>
        <w:rPr>
          <w:sz w:val="28"/>
          <w:szCs w:val="28"/>
        </w:rPr>
      </w:pPr>
      <w:r w:rsidRPr="00093831">
        <w:rPr>
          <w:sz w:val="28"/>
          <w:szCs w:val="28"/>
        </w:rPr>
        <w:t>Глава</w:t>
      </w:r>
    </w:p>
    <w:p w:rsidR="00D94889" w:rsidRPr="00093831" w:rsidRDefault="00D94889" w:rsidP="00D94889">
      <w:pPr>
        <w:rPr>
          <w:sz w:val="28"/>
          <w:szCs w:val="28"/>
        </w:rPr>
      </w:pPr>
      <w:r w:rsidRPr="00093831">
        <w:rPr>
          <w:sz w:val="28"/>
          <w:szCs w:val="28"/>
        </w:rPr>
        <w:t xml:space="preserve">Дядьковского сельского поселения </w:t>
      </w:r>
    </w:p>
    <w:p w:rsidR="00D94889" w:rsidRPr="00093831" w:rsidRDefault="00D94889" w:rsidP="00D94889">
      <w:pPr>
        <w:rPr>
          <w:sz w:val="28"/>
          <w:szCs w:val="28"/>
        </w:rPr>
      </w:pPr>
      <w:r w:rsidRPr="00093831">
        <w:rPr>
          <w:sz w:val="28"/>
          <w:szCs w:val="28"/>
        </w:rPr>
        <w:t xml:space="preserve">Кореновского района                                                                    </w:t>
      </w:r>
      <w:r w:rsidR="008E243B" w:rsidRPr="00093831">
        <w:rPr>
          <w:sz w:val="28"/>
          <w:szCs w:val="28"/>
        </w:rPr>
        <w:t xml:space="preserve">     </w:t>
      </w:r>
      <w:r w:rsidRPr="00093831">
        <w:rPr>
          <w:sz w:val="28"/>
          <w:szCs w:val="28"/>
        </w:rPr>
        <w:t xml:space="preserve">  О.А. Ткачева</w:t>
      </w:r>
    </w:p>
    <w:p w:rsidR="00296449" w:rsidRPr="00093831" w:rsidRDefault="00296449" w:rsidP="00D94889">
      <w:pPr>
        <w:rPr>
          <w:sz w:val="28"/>
          <w:szCs w:val="28"/>
        </w:rPr>
      </w:pPr>
    </w:p>
    <w:p w:rsidR="00296449" w:rsidRPr="00093831" w:rsidRDefault="00296449" w:rsidP="00D94889">
      <w:pPr>
        <w:rPr>
          <w:sz w:val="28"/>
          <w:szCs w:val="28"/>
        </w:rPr>
      </w:pPr>
    </w:p>
    <w:p w:rsidR="00296449" w:rsidRPr="00093831" w:rsidRDefault="00296449" w:rsidP="00D94889">
      <w:pPr>
        <w:rPr>
          <w:sz w:val="28"/>
          <w:szCs w:val="28"/>
        </w:rPr>
      </w:pPr>
    </w:p>
    <w:p w:rsidR="00296449" w:rsidRPr="00093831" w:rsidRDefault="00296449" w:rsidP="00D94889">
      <w:pPr>
        <w:rPr>
          <w:sz w:val="28"/>
          <w:szCs w:val="28"/>
        </w:rPr>
      </w:pPr>
    </w:p>
    <w:p w:rsidR="00296449" w:rsidRPr="00093831" w:rsidRDefault="00296449" w:rsidP="00D94889">
      <w:pPr>
        <w:rPr>
          <w:sz w:val="28"/>
          <w:szCs w:val="28"/>
        </w:rPr>
      </w:pPr>
    </w:p>
    <w:p w:rsidR="00296449" w:rsidRPr="00093831" w:rsidRDefault="00296449" w:rsidP="00D94889">
      <w:pPr>
        <w:rPr>
          <w:sz w:val="28"/>
          <w:szCs w:val="28"/>
        </w:rPr>
      </w:pPr>
    </w:p>
    <w:p w:rsidR="00296449" w:rsidRPr="00093831" w:rsidRDefault="00296449" w:rsidP="00D94889">
      <w:pPr>
        <w:rPr>
          <w:sz w:val="28"/>
          <w:szCs w:val="28"/>
        </w:rPr>
      </w:pPr>
    </w:p>
    <w:p w:rsidR="008E243B" w:rsidRPr="00093831" w:rsidRDefault="008E243B" w:rsidP="00D94889">
      <w:pPr>
        <w:rPr>
          <w:sz w:val="28"/>
          <w:szCs w:val="28"/>
        </w:rPr>
      </w:pPr>
    </w:p>
    <w:p w:rsidR="008E243B" w:rsidRPr="00093831" w:rsidRDefault="008E243B" w:rsidP="00D94889">
      <w:pPr>
        <w:rPr>
          <w:sz w:val="28"/>
          <w:szCs w:val="28"/>
        </w:rPr>
      </w:pPr>
    </w:p>
    <w:p w:rsidR="008E243B" w:rsidRPr="00093831" w:rsidRDefault="008E243B" w:rsidP="00D94889">
      <w:pPr>
        <w:rPr>
          <w:sz w:val="28"/>
          <w:szCs w:val="28"/>
        </w:rPr>
      </w:pPr>
    </w:p>
    <w:p w:rsidR="008E243B" w:rsidRPr="00093831" w:rsidRDefault="008E243B" w:rsidP="00D94889">
      <w:pPr>
        <w:rPr>
          <w:sz w:val="28"/>
          <w:szCs w:val="28"/>
        </w:rPr>
      </w:pPr>
    </w:p>
    <w:tbl>
      <w:tblPr>
        <w:tblW w:w="5000" w:type="pct"/>
        <w:tblLook w:val="04A0"/>
      </w:tblPr>
      <w:tblGrid>
        <w:gridCol w:w="4927"/>
        <w:gridCol w:w="4927"/>
      </w:tblGrid>
      <w:tr w:rsidR="00947F7A" w:rsidRPr="00093831" w:rsidTr="00947F7A">
        <w:tc>
          <w:tcPr>
            <w:tcW w:w="2500" w:type="pct"/>
            <w:shd w:val="clear" w:color="auto" w:fill="auto"/>
          </w:tcPr>
          <w:p w:rsidR="008E243B" w:rsidRPr="00093831" w:rsidRDefault="008E243B" w:rsidP="00947F7A">
            <w:pPr>
              <w:rPr>
                <w:spacing w:val="-1"/>
                <w:sz w:val="28"/>
                <w:szCs w:val="28"/>
              </w:rPr>
            </w:pPr>
          </w:p>
        </w:tc>
        <w:tc>
          <w:tcPr>
            <w:tcW w:w="2500" w:type="pct"/>
            <w:shd w:val="clear" w:color="auto" w:fill="auto"/>
          </w:tcPr>
          <w:p w:rsidR="008E243B" w:rsidRPr="00093831" w:rsidRDefault="008E243B" w:rsidP="00947F7A">
            <w:pPr>
              <w:jc w:val="center"/>
              <w:rPr>
                <w:spacing w:val="-1"/>
                <w:sz w:val="28"/>
                <w:szCs w:val="28"/>
              </w:rPr>
            </w:pPr>
            <w:r w:rsidRPr="00093831">
              <w:rPr>
                <w:spacing w:val="-1"/>
                <w:sz w:val="28"/>
                <w:szCs w:val="28"/>
              </w:rPr>
              <w:t>ПРИЛОЖЕНИЕ № 6</w:t>
            </w:r>
          </w:p>
          <w:p w:rsidR="008E243B" w:rsidRPr="00093831" w:rsidRDefault="008E243B" w:rsidP="00947F7A">
            <w:pPr>
              <w:jc w:val="center"/>
              <w:rPr>
                <w:spacing w:val="-1"/>
                <w:sz w:val="28"/>
                <w:szCs w:val="28"/>
              </w:rPr>
            </w:pPr>
            <w:r w:rsidRPr="00093831">
              <w:rPr>
                <w:spacing w:val="-1"/>
                <w:sz w:val="28"/>
                <w:szCs w:val="28"/>
              </w:rPr>
              <w:t>к Порядку принятия решения о разработке, формировании, реализации и оценке эффективности реализации муниципальных программ Дядьковского сельского поселения Кореновского района</w:t>
            </w:r>
          </w:p>
        </w:tc>
      </w:tr>
    </w:tbl>
    <w:p w:rsidR="008E243B" w:rsidRPr="00093831" w:rsidRDefault="008E243B" w:rsidP="00D94889">
      <w:pPr>
        <w:rPr>
          <w:sz w:val="28"/>
          <w:szCs w:val="28"/>
        </w:rPr>
      </w:pPr>
    </w:p>
    <w:p w:rsidR="00296449" w:rsidRPr="00093831" w:rsidRDefault="008E243B" w:rsidP="00710B0E">
      <w:pPr>
        <w:widowControl w:val="0"/>
        <w:suppressAutoHyphens/>
        <w:ind w:right="-314"/>
        <w:jc w:val="center"/>
        <w:rPr>
          <w:rFonts w:eastAsia="Andale Sans UI"/>
          <w:b/>
          <w:kern w:val="2"/>
          <w:sz w:val="28"/>
          <w:szCs w:val="28"/>
          <w:lang w:eastAsia="zh-CN"/>
        </w:rPr>
      </w:pPr>
      <w:r w:rsidRPr="00093831">
        <w:rPr>
          <w:rFonts w:eastAsia="Andale Sans UI"/>
          <w:b/>
          <w:kern w:val="2"/>
          <w:sz w:val="28"/>
          <w:szCs w:val="28"/>
          <w:lang w:eastAsia="zh-CN"/>
        </w:rPr>
        <w:t>П</w:t>
      </w:r>
      <w:r w:rsidR="00296449" w:rsidRPr="00093831">
        <w:rPr>
          <w:rFonts w:eastAsia="Andale Sans UI"/>
          <w:b/>
          <w:kern w:val="2"/>
          <w:sz w:val="28"/>
          <w:szCs w:val="28"/>
          <w:lang w:eastAsia="zh-CN"/>
        </w:rPr>
        <w:t>ОРЯДОК</w:t>
      </w:r>
    </w:p>
    <w:p w:rsidR="00710B0E" w:rsidRDefault="00710B0E" w:rsidP="00710B0E">
      <w:pPr>
        <w:pStyle w:val="s1"/>
        <w:spacing w:before="0" w:beforeAutospacing="0" w:after="0" w:afterAutospacing="0"/>
        <w:ind w:firstLine="709"/>
        <w:jc w:val="center"/>
        <w:rPr>
          <w:rFonts w:eastAsia="Andale Sans UI"/>
          <w:b/>
          <w:kern w:val="2"/>
          <w:sz w:val="28"/>
          <w:szCs w:val="28"/>
          <w:lang w:eastAsia="zh-CN"/>
        </w:rPr>
      </w:pPr>
      <w:r w:rsidRPr="00710B0E">
        <w:rPr>
          <w:rFonts w:eastAsia="Andale Sans UI"/>
          <w:b/>
          <w:kern w:val="2"/>
          <w:sz w:val="28"/>
          <w:szCs w:val="28"/>
          <w:lang w:eastAsia="zh-CN"/>
        </w:rPr>
        <w:t>проведения общественного обсуждения проектов муниципальных программ</w:t>
      </w:r>
    </w:p>
    <w:p w:rsidR="00710B0E" w:rsidRDefault="00710B0E" w:rsidP="00710B0E">
      <w:pPr>
        <w:pStyle w:val="s1"/>
        <w:spacing w:before="0" w:beforeAutospacing="0" w:after="0" w:afterAutospacing="0"/>
        <w:ind w:firstLine="709"/>
        <w:jc w:val="both"/>
        <w:rPr>
          <w:rFonts w:eastAsia="Andale Sans UI"/>
          <w:b/>
          <w:kern w:val="2"/>
          <w:sz w:val="28"/>
          <w:szCs w:val="28"/>
          <w:lang w:eastAsia="zh-CN"/>
        </w:rPr>
      </w:pPr>
    </w:p>
    <w:p w:rsidR="00710B0E" w:rsidRPr="005D4DCC" w:rsidRDefault="00710B0E" w:rsidP="00710B0E">
      <w:pPr>
        <w:pStyle w:val="s1"/>
        <w:spacing w:before="0" w:beforeAutospacing="0" w:after="0" w:afterAutospacing="0"/>
        <w:ind w:firstLine="709"/>
        <w:jc w:val="both"/>
        <w:rPr>
          <w:sz w:val="28"/>
          <w:szCs w:val="28"/>
        </w:rPr>
      </w:pPr>
      <w:r w:rsidRPr="005D4DCC">
        <w:rPr>
          <w:sz w:val="28"/>
          <w:szCs w:val="28"/>
        </w:rPr>
        <w:t xml:space="preserve">1. Общественное обсуждение проекта муниципальной программы осуществляется структурным подразделением администрации Дядьковского сельского поселения Кореновского района, разработавшим проект муниципальной программы (далее - координатор муниципальной программы) после его согласования с </w:t>
      </w:r>
      <w:r w:rsidRPr="005D4DCC">
        <w:rPr>
          <w:color w:val="000000"/>
          <w:sz w:val="28"/>
          <w:szCs w:val="28"/>
        </w:rPr>
        <w:t>финансовым отделом  и Контрольно-счетной палатой</w:t>
      </w:r>
      <w:r w:rsidRPr="005D4DCC">
        <w:rPr>
          <w:sz w:val="28"/>
          <w:szCs w:val="28"/>
        </w:rPr>
        <w:t>.</w:t>
      </w:r>
    </w:p>
    <w:p w:rsidR="00710B0E" w:rsidRPr="00710B0E" w:rsidRDefault="00710B0E" w:rsidP="00710B0E">
      <w:pPr>
        <w:ind w:firstLine="709"/>
        <w:jc w:val="both"/>
        <w:rPr>
          <w:sz w:val="28"/>
          <w:szCs w:val="28"/>
        </w:rPr>
      </w:pPr>
      <w:r w:rsidRPr="005D4DCC">
        <w:rPr>
          <w:sz w:val="28"/>
          <w:szCs w:val="28"/>
        </w:rPr>
        <w:t xml:space="preserve">2. Общественное обсуждение проекта муниципальной программы обеспечивается путем размещения проекта муниципальной программы на официальном сайте в информационно-телекоммуникационной сети «Интернет» </w:t>
      </w:r>
      <w:r w:rsidRPr="005D4DCC">
        <w:rPr>
          <w:rFonts w:eastAsia="Andale Sans UI"/>
          <w:kern w:val="1"/>
          <w:sz w:val="28"/>
          <w:szCs w:val="28"/>
        </w:rPr>
        <w:t xml:space="preserve">администрации Дядьковского сельского поселения Кореновского района </w:t>
      </w:r>
      <w:r w:rsidRPr="005D4DCC">
        <w:rPr>
          <w:sz w:val="28"/>
          <w:szCs w:val="28"/>
        </w:rPr>
        <w:t>(далее - официальный сайт), а также на общедоступном информационном ресурсе стратегического планирования в информационно-телекоммуникационной сети «Интернет» в соответствии с законодательством Российской Федерации (далее - информационный ресурс).</w:t>
      </w:r>
    </w:p>
    <w:p w:rsidR="00710B0E" w:rsidRPr="00710B0E" w:rsidRDefault="00710B0E" w:rsidP="00710B0E">
      <w:pPr>
        <w:ind w:firstLine="709"/>
        <w:jc w:val="both"/>
        <w:rPr>
          <w:sz w:val="28"/>
          <w:szCs w:val="28"/>
        </w:rPr>
      </w:pPr>
      <w:r w:rsidRPr="00710B0E">
        <w:rPr>
          <w:sz w:val="28"/>
          <w:szCs w:val="28"/>
        </w:rPr>
        <w:t>3. Информация о начале проведения общественного обсуждения проекта муниципальной программы в обязательном порядке не позднее чем за 10 рабочих дней до даты его проведения размещается координатором муниципальной программы на официальном сайте</w:t>
      </w:r>
      <w:r w:rsidRPr="000E7233">
        <w:rPr>
          <w:sz w:val="28"/>
          <w:szCs w:val="28"/>
        </w:rPr>
        <w:t>.</w:t>
      </w:r>
    </w:p>
    <w:p w:rsidR="00710B0E" w:rsidRPr="00710B0E" w:rsidRDefault="00710B0E" w:rsidP="00710B0E">
      <w:pPr>
        <w:ind w:firstLine="709"/>
        <w:jc w:val="both"/>
        <w:rPr>
          <w:sz w:val="28"/>
          <w:szCs w:val="28"/>
        </w:rPr>
      </w:pPr>
      <w:r w:rsidRPr="00710B0E">
        <w:rPr>
          <w:sz w:val="28"/>
          <w:szCs w:val="28"/>
        </w:rPr>
        <w:t>Публикуемая информация должна содержать сроки начала и завершения проведения общественного обсуждения проекта муниципальной программы, порядок его проведения.</w:t>
      </w:r>
    </w:p>
    <w:p w:rsidR="00710B0E" w:rsidRPr="00710B0E" w:rsidRDefault="00710B0E" w:rsidP="00710B0E">
      <w:pPr>
        <w:ind w:firstLine="709"/>
        <w:jc w:val="both"/>
        <w:rPr>
          <w:sz w:val="28"/>
          <w:szCs w:val="28"/>
        </w:rPr>
      </w:pPr>
      <w:r w:rsidRPr="00710B0E">
        <w:rPr>
          <w:sz w:val="28"/>
          <w:szCs w:val="28"/>
        </w:rPr>
        <w:t>4. Общественное обсуждение проекта муниципальной программы проводится в течение 10 рабочих дней со дня его размещения на официальном сайте и на информационном ресурсе.</w:t>
      </w:r>
    </w:p>
    <w:p w:rsidR="00710B0E" w:rsidRPr="00710B0E" w:rsidRDefault="00710B0E" w:rsidP="00710B0E">
      <w:pPr>
        <w:ind w:firstLine="709"/>
        <w:jc w:val="both"/>
        <w:rPr>
          <w:sz w:val="28"/>
          <w:szCs w:val="28"/>
        </w:rPr>
      </w:pPr>
      <w:r w:rsidRPr="00710B0E">
        <w:rPr>
          <w:sz w:val="28"/>
          <w:szCs w:val="28"/>
        </w:rPr>
        <w:t>Одновременно с размещением текста проекта муниципальной программы размещается следующая информация:</w:t>
      </w:r>
    </w:p>
    <w:p w:rsidR="00710B0E" w:rsidRPr="00710B0E" w:rsidRDefault="00710B0E" w:rsidP="00710B0E">
      <w:pPr>
        <w:ind w:firstLine="709"/>
        <w:jc w:val="both"/>
        <w:rPr>
          <w:sz w:val="28"/>
          <w:szCs w:val="28"/>
        </w:rPr>
      </w:pPr>
      <w:r w:rsidRPr="00710B0E">
        <w:rPr>
          <w:sz w:val="28"/>
          <w:szCs w:val="28"/>
        </w:rPr>
        <w:t>дата начала и дата завершения проведения общественного обсуждения проекта муниципальной программы;</w:t>
      </w:r>
    </w:p>
    <w:p w:rsidR="00EE1DA1" w:rsidRDefault="00710B0E" w:rsidP="00EE1DA1">
      <w:pPr>
        <w:ind w:firstLine="709"/>
        <w:jc w:val="both"/>
        <w:rPr>
          <w:sz w:val="28"/>
          <w:szCs w:val="28"/>
        </w:rPr>
      </w:pPr>
      <w:r w:rsidRPr="00710B0E">
        <w:rPr>
          <w:sz w:val="28"/>
          <w:szCs w:val="28"/>
        </w:rPr>
        <w:t>официальный адрес электронной почты координатора муниципальной программы для направления в электронной форме участниками общественного обсуждения замечаний и предложений к проекту муниципальной программы;</w:t>
      </w:r>
      <w:r w:rsidRPr="00710B0E">
        <w:rPr>
          <w:rFonts w:eastAsia="Andale Sans UI"/>
          <w:kern w:val="1"/>
          <w:sz w:val="28"/>
          <w:szCs w:val="28"/>
        </w:rPr>
        <w:t xml:space="preserve"> </w:t>
      </w:r>
    </w:p>
    <w:p w:rsidR="00710B0E" w:rsidRPr="00710B0E" w:rsidRDefault="00710B0E" w:rsidP="00710B0E">
      <w:pPr>
        <w:ind w:firstLine="709"/>
        <w:jc w:val="both"/>
        <w:rPr>
          <w:sz w:val="28"/>
          <w:szCs w:val="28"/>
        </w:rPr>
      </w:pPr>
      <w:r w:rsidRPr="00710B0E">
        <w:rPr>
          <w:sz w:val="28"/>
          <w:szCs w:val="28"/>
        </w:rPr>
        <w:t>требования к замечаниям и предложениям участников общественного обсуждения к проекту муниципальной программы.</w:t>
      </w:r>
    </w:p>
    <w:p w:rsidR="00710B0E" w:rsidRPr="00710B0E" w:rsidRDefault="00710B0E" w:rsidP="00710B0E">
      <w:pPr>
        <w:ind w:firstLine="709"/>
        <w:jc w:val="both"/>
        <w:rPr>
          <w:sz w:val="28"/>
          <w:szCs w:val="28"/>
        </w:rPr>
      </w:pPr>
      <w:r w:rsidRPr="00710B0E">
        <w:rPr>
          <w:sz w:val="28"/>
          <w:szCs w:val="28"/>
        </w:rPr>
        <w:lastRenderedPageBreak/>
        <w:t>5. Замечания и предложения участников общественного обсуждения к проекту муниципальной программы, поступившие за время проведения общественного обсуждения проекта муниципальной программы, рассматриваются координатором муниципальной программы.</w:t>
      </w:r>
    </w:p>
    <w:p w:rsidR="00710B0E" w:rsidRPr="00710B0E" w:rsidRDefault="00710B0E" w:rsidP="00710B0E">
      <w:pPr>
        <w:ind w:firstLine="709"/>
        <w:jc w:val="both"/>
        <w:rPr>
          <w:sz w:val="28"/>
          <w:szCs w:val="28"/>
        </w:rPr>
      </w:pPr>
      <w:r w:rsidRPr="00710B0E">
        <w:rPr>
          <w:sz w:val="28"/>
          <w:szCs w:val="28"/>
        </w:rPr>
        <w:t>6. Результаты рассмотрения координатором муниципальной программы замечаний и предложений участников общественного обсуждения к проекту муниципальной программы отражаются в итоговом документе (протоколе), который включает:</w:t>
      </w:r>
    </w:p>
    <w:p w:rsidR="00710B0E" w:rsidRPr="00710B0E" w:rsidRDefault="00710B0E" w:rsidP="00710B0E">
      <w:pPr>
        <w:ind w:firstLine="709"/>
        <w:jc w:val="both"/>
        <w:rPr>
          <w:sz w:val="28"/>
          <w:szCs w:val="28"/>
        </w:rPr>
      </w:pPr>
      <w:r w:rsidRPr="00710B0E">
        <w:rPr>
          <w:sz w:val="28"/>
          <w:szCs w:val="28"/>
        </w:rPr>
        <w:t>1) наименование проекта муниципальной программы;</w:t>
      </w:r>
    </w:p>
    <w:p w:rsidR="00710B0E" w:rsidRPr="00710B0E" w:rsidRDefault="00710B0E" w:rsidP="00710B0E">
      <w:pPr>
        <w:ind w:firstLine="709"/>
        <w:jc w:val="both"/>
        <w:rPr>
          <w:sz w:val="28"/>
          <w:szCs w:val="28"/>
        </w:rPr>
      </w:pPr>
      <w:r w:rsidRPr="00710B0E">
        <w:rPr>
          <w:sz w:val="28"/>
          <w:szCs w:val="28"/>
        </w:rPr>
        <w:t>2) наименование координатора муниципальной программы;</w:t>
      </w:r>
    </w:p>
    <w:p w:rsidR="00710B0E" w:rsidRPr="00710B0E" w:rsidRDefault="00710B0E" w:rsidP="00710B0E">
      <w:pPr>
        <w:ind w:firstLine="709"/>
        <w:jc w:val="both"/>
        <w:rPr>
          <w:sz w:val="28"/>
          <w:szCs w:val="28"/>
        </w:rPr>
      </w:pPr>
      <w:r w:rsidRPr="00710B0E">
        <w:rPr>
          <w:sz w:val="28"/>
          <w:szCs w:val="28"/>
        </w:rPr>
        <w:t>3) даты начала и завершения общественного обсуждения проекта муниципальной программы;</w:t>
      </w:r>
    </w:p>
    <w:p w:rsidR="00710B0E" w:rsidRPr="00710B0E" w:rsidRDefault="00710B0E" w:rsidP="00710B0E">
      <w:pPr>
        <w:ind w:firstLine="709"/>
        <w:jc w:val="both"/>
        <w:rPr>
          <w:sz w:val="28"/>
          <w:szCs w:val="28"/>
        </w:rPr>
      </w:pPr>
      <w:r w:rsidRPr="00710B0E">
        <w:rPr>
          <w:sz w:val="28"/>
          <w:szCs w:val="28"/>
        </w:rPr>
        <w:t xml:space="preserve">4) место размещения проекта муниципальной программы (наименование официального сайта </w:t>
      </w:r>
      <w:r w:rsidRPr="0050657C">
        <w:rPr>
          <w:sz w:val="28"/>
          <w:szCs w:val="28"/>
        </w:rPr>
        <w:t>и информационного ресурса);</w:t>
      </w:r>
    </w:p>
    <w:p w:rsidR="00710B0E" w:rsidRPr="00710B0E" w:rsidRDefault="00710B0E" w:rsidP="00710B0E">
      <w:pPr>
        <w:ind w:firstLine="709"/>
        <w:jc w:val="both"/>
        <w:rPr>
          <w:sz w:val="28"/>
          <w:szCs w:val="28"/>
        </w:rPr>
      </w:pPr>
      <w:r w:rsidRPr="00710B0E">
        <w:rPr>
          <w:sz w:val="28"/>
          <w:szCs w:val="28"/>
        </w:rPr>
        <w:t xml:space="preserve">5) таблицу замечаний и предложений участников общественного обсуждения к проекту муниципальной программы по форме согласно </w:t>
      </w:r>
      <w:hyperlink r:id="rId9" w:anchor="/document/407031144/entry/6100" w:history="1">
        <w:r w:rsidRPr="00710B0E">
          <w:rPr>
            <w:sz w:val="28"/>
            <w:szCs w:val="28"/>
          </w:rPr>
          <w:t>приложению</w:t>
        </w:r>
      </w:hyperlink>
      <w:r w:rsidRPr="00710B0E">
        <w:rPr>
          <w:sz w:val="28"/>
          <w:szCs w:val="28"/>
        </w:rPr>
        <w:t xml:space="preserve"> к настоящему Порядку.</w:t>
      </w:r>
    </w:p>
    <w:p w:rsidR="00710B0E" w:rsidRPr="00710B0E" w:rsidRDefault="00C6400C" w:rsidP="00710B0E">
      <w:pPr>
        <w:ind w:firstLine="709"/>
        <w:jc w:val="both"/>
        <w:rPr>
          <w:sz w:val="28"/>
          <w:szCs w:val="28"/>
        </w:rPr>
      </w:pPr>
      <w:r>
        <w:rPr>
          <w:sz w:val="28"/>
          <w:szCs w:val="28"/>
        </w:rPr>
        <w:t>7</w:t>
      </w:r>
      <w:r w:rsidR="00710B0E" w:rsidRPr="00710B0E">
        <w:rPr>
          <w:sz w:val="28"/>
          <w:szCs w:val="28"/>
        </w:rPr>
        <w:t xml:space="preserve">. Протокол по итогам общественного обсуждения проекта муниципальной программы в течение двух рабочих дней после дня завершения общественного обсуждения направляется в </w:t>
      </w:r>
      <w:r w:rsidR="00710B0E">
        <w:rPr>
          <w:sz w:val="28"/>
          <w:szCs w:val="28"/>
        </w:rPr>
        <w:t>финансовый отдел</w:t>
      </w:r>
      <w:r w:rsidR="00710B0E" w:rsidRPr="00710B0E">
        <w:rPr>
          <w:sz w:val="28"/>
          <w:szCs w:val="28"/>
        </w:rPr>
        <w:t>, а также размещается на официальном сайте.</w:t>
      </w:r>
    </w:p>
    <w:p w:rsidR="00710B0E" w:rsidRPr="00710B0E" w:rsidRDefault="00710B0E" w:rsidP="00710B0E">
      <w:pPr>
        <w:widowControl w:val="0"/>
        <w:suppressAutoHyphens/>
        <w:jc w:val="both"/>
        <w:rPr>
          <w:rFonts w:eastAsia="Andale Sans UI"/>
          <w:kern w:val="1"/>
          <w:sz w:val="28"/>
          <w:szCs w:val="28"/>
          <w:lang w:eastAsia="zh-CN"/>
        </w:rPr>
      </w:pPr>
    </w:p>
    <w:p w:rsidR="00710B0E" w:rsidRPr="00710B0E" w:rsidRDefault="00710B0E" w:rsidP="00710B0E">
      <w:pPr>
        <w:widowControl w:val="0"/>
        <w:suppressAutoHyphens/>
        <w:jc w:val="both"/>
        <w:rPr>
          <w:rFonts w:eastAsia="Andale Sans UI"/>
          <w:kern w:val="1"/>
          <w:sz w:val="28"/>
          <w:szCs w:val="28"/>
          <w:lang w:eastAsia="zh-CN"/>
        </w:rPr>
      </w:pPr>
    </w:p>
    <w:p w:rsidR="00710B0E" w:rsidRPr="00093831" w:rsidRDefault="00710B0E" w:rsidP="00710B0E">
      <w:pPr>
        <w:rPr>
          <w:sz w:val="28"/>
          <w:szCs w:val="28"/>
        </w:rPr>
      </w:pPr>
      <w:r w:rsidRPr="00093831">
        <w:rPr>
          <w:sz w:val="28"/>
          <w:szCs w:val="28"/>
        </w:rPr>
        <w:t>Глава</w:t>
      </w:r>
    </w:p>
    <w:p w:rsidR="00710B0E" w:rsidRPr="00093831" w:rsidRDefault="00710B0E" w:rsidP="00710B0E">
      <w:pPr>
        <w:rPr>
          <w:sz w:val="28"/>
          <w:szCs w:val="28"/>
        </w:rPr>
      </w:pPr>
      <w:r w:rsidRPr="00093831">
        <w:rPr>
          <w:sz w:val="28"/>
          <w:szCs w:val="28"/>
        </w:rPr>
        <w:t xml:space="preserve">Дядьковского сельского поселения </w:t>
      </w:r>
    </w:p>
    <w:p w:rsidR="00710B0E" w:rsidRPr="00093831" w:rsidRDefault="00710B0E" w:rsidP="00710B0E">
      <w:pPr>
        <w:rPr>
          <w:sz w:val="28"/>
          <w:szCs w:val="28"/>
        </w:rPr>
      </w:pPr>
      <w:r w:rsidRPr="00093831">
        <w:rPr>
          <w:sz w:val="28"/>
          <w:szCs w:val="28"/>
        </w:rPr>
        <w:t>Кореновского района                                                                           О.А. Ткачева</w:t>
      </w:r>
    </w:p>
    <w:p w:rsidR="00710B0E" w:rsidRPr="00093831" w:rsidRDefault="00710B0E" w:rsidP="00710B0E">
      <w:pPr>
        <w:rPr>
          <w:sz w:val="28"/>
          <w:szCs w:val="28"/>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Default="00710B0E" w:rsidP="00710B0E">
      <w:pPr>
        <w:widowControl w:val="0"/>
        <w:suppressAutoHyphens/>
        <w:jc w:val="both"/>
        <w:rPr>
          <w:rFonts w:eastAsia="Andale Sans UI"/>
          <w:kern w:val="1"/>
          <w:sz w:val="28"/>
          <w:szCs w:val="28"/>
          <w:lang w:eastAsia="zh-CN"/>
        </w:rPr>
      </w:pPr>
    </w:p>
    <w:p w:rsidR="00710B0E" w:rsidRPr="00710B0E" w:rsidRDefault="00710B0E" w:rsidP="00710B0E">
      <w:pPr>
        <w:widowControl w:val="0"/>
        <w:suppressAutoHyphens/>
        <w:jc w:val="both"/>
        <w:rPr>
          <w:rFonts w:eastAsia="Andale Sans UI"/>
          <w:kern w:val="1"/>
          <w:sz w:val="28"/>
          <w:szCs w:val="28"/>
          <w:lang w:eastAsia="zh-CN"/>
        </w:rPr>
      </w:pPr>
    </w:p>
    <w:p w:rsidR="00710B0E" w:rsidRPr="00710B0E" w:rsidRDefault="00710B0E" w:rsidP="00710B0E">
      <w:pPr>
        <w:widowControl w:val="0"/>
        <w:suppressAutoHyphens/>
        <w:jc w:val="both"/>
        <w:rPr>
          <w:rFonts w:eastAsia="Andale Sans UI"/>
          <w:kern w:val="1"/>
          <w:sz w:val="28"/>
          <w:szCs w:val="28"/>
          <w:lang w:eastAsia="zh-CN"/>
        </w:rPr>
      </w:pPr>
    </w:p>
    <w:tbl>
      <w:tblPr>
        <w:tblW w:w="5000" w:type="pct"/>
        <w:tblLook w:val="04A0"/>
      </w:tblPr>
      <w:tblGrid>
        <w:gridCol w:w="4927"/>
        <w:gridCol w:w="4927"/>
      </w:tblGrid>
      <w:tr w:rsidR="00710B0E" w:rsidRPr="00A6144C" w:rsidTr="00A6144C">
        <w:tc>
          <w:tcPr>
            <w:tcW w:w="2500" w:type="pct"/>
            <w:shd w:val="clear" w:color="auto" w:fill="auto"/>
          </w:tcPr>
          <w:p w:rsidR="00710B0E" w:rsidRPr="00A6144C" w:rsidRDefault="00710B0E" w:rsidP="00A6144C">
            <w:pPr>
              <w:widowControl w:val="0"/>
              <w:suppressAutoHyphens/>
              <w:jc w:val="both"/>
              <w:rPr>
                <w:rFonts w:eastAsia="Andale Sans UI"/>
                <w:kern w:val="1"/>
                <w:sz w:val="28"/>
                <w:szCs w:val="28"/>
                <w:lang w:eastAsia="zh-CN"/>
              </w:rPr>
            </w:pPr>
          </w:p>
        </w:tc>
        <w:tc>
          <w:tcPr>
            <w:tcW w:w="2500" w:type="pct"/>
            <w:shd w:val="clear" w:color="auto" w:fill="auto"/>
          </w:tcPr>
          <w:p w:rsidR="00710B0E" w:rsidRPr="00A6144C" w:rsidRDefault="00710B0E" w:rsidP="00A6144C">
            <w:pPr>
              <w:widowControl w:val="0"/>
              <w:suppressAutoHyphens/>
              <w:jc w:val="center"/>
              <w:rPr>
                <w:rFonts w:eastAsia="Andale Sans UI"/>
                <w:kern w:val="1"/>
                <w:sz w:val="28"/>
                <w:szCs w:val="28"/>
                <w:lang w:eastAsia="zh-CN"/>
              </w:rPr>
            </w:pPr>
            <w:r w:rsidRPr="00A6144C">
              <w:rPr>
                <w:rFonts w:eastAsia="Andale Sans UI"/>
                <w:kern w:val="1"/>
                <w:sz w:val="28"/>
                <w:szCs w:val="28"/>
                <w:lang w:eastAsia="zh-CN"/>
              </w:rPr>
              <w:t>ПРИЛОЖЕНИЕ</w:t>
            </w:r>
          </w:p>
          <w:p w:rsidR="00710B0E" w:rsidRPr="00A6144C" w:rsidRDefault="00710B0E" w:rsidP="00A6144C">
            <w:pPr>
              <w:widowControl w:val="0"/>
              <w:suppressAutoHyphens/>
              <w:jc w:val="center"/>
              <w:rPr>
                <w:rFonts w:eastAsia="Andale Sans UI"/>
                <w:kern w:val="1"/>
                <w:sz w:val="28"/>
                <w:szCs w:val="28"/>
                <w:lang w:eastAsia="zh-CN"/>
              </w:rPr>
            </w:pPr>
            <w:r w:rsidRPr="00A6144C">
              <w:rPr>
                <w:rFonts w:eastAsia="Andale Sans UI"/>
                <w:kern w:val="1"/>
                <w:sz w:val="28"/>
                <w:szCs w:val="28"/>
                <w:lang w:eastAsia="zh-CN"/>
              </w:rPr>
              <w:t>к  Порядку проведения</w:t>
            </w:r>
          </w:p>
          <w:p w:rsidR="00710B0E" w:rsidRPr="00A6144C" w:rsidRDefault="00710B0E" w:rsidP="00A6144C">
            <w:pPr>
              <w:widowControl w:val="0"/>
              <w:suppressAutoHyphens/>
              <w:jc w:val="center"/>
              <w:rPr>
                <w:rFonts w:eastAsia="Andale Sans UI"/>
                <w:kern w:val="1"/>
                <w:sz w:val="28"/>
                <w:szCs w:val="28"/>
                <w:lang w:eastAsia="zh-CN"/>
              </w:rPr>
            </w:pPr>
            <w:r w:rsidRPr="00A6144C">
              <w:rPr>
                <w:rFonts w:eastAsia="Andale Sans UI"/>
                <w:kern w:val="1"/>
                <w:sz w:val="28"/>
                <w:szCs w:val="28"/>
                <w:lang w:eastAsia="zh-CN"/>
              </w:rPr>
              <w:t>общественного обсуждения</w:t>
            </w:r>
          </w:p>
          <w:p w:rsidR="00710B0E" w:rsidRPr="00A6144C" w:rsidRDefault="00710B0E" w:rsidP="00A6144C">
            <w:pPr>
              <w:widowControl w:val="0"/>
              <w:suppressAutoHyphens/>
              <w:jc w:val="center"/>
              <w:rPr>
                <w:rFonts w:eastAsia="Andale Sans UI"/>
                <w:kern w:val="1"/>
                <w:sz w:val="28"/>
                <w:szCs w:val="28"/>
                <w:lang w:eastAsia="zh-CN"/>
              </w:rPr>
            </w:pPr>
            <w:r w:rsidRPr="00A6144C">
              <w:rPr>
                <w:rFonts w:eastAsia="Andale Sans UI"/>
                <w:kern w:val="1"/>
                <w:sz w:val="28"/>
                <w:szCs w:val="28"/>
                <w:lang w:eastAsia="zh-CN"/>
              </w:rPr>
              <w:t>проектов муниципальных</w:t>
            </w:r>
          </w:p>
          <w:p w:rsidR="00710B0E" w:rsidRPr="00A6144C" w:rsidRDefault="00710B0E" w:rsidP="00A6144C">
            <w:pPr>
              <w:widowControl w:val="0"/>
              <w:suppressAutoHyphens/>
              <w:jc w:val="center"/>
              <w:rPr>
                <w:rFonts w:eastAsia="Andale Sans UI"/>
                <w:kern w:val="1"/>
                <w:sz w:val="28"/>
                <w:szCs w:val="28"/>
                <w:lang w:eastAsia="zh-CN"/>
              </w:rPr>
            </w:pPr>
            <w:r w:rsidRPr="00A6144C">
              <w:rPr>
                <w:rFonts w:eastAsia="Andale Sans UI"/>
                <w:kern w:val="1"/>
                <w:sz w:val="28"/>
                <w:szCs w:val="28"/>
                <w:lang w:eastAsia="zh-CN"/>
              </w:rPr>
              <w:t>программ</w:t>
            </w:r>
          </w:p>
        </w:tc>
      </w:tr>
    </w:tbl>
    <w:p w:rsidR="00710B0E" w:rsidRPr="00710B0E" w:rsidRDefault="00710B0E" w:rsidP="00710B0E">
      <w:pPr>
        <w:widowControl w:val="0"/>
        <w:suppressAutoHyphens/>
        <w:jc w:val="both"/>
        <w:rPr>
          <w:rFonts w:eastAsia="Andale Sans UI"/>
          <w:kern w:val="1"/>
          <w:sz w:val="28"/>
          <w:szCs w:val="28"/>
          <w:lang w:eastAsia="zh-CN"/>
        </w:rPr>
      </w:pPr>
    </w:p>
    <w:p w:rsidR="00710B0E" w:rsidRPr="00710B0E" w:rsidRDefault="00710B0E" w:rsidP="00710B0E">
      <w:pPr>
        <w:widowControl w:val="0"/>
        <w:suppressAutoHyphens/>
        <w:jc w:val="both"/>
        <w:rPr>
          <w:rFonts w:eastAsia="Andale Sans UI"/>
          <w:kern w:val="1"/>
          <w:sz w:val="28"/>
          <w:szCs w:val="28"/>
          <w:lang w:eastAsia="zh-CN"/>
        </w:rPr>
      </w:pPr>
    </w:p>
    <w:p w:rsidR="008E243B" w:rsidRPr="00093831" w:rsidRDefault="008E243B" w:rsidP="008E243B">
      <w:pPr>
        <w:jc w:val="center"/>
        <w:rPr>
          <w:sz w:val="28"/>
          <w:szCs w:val="28"/>
        </w:rPr>
      </w:pPr>
      <w:r w:rsidRPr="00093831">
        <w:rPr>
          <w:rFonts w:eastAsia="Andale Sans UI"/>
          <w:color w:val="000000"/>
          <w:kern w:val="2"/>
          <w:sz w:val="28"/>
          <w:szCs w:val="28"/>
          <w:lang w:eastAsia="zh-CN"/>
        </w:rPr>
        <w:t>Таблица</w:t>
      </w:r>
      <w:r w:rsidRPr="00093831">
        <w:rPr>
          <w:rFonts w:eastAsia="Andale Sans UI"/>
          <w:color w:val="000000"/>
          <w:kern w:val="2"/>
          <w:sz w:val="28"/>
          <w:szCs w:val="28"/>
          <w:lang w:eastAsia="zh-CN"/>
        </w:rPr>
        <w:br/>
        <w:t xml:space="preserve">замечаний </w:t>
      </w:r>
      <w:r w:rsidR="00710B0E" w:rsidRPr="00710B0E">
        <w:rPr>
          <w:rFonts w:eastAsia="Andale Sans UI"/>
          <w:color w:val="000000"/>
          <w:kern w:val="2"/>
          <w:sz w:val="28"/>
          <w:szCs w:val="28"/>
          <w:lang w:eastAsia="zh-CN"/>
        </w:rPr>
        <w:t>и предложений участников общественного обсуждения к проекту муниципальной программы</w:t>
      </w:r>
    </w:p>
    <w:p w:rsidR="008E243B" w:rsidRPr="00093831" w:rsidRDefault="008E243B" w:rsidP="00D94889">
      <w:pP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8E243B" w:rsidRPr="00093831" w:rsidTr="00947F7A">
        <w:tc>
          <w:tcPr>
            <w:tcW w:w="2500" w:type="pct"/>
            <w:shd w:val="clear" w:color="auto" w:fill="auto"/>
          </w:tcPr>
          <w:p w:rsidR="008E243B" w:rsidRPr="00093831" w:rsidRDefault="008E243B" w:rsidP="00947F7A">
            <w:pPr>
              <w:widowControl w:val="0"/>
              <w:rPr>
                <w:rFonts w:eastAsia="Calibri"/>
                <w:kern w:val="2"/>
                <w:sz w:val="28"/>
                <w:szCs w:val="28"/>
              </w:rPr>
            </w:pPr>
            <w:r w:rsidRPr="00093831">
              <w:rPr>
                <w:rFonts w:eastAsia="Calibri"/>
                <w:kern w:val="2"/>
                <w:sz w:val="28"/>
                <w:szCs w:val="28"/>
              </w:rPr>
              <w:t>Наименование проекта</w:t>
            </w:r>
          </w:p>
          <w:p w:rsidR="008E243B" w:rsidRPr="00093831" w:rsidRDefault="008E243B" w:rsidP="00947F7A">
            <w:pPr>
              <w:widowControl w:val="0"/>
              <w:rPr>
                <w:rFonts w:eastAsia="Calibri"/>
                <w:kern w:val="2"/>
                <w:sz w:val="26"/>
                <w:szCs w:val="26"/>
              </w:rPr>
            </w:pPr>
            <w:r w:rsidRPr="00093831">
              <w:rPr>
                <w:rFonts w:eastAsia="Calibri"/>
                <w:kern w:val="2"/>
                <w:sz w:val="28"/>
                <w:szCs w:val="28"/>
              </w:rPr>
              <w:t>муниципальной программы</w:t>
            </w:r>
          </w:p>
        </w:tc>
        <w:tc>
          <w:tcPr>
            <w:tcW w:w="2500" w:type="pct"/>
            <w:shd w:val="clear" w:color="auto" w:fill="auto"/>
          </w:tcPr>
          <w:p w:rsidR="008E243B" w:rsidRPr="00093831" w:rsidRDefault="008E243B" w:rsidP="008E243B">
            <w:pPr>
              <w:rPr>
                <w:sz w:val="28"/>
                <w:szCs w:val="28"/>
              </w:rPr>
            </w:pPr>
          </w:p>
        </w:tc>
      </w:tr>
      <w:tr w:rsidR="008E243B" w:rsidRPr="00093831" w:rsidTr="00947F7A">
        <w:tc>
          <w:tcPr>
            <w:tcW w:w="2500" w:type="pct"/>
            <w:shd w:val="clear" w:color="auto" w:fill="auto"/>
          </w:tcPr>
          <w:p w:rsidR="008E243B" w:rsidRPr="00093831" w:rsidRDefault="008E243B" w:rsidP="00947F7A">
            <w:pPr>
              <w:widowControl w:val="0"/>
              <w:rPr>
                <w:rFonts w:eastAsia="Calibri"/>
                <w:kern w:val="2"/>
                <w:sz w:val="28"/>
                <w:szCs w:val="28"/>
              </w:rPr>
            </w:pPr>
          </w:p>
          <w:p w:rsidR="008E243B" w:rsidRPr="00093831" w:rsidRDefault="008E243B" w:rsidP="00947F7A">
            <w:pPr>
              <w:widowControl w:val="0"/>
              <w:rPr>
                <w:rFonts w:eastAsia="Calibri"/>
                <w:kern w:val="2"/>
                <w:sz w:val="28"/>
                <w:szCs w:val="28"/>
              </w:rPr>
            </w:pPr>
            <w:r w:rsidRPr="00093831">
              <w:rPr>
                <w:rFonts w:eastAsia="Calibri"/>
                <w:kern w:val="2"/>
                <w:sz w:val="28"/>
                <w:szCs w:val="28"/>
              </w:rPr>
              <w:t>Наименование разработчика</w:t>
            </w:r>
          </w:p>
          <w:p w:rsidR="008E243B" w:rsidRPr="00093831" w:rsidRDefault="008E243B" w:rsidP="00947F7A">
            <w:pPr>
              <w:widowControl w:val="0"/>
              <w:rPr>
                <w:rFonts w:eastAsia="Calibri"/>
                <w:kern w:val="2"/>
                <w:sz w:val="26"/>
                <w:szCs w:val="26"/>
              </w:rPr>
            </w:pPr>
            <w:r w:rsidRPr="00093831">
              <w:rPr>
                <w:rFonts w:eastAsia="Calibri"/>
                <w:kern w:val="2"/>
                <w:sz w:val="28"/>
                <w:szCs w:val="28"/>
              </w:rPr>
              <w:t>муниципальной  программы</w:t>
            </w:r>
          </w:p>
        </w:tc>
        <w:tc>
          <w:tcPr>
            <w:tcW w:w="2500" w:type="pct"/>
            <w:shd w:val="clear" w:color="auto" w:fill="auto"/>
          </w:tcPr>
          <w:p w:rsidR="008E243B" w:rsidRPr="00093831" w:rsidRDefault="008E243B" w:rsidP="008E243B">
            <w:pPr>
              <w:rPr>
                <w:sz w:val="28"/>
                <w:szCs w:val="28"/>
              </w:rPr>
            </w:pPr>
          </w:p>
        </w:tc>
      </w:tr>
      <w:tr w:rsidR="008E243B" w:rsidRPr="00093831" w:rsidTr="00947F7A">
        <w:tc>
          <w:tcPr>
            <w:tcW w:w="2500" w:type="pct"/>
            <w:shd w:val="clear" w:color="auto" w:fill="auto"/>
          </w:tcPr>
          <w:p w:rsidR="008E243B" w:rsidRPr="00093831" w:rsidRDefault="008E243B" w:rsidP="00947F7A">
            <w:pPr>
              <w:widowControl w:val="0"/>
              <w:rPr>
                <w:rFonts w:eastAsia="Calibri"/>
                <w:kern w:val="2"/>
                <w:sz w:val="28"/>
                <w:szCs w:val="28"/>
              </w:rPr>
            </w:pPr>
          </w:p>
          <w:p w:rsidR="008E243B" w:rsidRPr="00093831" w:rsidRDefault="008E243B" w:rsidP="00947F7A">
            <w:pPr>
              <w:widowControl w:val="0"/>
              <w:rPr>
                <w:rFonts w:eastAsia="Calibri"/>
                <w:kern w:val="2"/>
                <w:sz w:val="28"/>
                <w:szCs w:val="28"/>
              </w:rPr>
            </w:pPr>
            <w:r w:rsidRPr="00093831">
              <w:rPr>
                <w:rFonts w:eastAsia="Calibri"/>
                <w:kern w:val="2"/>
                <w:sz w:val="28"/>
                <w:szCs w:val="28"/>
              </w:rPr>
              <w:t>Даты начала и окончания</w:t>
            </w:r>
          </w:p>
          <w:p w:rsidR="008E243B" w:rsidRPr="00093831" w:rsidRDefault="00710B0E" w:rsidP="00947F7A">
            <w:pPr>
              <w:widowControl w:val="0"/>
              <w:rPr>
                <w:rFonts w:eastAsia="Calibri"/>
                <w:kern w:val="2"/>
                <w:sz w:val="26"/>
                <w:szCs w:val="26"/>
              </w:rPr>
            </w:pPr>
            <w:r>
              <w:rPr>
                <w:rFonts w:eastAsia="Calibri"/>
                <w:kern w:val="2"/>
                <w:sz w:val="28"/>
                <w:szCs w:val="28"/>
              </w:rPr>
              <w:t>общественного</w:t>
            </w:r>
            <w:r w:rsidR="008E243B" w:rsidRPr="00093831">
              <w:rPr>
                <w:rFonts w:eastAsia="Calibri"/>
                <w:kern w:val="2"/>
                <w:sz w:val="28"/>
                <w:szCs w:val="28"/>
              </w:rPr>
              <w:t xml:space="preserve"> обсуждения</w:t>
            </w:r>
          </w:p>
        </w:tc>
        <w:tc>
          <w:tcPr>
            <w:tcW w:w="2500" w:type="pct"/>
            <w:shd w:val="clear" w:color="auto" w:fill="auto"/>
          </w:tcPr>
          <w:p w:rsidR="008E243B" w:rsidRPr="00093831" w:rsidRDefault="008E243B" w:rsidP="008E243B">
            <w:pPr>
              <w:rPr>
                <w:sz w:val="28"/>
                <w:szCs w:val="28"/>
              </w:rPr>
            </w:pPr>
          </w:p>
        </w:tc>
      </w:tr>
      <w:tr w:rsidR="008E243B" w:rsidRPr="00093831" w:rsidTr="00947F7A">
        <w:tc>
          <w:tcPr>
            <w:tcW w:w="2500" w:type="pct"/>
            <w:shd w:val="clear" w:color="auto" w:fill="auto"/>
          </w:tcPr>
          <w:p w:rsidR="00710B0E" w:rsidRPr="00710B0E" w:rsidRDefault="00710B0E" w:rsidP="00710B0E">
            <w:pPr>
              <w:widowControl w:val="0"/>
              <w:rPr>
                <w:rFonts w:eastAsia="Calibri"/>
                <w:kern w:val="2"/>
                <w:sz w:val="28"/>
                <w:szCs w:val="28"/>
              </w:rPr>
            </w:pPr>
            <w:r w:rsidRPr="00710B0E">
              <w:rPr>
                <w:rFonts w:eastAsia="Calibri"/>
                <w:kern w:val="2"/>
                <w:sz w:val="28"/>
                <w:szCs w:val="28"/>
              </w:rPr>
              <w:t>Место размещения проекта</w:t>
            </w:r>
          </w:p>
          <w:p w:rsidR="00710B0E" w:rsidRPr="00710B0E" w:rsidRDefault="00710B0E" w:rsidP="00710B0E">
            <w:pPr>
              <w:widowControl w:val="0"/>
              <w:rPr>
                <w:rFonts w:eastAsia="Calibri"/>
                <w:kern w:val="2"/>
                <w:sz w:val="28"/>
                <w:szCs w:val="28"/>
              </w:rPr>
            </w:pPr>
            <w:r w:rsidRPr="00710B0E">
              <w:rPr>
                <w:rFonts w:eastAsia="Calibri"/>
                <w:kern w:val="2"/>
                <w:sz w:val="28"/>
                <w:szCs w:val="28"/>
              </w:rPr>
              <w:t>нормативного правого акта</w:t>
            </w:r>
          </w:p>
          <w:p w:rsidR="00710B0E" w:rsidRPr="00710B0E" w:rsidRDefault="00710B0E" w:rsidP="00710B0E">
            <w:pPr>
              <w:widowControl w:val="0"/>
              <w:rPr>
                <w:rFonts w:eastAsia="Calibri"/>
                <w:kern w:val="2"/>
                <w:sz w:val="28"/>
                <w:szCs w:val="28"/>
              </w:rPr>
            </w:pPr>
            <w:r w:rsidRPr="00710B0E">
              <w:rPr>
                <w:rFonts w:eastAsia="Calibri"/>
                <w:kern w:val="2"/>
                <w:sz w:val="28"/>
                <w:szCs w:val="28"/>
              </w:rPr>
              <w:t>об утверждении муниципальной</w:t>
            </w:r>
          </w:p>
          <w:p w:rsidR="008E243B" w:rsidRPr="00093831" w:rsidRDefault="00710B0E" w:rsidP="00710B0E">
            <w:pPr>
              <w:widowControl w:val="0"/>
              <w:rPr>
                <w:rFonts w:eastAsia="Calibri"/>
                <w:kern w:val="2"/>
                <w:sz w:val="26"/>
                <w:szCs w:val="26"/>
              </w:rPr>
            </w:pPr>
            <w:r w:rsidRPr="00710B0E">
              <w:rPr>
                <w:rFonts w:eastAsia="Calibri"/>
                <w:kern w:val="2"/>
                <w:sz w:val="28"/>
                <w:szCs w:val="28"/>
              </w:rPr>
              <w:t>программы - наименование официального</w:t>
            </w:r>
            <w:r>
              <w:rPr>
                <w:rFonts w:eastAsia="Calibri"/>
                <w:kern w:val="2"/>
                <w:sz w:val="28"/>
                <w:szCs w:val="28"/>
              </w:rPr>
              <w:t xml:space="preserve"> </w:t>
            </w:r>
            <w:r w:rsidRPr="00710B0E">
              <w:rPr>
                <w:rFonts w:eastAsia="Calibri"/>
                <w:kern w:val="2"/>
                <w:sz w:val="28"/>
                <w:szCs w:val="28"/>
              </w:rPr>
              <w:t xml:space="preserve">сайта (раздела в сайте) в сети </w:t>
            </w:r>
            <w:r>
              <w:rPr>
                <w:rFonts w:eastAsia="Calibri"/>
                <w:kern w:val="2"/>
                <w:sz w:val="28"/>
                <w:szCs w:val="28"/>
              </w:rPr>
              <w:t>«</w:t>
            </w:r>
            <w:r w:rsidRPr="00710B0E">
              <w:rPr>
                <w:rFonts w:eastAsia="Calibri"/>
                <w:kern w:val="2"/>
                <w:sz w:val="28"/>
                <w:szCs w:val="28"/>
              </w:rPr>
              <w:t>Интернет</w:t>
            </w:r>
            <w:r>
              <w:rPr>
                <w:rFonts w:eastAsia="Calibri"/>
                <w:kern w:val="2"/>
                <w:sz w:val="28"/>
                <w:szCs w:val="28"/>
              </w:rPr>
              <w:t>»</w:t>
            </w:r>
          </w:p>
        </w:tc>
        <w:tc>
          <w:tcPr>
            <w:tcW w:w="2500" w:type="pct"/>
            <w:shd w:val="clear" w:color="auto" w:fill="auto"/>
          </w:tcPr>
          <w:p w:rsidR="008E243B" w:rsidRPr="00093831" w:rsidRDefault="008E243B" w:rsidP="008E243B">
            <w:pPr>
              <w:rPr>
                <w:sz w:val="28"/>
                <w:szCs w:val="28"/>
              </w:rPr>
            </w:pPr>
          </w:p>
        </w:tc>
      </w:tr>
    </w:tbl>
    <w:p w:rsidR="008E243B" w:rsidRPr="00093831" w:rsidRDefault="008E243B" w:rsidP="00D94889">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3117"/>
        <w:gridCol w:w="1978"/>
        <w:gridCol w:w="2579"/>
        <w:gridCol w:w="1640"/>
      </w:tblGrid>
      <w:tr w:rsidR="00947F7A" w:rsidRPr="00093831" w:rsidTr="00947F7A">
        <w:tc>
          <w:tcPr>
            <w:tcW w:w="0" w:type="auto"/>
            <w:shd w:val="clear" w:color="auto" w:fill="auto"/>
          </w:tcPr>
          <w:p w:rsidR="008E243B" w:rsidRPr="00093831" w:rsidRDefault="008E243B" w:rsidP="008E243B">
            <w:pPr>
              <w:rPr>
                <w:sz w:val="24"/>
                <w:szCs w:val="24"/>
              </w:rPr>
            </w:pPr>
            <w:r w:rsidRPr="00093831">
              <w:rPr>
                <w:sz w:val="24"/>
                <w:szCs w:val="24"/>
              </w:rPr>
              <w:t>№</w:t>
            </w:r>
          </w:p>
          <w:p w:rsidR="008E243B" w:rsidRPr="00093831" w:rsidRDefault="008E243B" w:rsidP="008E243B">
            <w:pPr>
              <w:rPr>
                <w:sz w:val="24"/>
                <w:szCs w:val="24"/>
              </w:rPr>
            </w:pPr>
            <w:r w:rsidRPr="00093831">
              <w:rPr>
                <w:sz w:val="24"/>
                <w:szCs w:val="24"/>
              </w:rPr>
              <w:t>п/п</w:t>
            </w:r>
          </w:p>
        </w:tc>
        <w:tc>
          <w:tcPr>
            <w:tcW w:w="0" w:type="auto"/>
            <w:tcBorders>
              <w:top w:val="single" w:sz="4" w:space="0" w:color="000000"/>
              <w:left w:val="single" w:sz="4" w:space="0" w:color="000000"/>
              <w:bottom w:val="single" w:sz="4" w:space="0" w:color="000000"/>
            </w:tcBorders>
            <w:shd w:val="clear" w:color="auto" w:fill="auto"/>
          </w:tcPr>
          <w:p w:rsidR="008E243B" w:rsidRPr="00093831" w:rsidRDefault="008E243B" w:rsidP="00710B0E">
            <w:pPr>
              <w:widowControl w:val="0"/>
              <w:jc w:val="center"/>
              <w:rPr>
                <w:rFonts w:eastAsia="Calibri"/>
                <w:kern w:val="2"/>
                <w:sz w:val="24"/>
                <w:szCs w:val="24"/>
              </w:rPr>
            </w:pPr>
            <w:r w:rsidRPr="00093831">
              <w:rPr>
                <w:rFonts w:eastAsia="Calibri"/>
                <w:kern w:val="2"/>
                <w:sz w:val="24"/>
                <w:szCs w:val="24"/>
              </w:rPr>
              <w:t xml:space="preserve">Автор замечания, предложения (полное и сокращенное фирменное наименование </w:t>
            </w:r>
            <w:r w:rsidR="00710B0E">
              <w:rPr>
                <w:rFonts w:eastAsia="Calibri"/>
                <w:kern w:val="2"/>
                <w:sz w:val="24"/>
                <w:szCs w:val="24"/>
              </w:rPr>
              <w:t>ю</w:t>
            </w:r>
            <w:r w:rsidRPr="00093831">
              <w:rPr>
                <w:rFonts w:eastAsia="Calibri"/>
                <w:kern w:val="2"/>
                <w:sz w:val="24"/>
                <w:szCs w:val="24"/>
              </w:rPr>
              <w:t>ридического лица / Ф.И.О., почтовый адрес физического лица)</w:t>
            </w:r>
          </w:p>
        </w:tc>
        <w:tc>
          <w:tcPr>
            <w:tcW w:w="0" w:type="auto"/>
            <w:tcBorders>
              <w:top w:val="single" w:sz="4" w:space="0" w:color="000000"/>
              <w:left w:val="single" w:sz="4" w:space="0" w:color="000000"/>
              <w:bottom w:val="single" w:sz="4" w:space="0" w:color="000000"/>
            </w:tcBorders>
            <w:shd w:val="clear" w:color="auto" w:fill="auto"/>
          </w:tcPr>
          <w:p w:rsidR="008E243B" w:rsidRPr="00093831" w:rsidRDefault="008E243B" w:rsidP="00947F7A">
            <w:pPr>
              <w:widowControl w:val="0"/>
              <w:jc w:val="center"/>
              <w:rPr>
                <w:rFonts w:eastAsia="Calibri"/>
                <w:kern w:val="2"/>
                <w:sz w:val="24"/>
                <w:szCs w:val="24"/>
              </w:rPr>
            </w:pPr>
            <w:r w:rsidRPr="00093831">
              <w:rPr>
                <w:rFonts w:eastAsia="Calibri"/>
                <w:kern w:val="2"/>
                <w:sz w:val="24"/>
                <w:szCs w:val="24"/>
              </w:rPr>
              <w:t>Содержание замечания (предложения)</w:t>
            </w:r>
          </w:p>
        </w:tc>
        <w:tc>
          <w:tcPr>
            <w:tcW w:w="0" w:type="auto"/>
            <w:tcBorders>
              <w:top w:val="single" w:sz="4" w:space="0" w:color="000000"/>
              <w:left w:val="single" w:sz="4" w:space="0" w:color="000000"/>
              <w:bottom w:val="single" w:sz="4" w:space="0" w:color="000000"/>
            </w:tcBorders>
            <w:shd w:val="clear" w:color="auto" w:fill="auto"/>
          </w:tcPr>
          <w:p w:rsidR="008E243B" w:rsidRPr="00093831" w:rsidRDefault="008E243B" w:rsidP="00947F7A">
            <w:pPr>
              <w:widowControl w:val="0"/>
              <w:jc w:val="center"/>
              <w:rPr>
                <w:rFonts w:eastAsia="Calibri"/>
                <w:kern w:val="2"/>
                <w:sz w:val="24"/>
                <w:szCs w:val="24"/>
              </w:rPr>
            </w:pPr>
            <w:r w:rsidRPr="00093831">
              <w:rPr>
                <w:rFonts w:eastAsia="Calibri"/>
                <w:kern w:val="2"/>
                <w:sz w:val="24"/>
                <w:szCs w:val="24"/>
              </w:rPr>
              <w:t>Результат рассмотрения (учтено/отклонено с обоснованием)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E243B" w:rsidRPr="00093831" w:rsidRDefault="008E243B" w:rsidP="00947F7A">
            <w:pPr>
              <w:widowControl w:val="0"/>
              <w:ind w:left="-3" w:right="162"/>
              <w:jc w:val="center"/>
              <w:rPr>
                <w:rFonts w:eastAsia="Calibri"/>
                <w:kern w:val="2"/>
                <w:sz w:val="24"/>
                <w:szCs w:val="24"/>
              </w:rPr>
            </w:pPr>
            <w:r w:rsidRPr="00093831">
              <w:rPr>
                <w:rFonts w:eastAsia="Calibri"/>
                <w:kern w:val="2"/>
                <w:sz w:val="24"/>
                <w:szCs w:val="24"/>
              </w:rPr>
              <w:t>Примечание</w:t>
            </w:r>
          </w:p>
        </w:tc>
      </w:tr>
      <w:tr w:rsidR="00947F7A" w:rsidRPr="00093831" w:rsidTr="00947F7A">
        <w:tc>
          <w:tcPr>
            <w:tcW w:w="0" w:type="auto"/>
            <w:shd w:val="clear" w:color="auto" w:fill="auto"/>
          </w:tcPr>
          <w:p w:rsidR="008E243B" w:rsidRPr="00093831" w:rsidRDefault="008E243B" w:rsidP="00D94889">
            <w:pPr>
              <w:rPr>
                <w:sz w:val="28"/>
                <w:szCs w:val="28"/>
              </w:rPr>
            </w:pPr>
          </w:p>
        </w:tc>
        <w:tc>
          <w:tcPr>
            <w:tcW w:w="0" w:type="auto"/>
            <w:shd w:val="clear" w:color="auto" w:fill="auto"/>
          </w:tcPr>
          <w:p w:rsidR="008E243B" w:rsidRPr="00093831" w:rsidRDefault="008E243B" w:rsidP="00D94889">
            <w:pPr>
              <w:rPr>
                <w:sz w:val="28"/>
                <w:szCs w:val="28"/>
              </w:rPr>
            </w:pPr>
          </w:p>
        </w:tc>
        <w:tc>
          <w:tcPr>
            <w:tcW w:w="0" w:type="auto"/>
            <w:shd w:val="clear" w:color="auto" w:fill="auto"/>
          </w:tcPr>
          <w:p w:rsidR="008E243B" w:rsidRPr="00093831" w:rsidRDefault="008E243B" w:rsidP="00D94889">
            <w:pPr>
              <w:rPr>
                <w:sz w:val="28"/>
                <w:szCs w:val="28"/>
              </w:rPr>
            </w:pPr>
          </w:p>
        </w:tc>
        <w:tc>
          <w:tcPr>
            <w:tcW w:w="0" w:type="auto"/>
            <w:shd w:val="clear" w:color="auto" w:fill="auto"/>
          </w:tcPr>
          <w:p w:rsidR="008E243B" w:rsidRPr="00093831" w:rsidRDefault="008E243B" w:rsidP="00D94889">
            <w:pPr>
              <w:rPr>
                <w:sz w:val="28"/>
                <w:szCs w:val="28"/>
              </w:rPr>
            </w:pPr>
          </w:p>
        </w:tc>
        <w:tc>
          <w:tcPr>
            <w:tcW w:w="0" w:type="auto"/>
            <w:shd w:val="clear" w:color="auto" w:fill="auto"/>
          </w:tcPr>
          <w:p w:rsidR="008E243B" w:rsidRPr="00093831" w:rsidRDefault="008E243B" w:rsidP="00D94889">
            <w:pPr>
              <w:rPr>
                <w:sz w:val="28"/>
                <w:szCs w:val="28"/>
              </w:rPr>
            </w:pPr>
          </w:p>
        </w:tc>
      </w:tr>
    </w:tbl>
    <w:p w:rsidR="008E243B" w:rsidRPr="00093831" w:rsidRDefault="008E243B" w:rsidP="00D94889">
      <w:pPr>
        <w:rPr>
          <w:sz w:val="28"/>
          <w:szCs w:val="28"/>
        </w:rPr>
      </w:pPr>
    </w:p>
    <w:p w:rsidR="008E243B" w:rsidRPr="00093831" w:rsidRDefault="00710B0E" w:rsidP="00D94889">
      <w:pPr>
        <w:rPr>
          <w:sz w:val="28"/>
          <w:szCs w:val="28"/>
        </w:rPr>
      </w:pPr>
      <w:r>
        <w:rPr>
          <w:sz w:val="28"/>
          <w:szCs w:val="28"/>
        </w:rPr>
        <w:t>Координатор</w:t>
      </w:r>
    </w:p>
    <w:p w:rsidR="00710B0E" w:rsidRDefault="008E243B" w:rsidP="00D94889">
      <w:pPr>
        <w:rPr>
          <w:sz w:val="28"/>
          <w:szCs w:val="28"/>
        </w:rPr>
      </w:pPr>
      <w:r w:rsidRPr="00093831">
        <w:rPr>
          <w:sz w:val="28"/>
          <w:szCs w:val="28"/>
        </w:rPr>
        <w:t xml:space="preserve">муниципальной программы   </w:t>
      </w:r>
    </w:p>
    <w:p w:rsidR="008E243B" w:rsidRPr="00093831" w:rsidRDefault="008E243B" w:rsidP="00D94889">
      <w:pPr>
        <w:rPr>
          <w:sz w:val="28"/>
          <w:szCs w:val="28"/>
        </w:rPr>
      </w:pPr>
      <w:r w:rsidRPr="00093831">
        <w:rPr>
          <w:sz w:val="28"/>
          <w:szCs w:val="28"/>
        </w:rPr>
        <w:t xml:space="preserve">     </w:t>
      </w:r>
    </w:p>
    <w:p w:rsidR="008E243B" w:rsidRPr="00093831" w:rsidRDefault="00710B0E" w:rsidP="00D94889">
      <w:pPr>
        <w:rPr>
          <w:sz w:val="28"/>
          <w:szCs w:val="28"/>
        </w:rPr>
      </w:pPr>
      <w:r>
        <w:rPr>
          <w:sz w:val="28"/>
          <w:szCs w:val="28"/>
        </w:rPr>
        <w:t xml:space="preserve">                   </w:t>
      </w:r>
      <w:r w:rsidR="008E243B" w:rsidRPr="00093831">
        <w:rPr>
          <w:sz w:val="28"/>
          <w:szCs w:val="28"/>
        </w:rPr>
        <w:t>ФИО</w:t>
      </w:r>
      <w:r>
        <w:rPr>
          <w:sz w:val="28"/>
          <w:szCs w:val="28"/>
        </w:rPr>
        <w:t xml:space="preserve">                                                                          </w:t>
      </w:r>
      <w:r w:rsidR="008E243B" w:rsidRPr="00093831">
        <w:rPr>
          <w:sz w:val="28"/>
          <w:szCs w:val="28"/>
        </w:rPr>
        <w:t>Подпись</w:t>
      </w:r>
    </w:p>
    <w:p w:rsidR="008E243B" w:rsidRPr="00093831" w:rsidRDefault="008E243B" w:rsidP="00D94889">
      <w:pPr>
        <w:rPr>
          <w:sz w:val="28"/>
          <w:szCs w:val="28"/>
        </w:rPr>
      </w:pPr>
    </w:p>
    <w:p w:rsidR="008E243B" w:rsidRPr="00093831" w:rsidRDefault="008E243B" w:rsidP="008E243B">
      <w:pPr>
        <w:rPr>
          <w:sz w:val="28"/>
          <w:szCs w:val="28"/>
        </w:rPr>
      </w:pPr>
      <w:r w:rsidRPr="00093831">
        <w:rPr>
          <w:sz w:val="28"/>
          <w:szCs w:val="28"/>
        </w:rPr>
        <w:t>Глава</w:t>
      </w:r>
    </w:p>
    <w:p w:rsidR="008E243B" w:rsidRPr="00093831" w:rsidRDefault="008E243B" w:rsidP="008E243B">
      <w:pPr>
        <w:rPr>
          <w:sz w:val="28"/>
          <w:szCs w:val="28"/>
        </w:rPr>
      </w:pPr>
      <w:r w:rsidRPr="00093831">
        <w:rPr>
          <w:sz w:val="28"/>
          <w:szCs w:val="28"/>
        </w:rPr>
        <w:t xml:space="preserve">Дядьковского сельского поселения </w:t>
      </w:r>
    </w:p>
    <w:p w:rsidR="008E243B" w:rsidRPr="00093831" w:rsidRDefault="008E243B" w:rsidP="008E243B">
      <w:pPr>
        <w:rPr>
          <w:sz w:val="28"/>
          <w:szCs w:val="28"/>
        </w:rPr>
      </w:pPr>
      <w:r w:rsidRPr="00093831">
        <w:rPr>
          <w:sz w:val="28"/>
          <w:szCs w:val="28"/>
        </w:rPr>
        <w:t>Кореновского района                                                                      О.А. Ткачева</w:t>
      </w:r>
    </w:p>
    <w:p w:rsidR="008E243B" w:rsidRPr="00093831" w:rsidRDefault="008E243B" w:rsidP="008E243B">
      <w:pPr>
        <w:rPr>
          <w:sz w:val="28"/>
          <w:szCs w:val="28"/>
        </w:rPr>
      </w:pPr>
    </w:p>
    <w:p w:rsidR="008E243B" w:rsidRPr="00093831" w:rsidRDefault="008E243B" w:rsidP="008E243B">
      <w:pPr>
        <w:rPr>
          <w:sz w:val="28"/>
          <w:szCs w:val="28"/>
        </w:rPr>
      </w:pPr>
    </w:p>
    <w:p w:rsidR="008E243B" w:rsidRPr="00093831" w:rsidRDefault="008E243B" w:rsidP="008E243B">
      <w:pPr>
        <w:rPr>
          <w:sz w:val="28"/>
          <w:szCs w:val="28"/>
        </w:rPr>
      </w:pPr>
    </w:p>
    <w:p w:rsidR="008E243B" w:rsidRPr="00093831" w:rsidRDefault="008E243B" w:rsidP="008E243B">
      <w:pPr>
        <w:rPr>
          <w:sz w:val="28"/>
          <w:szCs w:val="28"/>
        </w:rPr>
        <w:sectPr w:rsidR="008E243B" w:rsidRPr="00093831" w:rsidSect="007F1775">
          <w:pgSz w:w="11906" w:h="16838"/>
          <w:pgMar w:top="1134" w:right="567" w:bottom="1134" w:left="1701" w:header="709" w:footer="709" w:gutter="0"/>
          <w:cols w:space="708"/>
          <w:docGrid w:linePitch="360"/>
        </w:sectPr>
      </w:pPr>
    </w:p>
    <w:tbl>
      <w:tblPr>
        <w:tblW w:w="5000" w:type="pct"/>
        <w:tblLook w:val="04A0"/>
      </w:tblPr>
      <w:tblGrid>
        <w:gridCol w:w="4926"/>
        <w:gridCol w:w="4930"/>
        <w:gridCol w:w="4930"/>
      </w:tblGrid>
      <w:tr w:rsidR="00947F7A" w:rsidRPr="00093831" w:rsidTr="00947F7A">
        <w:tc>
          <w:tcPr>
            <w:tcW w:w="1666" w:type="pct"/>
            <w:shd w:val="clear" w:color="auto" w:fill="auto"/>
          </w:tcPr>
          <w:p w:rsidR="008E243B" w:rsidRPr="00093831" w:rsidRDefault="008E243B" w:rsidP="00947F7A">
            <w:pPr>
              <w:rPr>
                <w:sz w:val="28"/>
                <w:szCs w:val="28"/>
              </w:rPr>
            </w:pPr>
            <w:r w:rsidRPr="00093831">
              <w:rPr>
                <w:sz w:val="28"/>
                <w:szCs w:val="28"/>
              </w:rPr>
              <w:lastRenderedPageBreak/>
              <w:tab/>
            </w:r>
          </w:p>
        </w:tc>
        <w:tc>
          <w:tcPr>
            <w:tcW w:w="1667" w:type="pct"/>
            <w:shd w:val="clear" w:color="auto" w:fill="auto"/>
          </w:tcPr>
          <w:p w:rsidR="008E243B" w:rsidRPr="00093831" w:rsidRDefault="008E243B" w:rsidP="00947F7A">
            <w:pPr>
              <w:rPr>
                <w:sz w:val="28"/>
                <w:szCs w:val="28"/>
              </w:rPr>
            </w:pPr>
          </w:p>
        </w:tc>
        <w:tc>
          <w:tcPr>
            <w:tcW w:w="1667" w:type="pct"/>
            <w:shd w:val="clear" w:color="auto" w:fill="auto"/>
          </w:tcPr>
          <w:p w:rsidR="008E243B" w:rsidRPr="00093831" w:rsidRDefault="008E243B" w:rsidP="00947F7A">
            <w:pPr>
              <w:jc w:val="center"/>
              <w:rPr>
                <w:sz w:val="28"/>
                <w:szCs w:val="28"/>
              </w:rPr>
            </w:pPr>
            <w:r w:rsidRPr="00093831">
              <w:rPr>
                <w:sz w:val="28"/>
                <w:szCs w:val="28"/>
              </w:rPr>
              <w:t>ПРИЛОЖЕНИЕ № 7</w:t>
            </w:r>
          </w:p>
          <w:p w:rsidR="008E243B" w:rsidRPr="00093831" w:rsidRDefault="008E243B" w:rsidP="00947F7A">
            <w:pPr>
              <w:jc w:val="center"/>
              <w:rPr>
                <w:sz w:val="28"/>
                <w:szCs w:val="28"/>
              </w:rPr>
            </w:pPr>
            <w:r w:rsidRPr="00093831">
              <w:rPr>
                <w:sz w:val="28"/>
                <w:szCs w:val="28"/>
              </w:rPr>
              <w:t>к Порядку принятия решения о разработке, формировании, реализации и оценке эффективности реализации муниципальных программ Дядьковского сельского поселения Кореновского района</w:t>
            </w:r>
          </w:p>
        </w:tc>
      </w:tr>
    </w:tbl>
    <w:p w:rsidR="008E243B" w:rsidRPr="00093831" w:rsidRDefault="008E243B" w:rsidP="008E243B">
      <w:pPr>
        <w:widowControl w:val="0"/>
        <w:ind w:left="720"/>
        <w:jc w:val="center"/>
        <w:rPr>
          <w:sz w:val="28"/>
          <w:szCs w:val="28"/>
          <w:lang w:eastAsia="zh-CN"/>
        </w:rPr>
      </w:pPr>
      <w:r w:rsidRPr="00093831">
        <w:rPr>
          <w:sz w:val="28"/>
          <w:szCs w:val="28"/>
        </w:rPr>
        <w:tab/>
      </w:r>
      <w:r w:rsidRPr="00093831">
        <w:rPr>
          <w:sz w:val="28"/>
          <w:szCs w:val="28"/>
          <w:lang w:eastAsia="zh-CN"/>
        </w:rPr>
        <w:t>ОТЧЕТ</w:t>
      </w:r>
    </w:p>
    <w:p w:rsidR="008E243B" w:rsidRPr="00093831" w:rsidRDefault="008E243B" w:rsidP="008E243B">
      <w:pPr>
        <w:widowControl w:val="0"/>
        <w:suppressAutoHyphens/>
        <w:ind w:left="720"/>
        <w:jc w:val="center"/>
        <w:rPr>
          <w:sz w:val="24"/>
          <w:szCs w:val="24"/>
          <w:lang w:eastAsia="zh-CN"/>
        </w:rPr>
      </w:pPr>
      <w:r w:rsidRPr="00093831">
        <w:rPr>
          <w:sz w:val="28"/>
          <w:szCs w:val="28"/>
          <w:lang w:eastAsia="zh-CN"/>
        </w:rPr>
        <w:t>о финансировании мероприятий муниципальной программы</w:t>
      </w:r>
    </w:p>
    <w:p w:rsidR="008E243B" w:rsidRPr="00093831" w:rsidRDefault="008E243B" w:rsidP="008E243B">
      <w:pPr>
        <w:widowControl w:val="0"/>
        <w:suppressAutoHyphens/>
        <w:jc w:val="both"/>
        <w:rPr>
          <w:sz w:val="24"/>
          <w:szCs w:val="24"/>
          <w:lang w:eastAsia="zh-CN"/>
        </w:rPr>
      </w:pPr>
      <w:r w:rsidRPr="00093831">
        <w:rPr>
          <w:sz w:val="24"/>
          <w:szCs w:val="24"/>
          <w:lang w:eastAsia="zh-CN"/>
        </w:rPr>
        <w:t>_________________________________________________________________________________________________________________________</w:t>
      </w:r>
    </w:p>
    <w:p w:rsidR="008E243B" w:rsidRPr="00093831" w:rsidRDefault="008E243B" w:rsidP="008E243B">
      <w:pPr>
        <w:widowControl w:val="0"/>
        <w:suppressAutoHyphens/>
        <w:jc w:val="center"/>
        <w:rPr>
          <w:sz w:val="24"/>
          <w:szCs w:val="24"/>
          <w:lang w:eastAsia="zh-CN"/>
        </w:rPr>
      </w:pPr>
      <w:r w:rsidRPr="00093831">
        <w:rPr>
          <w:sz w:val="24"/>
          <w:szCs w:val="24"/>
          <w:lang w:eastAsia="zh-CN"/>
        </w:rPr>
        <w:t>(наименование программы, срок действия, основание принятия, реквизиты правого акта, которым утверждена программа)</w:t>
      </w:r>
    </w:p>
    <w:tbl>
      <w:tblPr>
        <w:tblW w:w="14988" w:type="dxa"/>
        <w:tblInd w:w="83" w:type="dxa"/>
        <w:tblLayout w:type="fixed"/>
        <w:tblLook w:val="0000"/>
      </w:tblPr>
      <w:tblGrid>
        <w:gridCol w:w="2475"/>
        <w:gridCol w:w="2482"/>
        <w:gridCol w:w="733"/>
        <w:gridCol w:w="733"/>
        <w:gridCol w:w="733"/>
        <w:gridCol w:w="734"/>
        <w:gridCol w:w="736"/>
        <w:gridCol w:w="733"/>
        <w:gridCol w:w="736"/>
        <w:gridCol w:w="734"/>
        <w:gridCol w:w="733"/>
        <w:gridCol w:w="735"/>
        <w:gridCol w:w="734"/>
        <w:gridCol w:w="1957"/>
      </w:tblGrid>
      <w:tr w:rsidR="008E243B" w:rsidRPr="00093831" w:rsidTr="00463FE5">
        <w:trPr>
          <w:cantSplit/>
        </w:trPr>
        <w:tc>
          <w:tcPr>
            <w:tcW w:w="2475" w:type="dxa"/>
            <w:vMerge w:val="restart"/>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jc w:val="center"/>
              <w:rPr>
                <w:sz w:val="24"/>
                <w:szCs w:val="24"/>
                <w:lang w:eastAsia="zh-CN"/>
              </w:rPr>
            </w:pPr>
            <w:r w:rsidRPr="00093831">
              <w:rPr>
                <w:sz w:val="24"/>
                <w:szCs w:val="24"/>
                <w:lang w:eastAsia="zh-CN"/>
              </w:rPr>
              <w:t xml:space="preserve">Наименование </w:t>
            </w:r>
          </w:p>
          <w:p w:rsidR="008E243B" w:rsidRPr="00093831" w:rsidRDefault="008E243B" w:rsidP="008E243B">
            <w:pPr>
              <w:widowControl w:val="0"/>
              <w:suppressAutoHyphens/>
              <w:jc w:val="center"/>
              <w:rPr>
                <w:sz w:val="24"/>
                <w:szCs w:val="24"/>
                <w:lang w:eastAsia="zh-CN"/>
              </w:rPr>
            </w:pPr>
            <w:r w:rsidRPr="00093831">
              <w:rPr>
                <w:sz w:val="24"/>
                <w:szCs w:val="24"/>
                <w:lang w:eastAsia="zh-CN"/>
              </w:rPr>
              <w:t xml:space="preserve">мероприятия, </w:t>
            </w:r>
          </w:p>
          <w:p w:rsidR="008E243B" w:rsidRPr="00093831" w:rsidRDefault="008E243B" w:rsidP="008E243B">
            <w:pPr>
              <w:widowControl w:val="0"/>
              <w:suppressAutoHyphens/>
              <w:jc w:val="center"/>
              <w:rPr>
                <w:sz w:val="24"/>
                <w:szCs w:val="24"/>
                <w:lang w:eastAsia="zh-CN"/>
              </w:rPr>
            </w:pPr>
            <w:r w:rsidRPr="00093831">
              <w:rPr>
                <w:sz w:val="24"/>
                <w:szCs w:val="24"/>
                <w:lang w:eastAsia="zh-CN"/>
              </w:rPr>
              <w:t xml:space="preserve">№ пункта, </w:t>
            </w:r>
          </w:p>
          <w:p w:rsidR="008E243B" w:rsidRPr="00093831" w:rsidRDefault="008E243B" w:rsidP="008E243B">
            <w:pPr>
              <w:widowControl w:val="0"/>
              <w:suppressAutoHyphens/>
              <w:jc w:val="center"/>
              <w:rPr>
                <w:sz w:val="24"/>
                <w:szCs w:val="24"/>
                <w:lang w:eastAsia="zh-CN"/>
              </w:rPr>
            </w:pPr>
            <w:r w:rsidRPr="00093831">
              <w:rPr>
                <w:sz w:val="24"/>
                <w:szCs w:val="24"/>
                <w:lang w:eastAsia="zh-CN"/>
              </w:rPr>
              <w:t>подпункта</w:t>
            </w:r>
          </w:p>
        </w:tc>
        <w:tc>
          <w:tcPr>
            <w:tcW w:w="2482" w:type="dxa"/>
            <w:vMerge w:val="restart"/>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jc w:val="center"/>
              <w:rPr>
                <w:sz w:val="24"/>
                <w:szCs w:val="24"/>
                <w:lang w:eastAsia="zh-CN"/>
              </w:rPr>
            </w:pPr>
            <w:r w:rsidRPr="00093831">
              <w:rPr>
                <w:sz w:val="24"/>
                <w:szCs w:val="24"/>
                <w:lang w:eastAsia="zh-CN"/>
              </w:rPr>
              <w:t>Муниципальный заказчик мероприятия, органы местного самоуправления – получателя субсидий (субвенций)</w:t>
            </w:r>
          </w:p>
        </w:tc>
        <w:tc>
          <w:tcPr>
            <w:tcW w:w="2933" w:type="dxa"/>
            <w:gridSpan w:val="4"/>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jc w:val="center"/>
              <w:rPr>
                <w:sz w:val="24"/>
                <w:szCs w:val="24"/>
                <w:lang w:eastAsia="zh-CN"/>
              </w:rPr>
            </w:pPr>
            <w:r w:rsidRPr="00093831">
              <w:rPr>
                <w:sz w:val="24"/>
                <w:szCs w:val="24"/>
                <w:lang w:eastAsia="zh-CN"/>
              </w:rPr>
              <w:t xml:space="preserve">Объем </w:t>
            </w:r>
          </w:p>
          <w:p w:rsidR="008E243B" w:rsidRPr="00093831" w:rsidRDefault="008E243B" w:rsidP="008E243B">
            <w:pPr>
              <w:widowControl w:val="0"/>
              <w:suppressAutoHyphens/>
              <w:jc w:val="center"/>
              <w:rPr>
                <w:sz w:val="24"/>
                <w:szCs w:val="24"/>
                <w:lang w:eastAsia="zh-CN"/>
              </w:rPr>
            </w:pPr>
            <w:r w:rsidRPr="00093831">
              <w:rPr>
                <w:sz w:val="24"/>
                <w:szCs w:val="24"/>
                <w:lang w:eastAsia="zh-CN"/>
              </w:rPr>
              <w:t xml:space="preserve">финансирования, предусмотренный программой </w:t>
            </w:r>
          </w:p>
          <w:p w:rsidR="008E243B" w:rsidRPr="00093831" w:rsidRDefault="008E243B" w:rsidP="008E243B">
            <w:pPr>
              <w:widowControl w:val="0"/>
              <w:suppressAutoHyphens/>
              <w:jc w:val="center"/>
              <w:rPr>
                <w:sz w:val="24"/>
                <w:szCs w:val="24"/>
                <w:lang w:eastAsia="zh-CN"/>
              </w:rPr>
            </w:pPr>
            <w:r w:rsidRPr="00093831">
              <w:rPr>
                <w:sz w:val="24"/>
                <w:szCs w:val="24"/>
                <w:lang w:eastAsia="zh-CN"/>
              </w:rPr>
              <w:t xml:space="preserve">на текущий год, </w:t>
            </w:r>
          </w:p>
          <w:p w:rsidR="008E243B" w:rsidRPr="00093831" w:rsidRDefault="008E243B" w:rsidP="008E243B">
            <w:pPr>
              <w:widowControl w:val="0"/>
              <w:suppressAutoHyphens/>
              <w:jc w:val="center"/>
              <w:rPr>
                <w:sz w:val="24"/>
                <w:szCs w:val="24"/>
                <w:lang w:eastAsia="zh-CN"/>
              </w:rPr>
            </w:pPr>
            <w:r w:rsidRPr="00093831">
              <w:rPr>
                <w:sz w:val="24"/>
                <w:szCs w:val="24"/>
                <w:lang w:eastAsia="zh-CN"/>
              </w:rPr>
              <w:t>(тыс. руб.)</w:t>
            </w:r>
          </w:p>
        </w:tc>
        <w:tc>
          <w:tcPr>
            <w:tcW w:w="2205" w:type="dxa"/>
            <w:gridSpan w:val="3"/>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jc w:val="center"/>
              <w:rPr>
                <w:sz w:val="24"/>
                <w:szCs w:val="24"/>
                <w:lang w:eastAsia="zh-CN"/>
              </w:rPr>
            </w:pPr>
            <w:r w:rsidRPr="00093831">
              <w:rPr>
                <w:sz w:val="24"/>
                <w:szCs w:val="24"/>
                <w:lang w:eastAsia="zh-CN"/>
              </w:rPr>
              <w:t xml:space="preserve">Объем финансирования на текущий год, предусмотренный бюджетом, </w:t>
            </w:r>
          </w:p>
          <w:p w:rsidR="008E243B" w:rsidRPr="00093831" w:rsidRDefault="008E243B" w:rsidP="008E243B">
            <w:pPr>
              <w:widowControl w:val="0"/>
              <w:suppressAutoHyphens/>
              <w:jc w:val="center"/>
              <w:rPr>
                <w:sz w:val="24"/>
                <w:szCs w:val="24"/>
                <w:lang w:eastAsia="zh-CN"/>
              </w:rPr>
            </w:pPr>
            <w:r w:rsidRPr="00093831">
              <w:rPr>
                <w:sz w:val="24"/>
                <w:szCs w:val="24"/>
                <w:lang w:eastAsia="zh-CN"/>
              </w:rPr>
              <w:t>(тыс. руб.)</w:t>
            </w:r>
          </w:p>
        </w:tc>
        <w:tc>
          <w:tcPr>
            <w:tcW w:w="2936" w:type="dxa"/>
            <w:gridSpan w:val="4"/>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jc w:val="center"/>
              <w:rPr>
                <w:sz w:val="24"/>
                <w:szCs w:val="24"/>
                <w:lang w:eastAsia="zh-CN"/>
              </w:rPr>
            </w:pPr>
            <w:r w:rsidRPr="00093831">
              <w:rPr>
                <w:sz w:val="24"/>
                <w:szCs w:val="24"/>
                <w:lang w:eastAsia="zh-CN"/>
              </w:rPr>
              <w:t xml:space="preserve">Профинансировано </w:t>
            </w:r>
          </w:p>
          <w:p w:rsidR="008E243B" w:rsidRPr="00093831" w:rsidRDefault="008E243B" w:rsidP="008E243B">
            <w:pPr>
              <w:widowControl w:val="0"/>
              <w:suppressAutoHyphens/>
              <w:jc w:val="center"/>
              <w:rPr>
                <w:sz w:val="24"/>
                <w:szCs w:val="24"/>
                <w:lang w:eastAsia="zh-CN"/>
              </w:rPr>
            </w:pPr>
            <w:r w:rsidRPr="00093831">
              <w:rPr>
                <w:sz w:val="24"/>
                <w:szCs w:val="24"/>
                <w:lang w:eastAsia="zh-CN"/>
              </w:rPr>
              <w:t xml:space="preserve">на текущий год, предусмотренный бюджетом </w:t>
            </w:r>
          </w:p>
          <w:p w:rsidR="008E243B" w:rsidRPr="00093831" w:rsidRDefault="008E243B" w:rsidP="008E243B">
            <w:pPr>
              <w:widowControl w:val="0"/>
              <w:suppressAutoHyphens/>
              <w:jc w:val="center"/>
              <w:rPr>
                <w:sz w:val="24"/>
                <w:szCs w:val="24"/>
                <w:lang w:eastAsia="zh-CN"/>
              </w:rPr>
            </w:pPr>
            <w:r w:rsidRPr="00093831">
              <w:rPr>
                <w:sz w:val="24"/>
                <w:szCs w:val="24"/>
                <w:lang w:eastAsia="zh-CN"/>
              </w:rPr>
              <w:t>(тыс. руб.)</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E243B" w:rsidRPr="00093831" w:rsidRDefault="008E243B" w:rsidP="008E243B">
            <w:pPr>
              <w:widowControl w:val="0"/>
              <w:suppressAutoHyphens/>
              <w:jc w:val="both"/>
              <w:rPr>
                <w:sz w:val="24"/>
                <w:szCs w:val="24"/>
                <w:lang w:eastAsia="zh-CN"/>
              </w:rPr>
            </w:pPr>
            <w:r w:rsidRPr="00093831">
              <w:rPr>
                <w:sz w:val="24"/>
                <w:szCs w:val="24"/>
                <w:lang w:eastAsia="zh-CN"/>
              </w:rPr>
              <w:t>Отметка выполнения  мероприятия (выполнено, не выполнено)</w:t>
            </w:r>
          </w:p>
        </w:tc>
      </w:tr>
      <w:tr w:rsidR="00FD134C" w:rsidRPr="00093831" w:rsidTr="00463FE5">
        <w:trPr>
          <w:cantSplit/>
          <w:trHeight w:val="1482"/>
        </w:trPr>
        <w:tc>
          <w:tcPr>
            <w:tcW w:w="2475" w:type="dxa"/>
            <w:vMerge/>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snapToGrid w:val="0"/>
              <w:jc w:val="both"/>
              <w:rPr>
                <w:sz w:val="24"/>
                <w:szCs w:val="24"/>
                <w:lang w:eastAsia="zh-CN"/>
              </w:rPr>
            </w:pPr>
          </w:p>
        </w:tc>
        <w:tc>
          <w:tcPr>
            <w:tcW w:w="2482" w:type="dxa"/>
            <w:vMerge/>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snapToGrid w:val="0"/>
              <w:jc w:val="both"/>
              <w:rPr>
                <w:sz w:val="24"/>
                <w:szCs w:val="24"/>
                <w:lang w:eastAsia="zh-CN"/>
              </w:rPr>
            </w:pPr>
          </w:p>
        </w:tc>
        <w:tc>
          <w:tcPr>
            <w:tcW w:w="733" w:type="dxa"/>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ind w:left="113" w:right="113"/>
              <w:jc w:val="both"/>
              <w:rPr>
                <w:sz w:val="18"/>
                <w:szCs w:val="18"/>
                <w:lang w:eastAsia="zh-CN"/>
              </w:rPr>
            </w:pPr>
            <w:r w:rsidRPr="00093831">
              <w:rPr>
                <w:sz w:val="18"/>
                <w:szCs w:val="18"/>
                <w:lang w:eastAsia="zh-CN"/>
              </w:rPr>
              <w:t xml:space="preserve">федеральный бюджет </w:t>
            </w:r>
          </w:p>
        </w:tc>
        <w:tc>
          <w:tcPr>
            <w:tcW w:w="733" w:type="dxa"/>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ind w:left="113" w:right="113"/>
              <w:jc w:val="both"/>
              <w:rPr>
                <w:sz w:val="18"/>
                <w:szCs w:val="18"/>
                <w:lang w:eastAsia="zh-CN"/>
              </w:rPr>
            </w:pPr>
            <w:r w:rsidRPr="00093831">
              <w:rPr>
                <w:sz w:val="18"/>
                <w:szCs w:val="18"/>
                <w:lang w:eastAsia="zh-CN"/>
              </w:rPr>
              <w:t>краевой бюджет</w:t>
            </w:r>
          </w:p>
        </w:tc>
        <w:tc>
          <w:tcPr>
            <w:tcW w:w="733" w:type="dxa"/>
            <w:tcBorders>
              <w:top w:val="single" w:sz="4" w:space="0" w:color="000000"/>
              <w:left w:val="single" w:sz="4" w:space="0" w:color="000000"/>
              <w:bottom w:val="single" w:sz="4" w:space="0" w:color="000000"/>
            </w:tcBorders>
            <w:shd w:val="clear" w:color="auto" w:fill="auto"/>
          </w:tcPr>
          <w:p w:rsidR="00FD134C" w:rsidRPr="008E243B" w:rsidRDefault="00FD134C" w:rsidP="00FD134C">
            <w:pPr>
              <w:widowControl w:val="0"/>
              <w:suppressAutoHyphens/>
              <w:ind w:left="113" w:right="113"/>
              <w:jc w:val="both"/>
              <w:rPr>
                <w:sz w:val="18"/>
                <w:szCs w:val="18"/>
                <w:lang w:eastAsia="zh-CN"/>
              </w:rPr>
            </w:pPr>
            <w:r>
              <w:rPr>
                <w:sz w:val="18"/>
                <w:szCs w:val="18"/>
                <w:lang w:eastAsia="zh-CN"/>
              </w:rPr>
              <w:t>местный</w:t>
            </w:r>
            <w:r w:rsidRPr="008E243B">
              <w:rPr>
                <w:sz w:val="18"/>
                <w:szCs w:val="18"/>
                <w:lang w:eastAsia="zh-CN"/>
              </w:rPr>
              <w:t>бюджет</w:t>
            </w:r>
          </w:p>
        </w:tc>
        <w:tc>
          <w:tcPr>
            <w:tcW w:w="734" w:type="dxa"/>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ind w:left="113" w:right="113"/>
              <w:jc w:val="both"/>
              <w:rPr>
                <w:sz w:val="18"/>
                <w:szCs w:val="18"/>
                <w:lang w:eastAsia="zh-CN"/>
              </w:rPr>
            </w:pPr>
            <w:r w:rsidRPr="00093831">
              <w:rPr>
                <w:sz w:val="18"/>
                <w:szCs w:val="18"/>
                <w:lang w:eastAsia="zh-CN"/>
              </w:rPr>
              <w:t xml:space="preserve">внебюджетные источники </w:t>
            </w:r>
          </w:p>
        </w:tc>
        <w:tc>
          <w:tcPr>
            <w:tcW w:w="736" w:type="dxa"/>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ind w:left="113" w:right="113"/>
              <w:jc w:val="both"/>
              <w:rPr>
                <w:sz w:val="18"/>
                <w:szCs w:val="18"/>
                <w:lang w:eastAsia="zh-CN"/>
              </w:rPr>
            </w:pPr>
            <w:r w:rsidRPr="00093831">
              <w:rPr>
                <w:sz w:val="18"/>
                <w:szCs w:val="18"/>
                <w:lang w:eastAsia="zh-CN"/>
              </w:rPr>
              <w:t>федеральный бюджет</w:t>
            </w:r>
          </w:p>
        </w:tc>
        <w:tc>
          <w:tcPr>
            <w:tcW w:w="733" w:type="dxa"/>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ind w:left="113" w:right="113"/>
              <w:jc w:val="both"/>
              <w:rPr>
                <w:sz w:val="18"/>
                <w:szCs w:val="18"/>
                <w:lang w:eastAsia="zh-CN"/>
              </w:rPr>
            </w:pPr>
            <w:r w:rsidRPr="00093831">
              <w:rPr>
                <w:sz w:val="18"/>
                <w:szCs w:val="18"/>
                <w:lang w:eastAsia="zh-CN"/>
              </w:rPr>
              <w:t>краевой бюджет</w:t>
            </w:r>
          </w:p>
        </w:tc>
        <w:tc>
          <w:tcPr>
            <w:tcW w:w="736" w:type="dxa"/>
            <w:tcBorders>
              <w:top w:val="single" w:sz="4" w:space="0" w:color="000000"/>
              <w:left w:val="single" w:sz="4" w:space="0" w:color="000000"/>
              <w:bottom w:val="single" w:sz="4" w:space="0" w:color="000000"/>
            </w:tcBorders>
            <w:shd w:val="clear" w:color="auto" w:fill="auto"/>
          </w:tcPr>
          <w:p w:rsidR="00FD134C" w:rsidRPr="008E243B" w:rsidRDefault="00FD134C" w:rsidP="00FD134C">
            <w:pPr>
              <w:widowControl w:val="0"/>
              <w:suppressAutoHyphens/>
              <w:ind w:left="113" w:right="113"/>
              <w:jc w:val="both"/>
              <w:rPr>
                <w:sz w:val="18"/>
                <w:szCs w:val="18"/>
                <w:lang w:eastAsia="zh-CN"/>
              </w:rPr>
            </w:pPr>
            <w:r>
              <w:rPr>
                <w:sz w:val="18"/>
                <w:szCs w:val="18"/>
                <w:lang w:eastAsia="zh-CN"/>
              </w:rPr>
              <w:t>местный</w:t>
            </w:r>
            <w:r w:rsidRPr="008E243B">
              <w:rPr>
                <w:sz w:val="18"/>
                <w:szCs w:val="18"/>
                <w:lang w:eastAsia="zh-CN"/>
              </w:rPr>
              <w:t>бюджет</w:t>
            </w:r>
          </w:p>
        </w:tc>
        <w:tc>
          <w:tcPr>
            <w:tcW w:w="734" w:type="dxa"/>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ind w:left="113" w:right="113"/>
              <w:jc w:val="both"/>
              <w:rPr>
                <w:sz w:val="18"/>
                <w:szCs w:val="18"/>
                <w:lang w:eastAsia="zh-CN"/>
              </w:rPr>
            </w:pPr>
            <w:r w:rsidRPr="00093831">
              <w:rPr>
                <w:sz w:val="18"/>
                <w:szCs w:val="18"/>
                <w:lang w:eastAsia="zh-CN"/>
              </w:rPr>
              <w:t>федеральный бюджет</w:t>
            </w:r>
          </w:p>
        </w:tc>
        <w:tc>
          <w:tcPr>
            <w:tcW w:w="733" w:type="dxa"/>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ind w:left="113" w:right="113"/>
              <w:jc w:val="both"/>
              <w:rPr>
                <w:sz w:val="18"/>
                <w:szCs w:val="18"/>
                <w:lang w:eastAsia="zh-CN"/>
              </w:rPr>
            </w:pPr>
            <w:r w:rsidRPr="00093831">
              <w:rPr>
                <w:sz w:val="18"/>
                <w:szCs w:val="18"/>
                <w:lang w:eastAsia="zh-CN"/>
              </w:rPr>
              <w:t>краевой бюджет</w:t>
            </w:r>
          </w:p>
        </w:tc>
        <w:tc>
          <w:tcPr>
            <w:tcW w:w="735" w:type="dxa"/>
            <w:tcBorders>
              <w:top w:val="single" w:sz="4" w:space="0" w:color="000000"/>
              <w:left w:val="single" w:sz="4" w:space="0" w:color="000000"/>
              <w:bottom w:val="single" w:sz="4" w:space="0" w:color="000000"/>
            </w:tcBorders>
            <w:shd w:val="clear" w:color="auto" w:fill="auto"/>
          </w:tcPr>
          <w:p w:rsidR="00FD134C" w:rsidRPr="008E243B" w:rsidRDefault="00FD134C" w:rsidP="00FD134C">
            <w:pPr>
              <w:widowControl w:val="0"/>
              <w:suppressAutoHyphens/>
              <w:ind w:left="113" w:right="113"/>
              <w:jc w:val="both"/>
              <w:rPr>
                <w:sz w:val="18"/>
                <w:szCs w:val="18"/>
                <w:lang w:eastAsia="zh-CN"/>
              </w:rPr>
            </w:pPr>
            <w:r>
              <w:rPr>
                <w:sz w:val="18"/>
                <w:szCs w:val="18"/>
                <w:lang w:eastAsia="zh-CN"/>
              </w:rPr>
              <w:t>местный</w:t>
            </w:r>
            <w:r w:rsidRPr="008E243B">
              <w:rPr>
                <w:sz w:val="18"/>
                <w:szCs w:val="18"/>
                <w:lang w:eastAsia="zh-CN"/>
              </w:rPr>
              <w:t>бюджет</w:t>
            </w:r>
          </w:p>
        </w:tc>
        <w:tc>
          <w:tcPr>
            <w:tcW w:w="734" w:type="dxa"/>
            <w:tcBorders>
              <w:top w:val="single" w:sz="4" w:space="0" w:color="000000"/>
              <w:left w:val="single" w:sz="4" w:space="0" w:color="000000"/>
              <w:bottom w:val="single" w:sz="4" w:space="0" w:color="000000"/>
            </w:tcBorders>
            <w:shd w:val="clear" w:color="auto" w:fill="auto"/>
          </w:tcPr>
          <w:p w:rsidR="00FD134C" w:rsidRPr="00093831" w:rsidRDefault="00FD134C" w:rsidP="00FD134C">
            <w:pPr>
              <w:widowControl w:val="0"/>
              <w:suppressAutoHyphens/>
              <w:ind w:left="113" w:right="113"/>
              <w:jc w:val="both"/>
              <w:rPr>
                <w:sz w:val="18"/>
                <w:szCs w:val="18"/>
                <w:lang w:eastAsia="zh-CN"/>
              </w:rPr>
            </w:pPr>
            <w:r w:rsidRPr="00093831">
              <w:rPr>
                <w:sz w:val="18"/>
                <w:szCs w:val="18"/>
                <w:lang w:eastAsia="zh-CN"/>
              </w:rPr>
              <w:t>внебюджетные источники</w:t>
            </w: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Pr>
          <w:p w:rsidR="00FD134C" w:rsidRPr="00093831" w:rsidRDefault="00FD134C" w:rsidP="00FD134C">
            <w:pPr>
              <w:widowControl w:val="0"/>
              <w:suppressAutoHyphens/>
              <w:snapToGrid w:val="0"/>
              <w:jc w:val="both"/>
              <w:rPr>
                <w:lang w:eastAsia="zh-CN"/>
              </w:rPr>
            </w:pPr>
          </w:p>
        </w:tc>
      </w:tr>
      <w:tr w:rsidR="008E243B" w:rsidRPr="00093831" w:rsidTr="00463FE5">
        <w:trPr>
          <w:cantSplit/>
          <w:trHeight w:val="258"/>
        </w:trPr>
        <w:tc>
          <w:tcPr>
            <w:tcW w:w="2475"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jc w:val="both"/>
              <w:rPr>
                <w:sz w:val="24"/>
                <w:szCs w:val="24"/>
                <w:lang w:eastAsia="zh-CN"/>
              </w:rPr>
            </w:pPr>
          </w:p>
        </w:tc>
        <w:tc>
          <w:tcPr>
            <w:tcW w:w="2482"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jc w:val="both"/>
              <w:rPr>
                <w:sz w:val="24"/>
                <w:szCs w:val="24"/>
                <w:lang w:eastAsia="zh-CN"/>
              </w:rPr>
            </w:pPr>
          </w:p>
        </w:tc>
        <w:tc>
          <w:tcPr>
            <w:tcW w:w="733"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3"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3"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4"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6"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3"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6"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4"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3"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5"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734" w:type="dxa"/>
            <w:tcBorders>
              <w:top w:val="single" w:sz="4" w:space="0" w:color="000000"/>
              <w:left w:val="single" w:sz="4" w:space="0" w:color="000000"/>
              <w:bottom w:val="single" w:sz="4" w:space="0" w:color="000000"/>
            </w:tcBorders>
            <w:shd w:val="clear" w:color="auto" w:fill="auto"/>
          </w:tcPr>
          <w:p w:rsidR="008E243B" w:rsidRPr="00093831" w:rsidRDefault="008E243B" w:rsidP="008E243B">
            <w:pPr>
              <w:widowControl w:val="0"/>
              <w:suppressAutoHyphens/>
              <w:snapToGrid w:val="0"/>
              <w:ind w:left="113" w:right="113"/>
              <w:jc w:val="both"/>
              <w:rPr>
                <w:sz w:val="24"/>
                <w:szCs w:val="24"/>
                <w:lang w:eastAsia="zh-CN"/>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tcPr>
          <w:p w:rsidR="008E243B" w:rsidRPr="00093831" w:rsidRDefault="008E243B" w:rsidP="008E243B">
            <w:pPr>
              <w:widowControl w:val="0"/>
              <w:suppressAutoHyphens/>
              <w:snapToGrid w:val="0"/>
              <w:jc w:val="both"/>
              <w:rPr>
                <w:sz w:val="24"/>
                <w:szCs w:val="24"/>
                <w:lang w:eastAsia="zh-CN"/>
              </w:rPr>
            </w:pPr>
          </w:p>
        </w:tc>
      </w:tr>
    </w:tbl>
    <w:p w:rsidR="008E243B" w:rsidRPr="00093831" w:rsidRDefault="008E243B" w:rsidP="008E243B">
      <w:pPr>
        <w:tabs>
          <w:tab w:val="left" w:pos="5795"/>
        </w:tabs>
        <w:rPr>
          <w:sz w:val="24"/>
          <w:szCs w:val="24"/>
        </w:rPr>
      </w:pPr>
      <w:r w:rsidRPr="00093831">
        <w:rPr>
          <w:sz w:val="24"/>
          <w:szCs w:val="24"/>
        </w:rPr>
        <w:t>Глава</w:t>
      </w:r>
    </w:p>
    <w:p w:rsidR="008E243B" w:rsidRPr="00093831" w:rsidRDefault="008E243B" w:rsidP="008E243B">
      <w:pPr>
        <w:tabs>
          <w:tab w:val="left" w:pos="5795"/>
        </w:tabs>
        <w:rPr>
          <w:sz w:val="24"/>
          <w:szCs w:val="24"/>
        </w:rPr>
      </w:pPr>
      <w:r w:rsidRPr="00093831">
        <w:rPr>
          <w:sz w:val="24"/>
          <w:szCs w:val="24"/>
        </w:rPr>
        <w:t>Дядьковского сельского поселения</w:t>
      </w:r>
    </w:p>
    <w:p w:rsidR="008E243B" w:rsidRPr="00093831" w:rsidRDefault="008E243B" w:rsidP="008E243B">
      <w:pPr>
        <w:tabs>
          <w:tab w:val="left" w:pos="5795"/>
        </w:tabs>
        <w:rPr>
          <w:sz w:val="24"/>
          <w:szCs w:val="24"/>
        </w:rPr>
      </w:pPr>
      <w:r w:rsidRPr="00093831">
        <w:rPr>
          <w:sz w:val="24"/>
          <w:szCs w:val="24"/>
        </w:rPr>
        <w:t xml:space="preserve">Кореновского района                                                               </w:t>
      </w:r>
      <w:r w:rsidR="00463FE5" w:rsidRPr="00093831">
        <w:rPr>
          <w:sz w:val="24"/>
          <w:szCs w:val="24"/>
        </w:rPr>
        <w:t xml:space="preserve">                    </w:t>
      </w:r>
      <w:r w:rsidRPr="00093831">
        <w:rPr>
          <w:sz w:val="24"/>
          <w:szCs w:val="24"/>
        </w:rPr>
        <w:t xml:space="preserve">  ________________________                                     Ф.И.О.</w:t>
      </w:r>
    </w:p>
    <w:p w:rsidR="00463FE5" w:rsidRPr="00093831" w:rsidRDefault="00463FE5" w:rsidP="008E243B">
      <w:pPr>
        <w:tabs>
          <w:tab w:val="left" w:pos="5795"/>
        </w:tabs>
        <w:rPr>
          <w:sz w:val="24"/>
          <w:szCs w:val="24"/>
          <w:vertAlign w:val="subscript"/>
        </w:rPr>
      </w:pPr>
      <w:r w:rsidRPr="00093831">
        <w:rPr>
          <w:sz w:val="24"/>
          <w:szCs w:val="24"/>
          <w:vertAlign w:val="subscript"/>
        </w:rPr>
        <w:t xml:space="preserve">                                                                                                                                                                                                                 (подпись)</w:t>
      </w:r>
    </w:p>
    <w:p w:rsidR="008E243B" w:rsidRPr="00093831" w:rsidRDefault="008E243B" w:rsidP="008E243B">
      <w:pPr>
        <w:rPr>
          <w:sz w:val="28"/>
          <w:szCs w:val="28"/>
        </w:rPr>
      </w:pPr>
      <w:r w:rsidRPr="00093831">
        <w:rPr>
          <w:sz w:val="28"/>
          <w:szCs w:val="28"/>
        </w:rPr>
        <w:t>Глава</w:t>
      </w:r>
    </w:p>
    <w:p w:rsidR="008E243B" w:rsidRPr="00093831" w:rsidRDefault="008E243B" w:rsidP="008E243B">
      <w:pPr>
        <w:rPr>
          <w:sz w:val="28"/>
          <w:szCs w:val="28"/>
        </w:rPr>
      </w:pPr>
      <w:r w:rsidRPr="00093831">
        <w:rPr>
          <w:sz w:val="28"/>
          <w:szCs w:val="28"/>
        </w:rPr>
        <w:t xml:space="preserve">Дядьковского сельского поселения </w:t>
      </w:r>
    </w:p>
    <w:p w:rsidR="00C318BA" w:rsidRPr="00943881" w:rsidRDefault="008E243B" w:rsidP="00463FE5">
      <w:pPr>
        <w:rPr>
          <w:spacing w:val="-1"/>
          <w:sz w:val="28"/>
          <w:szCs w:val="28"/>
        </w:rPr>
      </w:pPr>
      <w:r w:rsidRPr="00093831">
        <w:rPr>
          <w:sz w:val="28"/>
          <w:szCs w:val="28"/>
        </w:rPr>
        <w:t>Кореновского района                                                                                                                                                  О.А. Ткачева</w:t>
      </w:r>
    </w:p>
    <w:sectPr w:rsidR="00C318BA" w:rsidRPr="00943881" w:rsidSect="00463FE5">
      <w:pgSz w:w="16838" w:h="11906" w:orient="landscape"/>
      <w:pgMar w:top="567"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E0B" w:rsidRDefault="00497E0B" w:rsidP="008E243B">
      <w:r>
        <w:separator/>
      </w:r>
    </w:p>
  </w:endnote>
  <w:endnote w:type="continuationSeparator" w:id="1">
    <w:p w:rsidR="00497E0B" w:rsidRDefault="00497E0B" w:rsidP="008E2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
    <w:altName w:val="MS Mincho"/>
    <w:charset w:val="CC"/>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jaVuSans">
    <w:altName w:val="Times New Roman"/>
    <w:charset w:val="00"/>
    <w:family w:val="auto"/>
    <w:pitch w:val="variable"/>
    <w:sig w:usb0="00000000" w:usb1="00000000" w:usb2="00000000" w:usb3="00000000" w:csb0="00000000" w:csb1="00000000"/>
  </w:font>
  <w:font w:name="Andale Sans UI">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E0B" w:rsidRDefault="00497E0B" w:rsidP="008E243B">
      <w:r>
        <w:separator/>
      </w:r>
    </w:p>
  </w:footnote>
  <w:footnote w:type="continuationSeparator" w:id="1">
    <w:p w:rsidR="00497E0B" w:rsidRDefault="00497E0B" w:rsidP="008E24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upperRoman"/>
      <w:lvlText w:val="%1."/>
      <w:lvlJc w:val="left"/>
      <w:pPr>
        <w:tabs>
          <w:tab w:val="num" w:pos="0"/>
        </w:tabs>
        <w:ind w:left="1080" w:hanging="720"/>
      </w:pPr>
    </w:lvl>
  </w:abstractNum>
  <w:abstractNum w:abstractNumId="1">
    <w:nsid w:val="108872B4"/>
    <w:multiLevelType w:val="multilevel"/>
    <w:tmpl w:val="5CC209C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2DB5473F"/>
    <w:multiLevelType w:val="multilevel"/>
    <w:tmpl w:val="D89EB342"/>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7">
    <w:nsid w:val="37C36B70"/>
    <w:multiLevelType w:val="multilevel"/>
    <w:tmpl w:val="FAB819A6"/>
    <w:lvl w:ilvl="0">
      <w:start w:val="1"/>
      <w:numFmt w:val="decimal"/>
      <w:lvlText w:val="%1."/>
      <w:lvlJc w:val="left"/>
      <w:pPr>
        <w:tabs>
          <w:tab w:val="num" w:pos="720"/>
        </w:tabs>
        <w:ind w:left="720" w:hanging="360"/>
      </w:pPr>
      <w:rPr>
        <w:rFonts w:cs="TimesNew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7907023"/>
    <w:multiLevelType w:val="hybridMultilevel"/>
    <w:tmpl w:val="7BB2FF56"/>
    <w:lvl w:ilvl="0" w:tplc="161E05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8"/>
  </w:num>
  <w:num w:numId="2">
    <w:abstractNumId w:val="6"/>
  </w:num>
  <w:num w:numId="3">
    <w:abstractNumId w:val="9"/>
  </w:num>
  <w:num w:numId="4">
    <w:abstractNumId w:val="2"/>
  </w:num>
  <w:num w:numId="5">
    <w:abstractNumId w:val="3"/>
  </w:num>
  <w:num w:numId="6">
    <w:abstractNumId w:val="5"/>
  </w:num>
  <w:num w:numId="7">
    <w:abstractNumId w:val="0"/>
  </w:num>
  <w:num w:numId="8">
    <w:abstractNumId w:val="10"/>
  </w:num>
  <w:num w:numId="9">
    <w:abstractNumId w:val="7"/>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C32FD"/>
    <w:rsid w:val="0000208A"/>
    <w:rsid w:val="00004614"/>
    <w:rsid w:val="00005D24"/>
    <w:rsid w:val="0002670B"/>
    <w:rsid w:val="000358B6"/>
    <w:rsid w:val="000372EB"/>
    <w:rsid w:val="00040FCE"/>
    <w:rsid w:val="000410EB"/>
    <w:rsid w:val="00044808"/>
    <w:rsid w:val="00075A06"/>
    <w:rsid w:val="000765AB"/>
    <w:rsid w:val="00080B8F"/>
    <w:rsid w:val="00093831"/>
    <w:rsid w:val="000A5FA6"/>
    <w:rsid w:val="000A654F"/>
    <w:rsid w:val="000B4709"/>
    <w:rsid w:val="000C3758"/>
    <w:rsid w:val="000D2294"/>
    <w:rsid w:val="000E23E9"/>
    <w:rsid w:val="000E7233"/>
    <w:rsid w:val="000F778A"/>
    <w:rsid w:val="00106E84"/>
    <w:rsid w:val="0010798C"/>
    <w:rsid w:val="00117C8C"/>
    <w:rsid w:val="00122A5E"/>
    <w:rsid w:val="00130086"/>
    <w:rsid w:val="001377B2"/>
    <w:rsid w:val="00141608"/>
    <w:rsid w:val="001564A8"/>
    <w:rsid w:val="00162160"/>
    <w:rsid w:val="00162E03"/>
    <w:rsid w:val="00164142"/>
    <w:rsid w:val="0016526C"/>
    <w:rsid w:val="001666DE"/>
    <w:rsid w:val="001736F0"/>
    <w:rsid w:val="0018475B"/>
    <w:rsid w:val="001903D9"/>
    <w:rsid w:val="001A2715"/>
    <w:rsid w:val="001C4819"/>
    <w:rsid w:val="001D1517"/>
    <w:rsid w:val="001D1BF1"/>
    <w:rsid w:val="001D458B"/>
    <w:rsid w:val="001D6043"/>
    <w:rsid w:val="001E3B60"/>
    <w:rsid w:val="001E3CC0"/>
    <w:rsid w:val="001F5069"/>
    <w:rsid w:val="00200104"/>
    <w:rsid w:val="0021173F"/>
    <w:rsid w:val="00211EAF"/>
    <w:rsid w:val="00226890"/>
    <w:rsid w:val="0023217D"/>
    <w:rsid w:val="002416BD"/>
    <w:rsid w:val="002425AB"/>
    <w:rsid w:val="002454B0"/>
    <w:rsid w:val="00257F70"/>
    <w:rsid w:val="00265266"/>
    <w:rsid w:val="0027146E"/>
    <w:rsid w:val="00272434"/>
    <w:rsid w:val="00274071"/>
    <w:rsid w:val="00275F08"/>
    <w:rsid w:val="00285A9F"/>
    <w:rsid w:val="00293A9F"/>
    <w:rsid w:val="00296449"/>
    <w:rsid w:val="00296798"/>
    <w:rsid w:val="002A18E3"/>
    <w:rsid w:val="002A4ADD"/>
    <w:rsid w:val="002B3249"/>
    <w:rsid w:val="002C47F0"/>
    <w:rsid w:val="002E0E64"/>
    <w:rsid w:val="002E5960"/>
    <w:rsid w:val="002E62FE"/>
    <w:rsid w:val="002F00F0"/>
    <w:rsid w:val="002F13AC"/>
    <w:rsid w:val="002F3BF9"/>
    <w:rsid w:val="002F5370"/>
    <w:rsid w:val="003130BD"/>
    <w:rsid w:val="003247BA"/>
    <w:rsid w:val="00325D52"/>
    <w:rsid w:val="003320C2"/>
    <w:rsid w:val="00340C14"/>
    <w:rsid w:val="00364FD0"/>
    <w:rsid w:val="00365E7F"/>
    <w:rsid w:val="003937F0"/>
    <w:rsid w:val="003B2422"/>
    <w:rsid w:val="003C01E1"/>
    <w:rsid w:val="003C0A0F"/>
    <w:rsid w:val="003C1B20"/>
    <w:rsid w:val="003C2917"/>
    <w:rsid w:val="003D3819"/>
    <w:rsid w:val="003E10B7"/>
    <w:rsid w:val="003E17B8"/>
    <w:rsid w:val="003F18B8"/>
    <w:rsid w:val="003F3B46"/>
    <w:rsid w:val="0040401F"/>
    <w:rsid w:val="00406AA9"/>
    <w:rsid w:val="004155EC"/>
    <w:rsid w:val="00422CEC"/>
    <w:rsid w:val="004372BC"/>
    <w:rsid w:val="0044034E"/>
    <w:rsid w:val="00463FE5"/>
    <w:rsid w:val="0046655A"/>
    <w:rsid w:val="00473872"/>
    <w:rsid w:val="00475C8F"/>
    <w:rsid w:val="004952A7"/>
    <w:rsid w:val="00497E0B"/>
    <w:rsid w:val="004A02ED"/>
    <w:rsid w:val="004A4EB2"/>
    <w:rsid w:val="004B1E74"/>
    <w:rsid w:val="004B4BDD"/>
    <w:rsid w:val="004D2E2D"/>
    <w:rsid w:val="004D71A7"/>
    <w:rsid w:val="004E68FD"/>
    <w:rsid w:val="004F2A9E"/>
    <w:rsid w:val="004F31BD"/>
    <w:rsid w:val="0050657C"/>
    <w:rsid w:val="0051592A"/>
    <w:rsid w:val="00515D83"/>
    <w:rsid w:val="00534899"/>
    <w:rsid w:val="00551933"/>
    <w:rsid w:val="005579B9"/>
    <w:rsid w:val="00561622"/>
    <w:rsid w:val="0056732A"/>
    <w:rsid w:val="00570A94"/>
    <w:rsid w:val="00575E69"/>
    <w:rsid w:val="005912F3"/>
    <w:rsid w:val="005937EE"/>
    <w:rsid w:val="005958B0"/>
    <w:rsid w:val="005C0551"/>
    <w:rsid w:val="005C693D"/>
    <w:rsid w:val="005D075A"/>
    <w:rsid w:val="005D4DCC"/>
    <w:rsid w:val="005E175A"/>
    <w:rsid w:val="005F227D"/>
    <w:rsid w:val="005F302D"/>
    <w:rsid w:val="005F6D27"/>
    <w:rsid w:val="006009BF"/>
    <w:rsid w:val="006014A6"/>
    <w:rsid w:val="00610D75"/>
    <w:rsid w:val="006173C8"/>
    <w:rsid w:val="00622D7C"/>
    <w:rsid w:val="00630559"/>
    <w:rsid w:val="0063302F"/>
    <w:rsid w:val="00652ED5"/>
    <w:rsid w:val="00654215"/>
    <w:rsid w:val="00663419"/>
    <w:rsid w:val="00680CED"/>
    <w:rsid w:val="00682E3E"/>
    <w:rsid w:val="00685E6F"/>
    <w:rsid w:val="00693DB5"/>
    <w:rsid w:val="00696797"/>
    <w:rsid w:val="006C5CF8"/>
    <w:rsid w:val="006E4DA1"/>
    <w:rsid w:val="00700BF6"/>
    <w:rsid w:val="00710B0E"/>
    <w:rsid w:val="007116AD"/>
    <w:rsid w:val="007130B9"/>
    <w:rsid w:val="007159FB"/>
    <w:rsid w:val="00721DE7"/>
    <w:rsid w:val="00723088"/>
    <w:rsid w:val="00723592"/>
    <w:rsid w:val="007317AD"/>
    <w:rsid w:val="00741897"/>
    <w:rsid w:val="00745AEE"/>
    <w:rsid w:val="00753931"/>
    <w:rsid w:val="0075442F"/>
    <w:rsid w:val="00756AED"/>
    <w:rsid w:val="0076129D"/>
    <w:rsid w:val="00762496"/>
    <w:rsid w:val="00767301"/>
    <w:rsid w:val="00787A66"/>
    <w:rsid w:val="00791A3E"/>
    <w:rsid w:val="00794548"/>
    <w:rsid w:val="007A76B5"/>
    <w:rsid w:val="007B3551"/>
    <w:rsid w:val="007B3AE1"/>
    <w:rsid w:val="007C55C7"/>
    <w:rsid w:val="007C6D40"/>
    <w:rsid w:val="007D31E2"/>
    <w:rsid w:val="007E01F7"/>
    <w:rsid w:val="007E0DE8"/>
    <w:rsid w:val="007F1775"/>
    <w:rsid w:val="007F59EB"/>
    <w:rsid w:val="00801983"/>
    <w:rsid w:val="00813DEE"/>
    <w:rsid w:val="00816530"/>
    <w:rsid w:val="00825FC8"/>
    <w:rsid w:val="00834FAA"/>
    <w:rsid w:val="0084610B"/>
    <w:rsid w:val="0085740E"/>
    <w:rsid w:val="00871709"/>
    <w:rsid w:val="00871CDE"/>
    <w:rsid w:val="00874EEE"/>
    <w:rsid w:val="008775A7"/>
    <w:rsid w:val="008778A7"/>
    <w:rsid w:val="008823E5"/>
    <w:rsid w:val="008C0EBA"/>
    <w:rsid w:val="008C53CB"/>
    <w:rsid w:val="008E0C47"/>
    <w:rsid w:val="008E126E"/>
    <w:rsid w:val="008E243B"/>
    <w:rsid w:val="008E5412"/>
    <w:rsid w:val="008F10B2"/>
    <w:rsid w:val="00903D6A"/>
    <w:rsid w:val="00914B9E"/>
    <w:rsid w:val="009239FD"/>
    <w:rsid w:val="00926091"/>
    <w:rsid w:val="0094388B"/>
    <w:rsid w:val="00947F7A"/>
    <w:rsid w:val="00953B44"/>
    <w:rsid w:val="009740A6"/>
    <w:rsid w:val="009838B9"/>
    <w:rsid w:val="00985FB0"/>
    <w:rsid w:val="00995A9D"/>
    <w:rsid w:val="009A58BE"/>
    <w:rsid w:val="009B39B9"/>
    <w:rsid w:val="009D7A9C"/>
    <w:rsid w:val="009E7F2E"/>
    <w:rsid w:val="009F7E40"/>
    <w:rsid w:val="00A05431"/>
    <w:rsid w:val="00A10AF8"/>
    <w:rsid w:val="00A16362"/>
    <w:rsid w:val="00A237BB"/>
    <w:rsid w:val="00A262D7"/>
    <w:rsid w:val="00A263D9"/>
    <w:rsid w:val="00A323EA"/>
    <w:rsid w:val="00A369D2"/>
    <w:rsid w:val="00A427F9"/>
    <w:rsid w:val="00A4707E"/>
    <w:rsid w:val="00A47255"/>
    <w:rsid w:val="00A578D7"/>
    <w:rsid w:val="00A6144C"/>
    <w:rsid w:val="00A61FFC"/>
    <w:rsid w:val="00A74897"/>
    <w:rsid w:val="00A75012"/>
    <w:rsid w:val="00A75BA3"/>
    <w:rsid w:val="00A76096"/>
    <w:rsid w:val="00A7732B"/>
    <w:rsid w:val="00A92305"/>
    <w:rsid w:val="00A94D74"/>
    <w:rsid w:val="00A97B57"/>
    <w:rsid w:val="00AA0F82"/>
    <w:rsid w:val="00AA26E5"/>
    <w:rsid w:val="00AA63A3"/>
    <w:rsid w:val="00AB3A17"/>
    <w:rsid w:val="00AC32FD"/>
    <w:rsid w:val="00AC55D4"/>
    <w:rsid w:val="00AD4973"/>
    <w:rsid w:val="00AE2A87"/>
    <w:rsid w:val="00AE33B3"/>
    <w:rsid w:val="00AF1AAB"/>
    <w:rsid w:val="00B04310"/>
    <w:rsid w:val="00B43A38"/>
    <w:rsid w:val="00B44DD6"/>
    <w:rsid w:val="00B55C08"/>
    <w:rsid w:val="00B62EBD"/>
    <w:rsid w:val="00B64C5B"/>
    <w:rsid w:val="00B733EA"/>
    <w:rsid w:val="00B90FBA"/>
    <w:rsid w:val="00B9124F"/>
    <w:rsid w:val="00B951C0"/>
    <w:rsid w:val="00B9662E"/>
    <w:rsid w:val="00BA6695"/>
    <w:rsid w:val="00BC01D1"/>
    <w:rsid w:val="00BC79DA"/>
    <w:rsid w:val="00C0298E"/>
    <w:rsid w:val="00C05516"/>
    <w:rsid w:val="00C1086D"/>
    <w:rsid w:val="00C147CE"/>
    <w:rsid w:val="00C24EB9"/>
    <w:rsid w:val="00C25833"/>
    <w:rsid w:val="00C27BF1"/>
    <w:rsid w:val="00C318BA"/>
    <w:rsid w:val="00C4028D"/>
    <w:rsid w:val="00C44674"/>
    <w:rsid w:val="00C51A31"/>
    <w:rsid w:val="00C52BD5"/>
    <w:rsid w:val="00C5531D"/>
    <w:rsid w:val="00C6400C"/>
    <w:rsid w:val="00C721B1"/>
    <w:rsid w:val="00C75463"/>
    <w:rsid w:val="00C75AB6"/>
    <w:rsid w:val="00C81F7B"/>
    <w:rsid w:val="00C87016"/>
    <w:rsid w:val="00C93624"/>
    <w:rsid w:val="00C94557"/>
    <w:rsid w:val="00CB10DE"/>
    <w:rsid w:val="00CB2244"/>
    <w:rsid w:val="00CB4A97"/>
    <w:rsid w:val="00CC0631"/>
    <w:rsid w:val="00CC15DD"/>
    <w:rsid w:val="00CC3884"/>
    <w:rsid w:val="00CC573A"/>
    <w:rsid w:val="00CD1B6A"/>
    <w:rsid w:val="00CE1027"/>
    <w:rsid w:val="00CF134E"/>
    <w:rsid w:val="00CF56A6"/>
    <w:rsid w:val="00CF6813"/>
    <w:rsid w:val="00D0611E"/>
    <w:rsid w:val="00D16954"/>
    <w:rsid w:val="00D234A5"/>
    <w:rsid w:val="00D24CD5"/>
    <w:rsid w:val="00D313C2"/>
    <w:rsid w:val="00D31E9E"/>
    <w:rsid w:val="00D43B3D"/>
    <w:rsid w:val="00D4645A"/>
    <w:rsid w:val="00D55020"/>
    <w:rsid w:val="00D82429"/>
    <w:rsid w:val="00D840A4"/>
    <w:rsid w:val="00D94889"/>
    <w:rsid w:val="00DB6302"/>
    <w:rsid w:val="00DD0026"/>
    <w:rsid w:val="00DD6B09"/>
    <w:rsid w:val="00DD7114"/>
    <w:rsid w:val="00DD7403"/>
    <w:rsid w:val="00E10720"/>
    <w:rsid w:val="00E21488"/>
    <w:rsid w:val="00E21E5F"/>
    <w:rsid w:val="00E33EB8"/>
    <w:rsid w:val="00E36E67"/>
    <w:rsid w:val="00E56BC3"/>
    <w:rsid w:val="00E601CF"/>
    <w:rsid w:val="00E60D46"/>
    <w:rsid w:val="00E613EB"/>
    <w:rsid w:val="00E63DD7"/>
    <w:rsid w:val="00E66CDB"/>
    <w:rsid w:val="00E74208"/>
    <w:rsid w:val="00E83449"/>
    <w:rsid w:val="00E8637C"/>
    <w:rsid w:val="00E874E1"/>
    <w:rsid w:val="00E94461"/>
    <w:rsid w:val="00EA7747"/>
    <w:rsid w:val="00EB13A4"/>
    <w:rsid w:val="00EB4B35"/>
    <w:rsid w:val="00ED641C"/>
    <w:rsid w:val="00ED7B18"/>
    <w:rsid w:val="00EE1DA1"/>
    <w:rsid w:val="00EF1EC1"/>
    <w:rsid w:val="00EF65F4"/>
    <w:rsid w:val="00EF7334"/>
    <w:rsid w:val="00F14479"/>
    <w:rsid w:val="00F14848"/>
    <w:rsid w:val="00F37ABD"/>
    <w:rsid w:val="00F415DF"/>
    <w:rsid w:val="00F514C9"/>
    <w:rsid w:val="00F53671"/>
    <w:rsid w:val="00F6628E"/>
    <w:rsid w:val="00F662E5"/>
    <w:rsid w:val="00F7048D"/>
    <w:rsid w:val="00F76D36"/>
    <w:rsid w:val="00F84F64"/>
    <w:rsid w:val="00F86FFC"/>
    <w:rsid w:val="00F93A09"/>
    <w:rsid w:val="00F95CDF"/>
    <w:rsid w:val="00FA3D3D"/>
    <w:rsid w:val="00FC4BD4"/>
    <w:rsid w:val="00FD134C"/>
    <w:rsid w:val="00FD6D03"/>
    <w:rsid w:val="00FE2828"/>
    <w:rsid w:val="00FF157B"/>
    <w:rsid w:val="00FF27E8"/>
    <w:rsid w:val="00FF4441"/>
    <w:rsid w:val="00FF7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BA"/>
  </w:style>
  <w:style w:type="paragraph" w:styleId="1">
    <w:name w:val="heading 1"/>
    <w:basedOn w:val="a"/>
    <w:next w:val="a"/>
    <w:link w:val="10"/>
    <w:uiPriority w:val="9"/>
    <w:qFormat/>
    <w:rsid w:val="003D3819"/>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0A5FA6"/>
    <w:pPr>
      <w:keepNext/>
      <w:jc w:val="center"/>
      <w:outlineLvl w:val="2"/>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
    <w:name w:val="Body Text Indent 2"/>
    <w:basedOn w:val="a"/>
    <w:link w:val="20"/>
    <w:semiHidden/>
    <w:rsid w:val="0000208A"/>
    <w:pPr>
      <w:ind w:firstLine="851"/>
      <w:jc w:val="both"/>
    </w:pPr>
    <w:rPr>
      <w:sz w:val="28"/>
    </w:rPr>
  </w:style>
  <w:style w:type="character" w:customStyle="1" w:styleId="20">
    <w:name w:val="Основной текст с отступом 2 Знак"/>
    <w:link w:val="2"/>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semiHidden/>
    <w:rsid w:val="00F662E5"/>
    <w:pPr>
      <w:tabs>
        <w:tab w:val="center" w:pos="4677"/>
        <w:tab w:val="right" w:pos="9355"/>
      </w:tabs>
    </w:pPr>
    <w:rPr>
      <w:sz w:val="28"/>
      <w:szCs w:val="28"/>
    </w:rPr>
  </w:style>
  <w:style w:type="character" w:customStyle="1" w:styleId="aa">
    <w:name w:val="Верхний колонтитул Знак"/>
    <w:link w:val="a9"/>
    <w:semiHidden/>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paragraph" w:styleId="21">
    <w:name w:val="Body Text 2"/>
    <w:basedOn w:val="a"/>
    <w:link w:val="22"/>
    <w:rsid w:val="001D458B"/>
    <w:pPr>
      <w:suppressAutoHyphens/>
      <w:spacing w:after="120" w:line="480" w:lineRule="auto"/>
    </w:pPr>
    <w:rPr>
      <w:lang w:eastAsia="en-US"/>
    </w:rPr>
  </w:style>
  <w:style w:type="character" w:customStyle="1" w:styleId="22">
    <w:name w:val="Основной текст 2 Знак"/>
    <w:link w:val="21"/>
    <w:rsid w:val="001D458B"/>
    <w:rPr>
      <w:lang w:eastAsia="en-US"/>
    </w:rPr>
  </w:style>
  <w:style w:type="paragraph" w:customStyle="1" w:styleId="ConsPlusTitle">
    <w:name w:val="ConsPlusTitle"/>
    <w:rsid w:val="00CB4A97"/>
    <w:pPr>
      <w:widowControl w:val="0"/>
      <w:autoSpaceDE w:val="0"/>
      <w:autoSpaceDN w:val="0"/>
      <w:adjustRightInd w:val="0"/>
    </w:pPr>
    <w:rPr>
      <w:b/>
      <w:bCs/>
      <w:sz w:val="24"/>
      <w:szCs w:val="24"/>
    </w:rPr>
  </w:style>
  <w:style w:type="paragraph" w:customStyle="1" w:styleId="ConsTitle">
    <w:name w:val="ConsTitle"/>
    <w:rsid w:val="00816530"/>
    <w:pPr>
      <w:widowControl w:val="0"/>
      <w:autoSpaceDE w:val="0"/>
      <w:autoSpaceDN w:val="0"/>
      <w:adjustRightInd w:val="0"/>
      <w:ind w:right="19772"/>
    </w:pPr>
    <w:rPr>
      <w:rFonts w:ascii="Arial" w:hAnsi="Arial" w:cs="Arial"/>
      <w:b/>
      <w:bCs/>
    </w:rPr>
  </w:style>
  <w:style w:type="character" w:styleId="ae">
    <w:name w:val="Hyperlink"/>
    <w:rsid w:val="00A47255"/>
    <w:rPr>
      <w:color w:val="0000FF"/>
      <w:u w:val="single"/>
    </w:rPr>
  </w:style>
  <w:style w:type="character" w:customStyle="1" w:styleId="10">
    <w:name w:val="Заголовок 1 Знак"/>
    <w:link w:val="1"/>
    <w:uiPriority w:val="9"/>
    <w:rsid w:val="003D3819"/>
    <w:rPr>
      <w:rFonts w:ascii="Calibri Light" w:eastAsia="Times New Roman" w:hAnsi="Calibri Light" w:cs="Times New Roman"/>
      <w:b/>
      <w:bCs/>
      <w:kern w:val="32"/>
      <w:sz w:val="32"/>
      <w:szCs w:val="32"/>
    </w:rPr>
  </w:style>
  <w:style w:type="character" w:customStyle="1" w:styleId="af">
    <w:name w:val="Гипертекстовая ссылка"/>
    <w:uiPriority w:val="99"/>
    <w:rsid w:val="002416BD"/>
    <w:rPr>
      <w:rFonts w:cs="Times New Roman"/>
      <w:b w:val="0"/>
      <w:color w:val="106BBE"/>
    </w:rPr>
  </w:style>
  <w:style w:type="paragraph" w:customStyle="1" w:styleId="af0">
    <w:name w:val="Нормальный (таблица)"/>
    <w:basedOn w:val="a"/>
    <w:next w:val="a"/>
    <w:uiPriority w:val="99"/>
    <w:rsid w:val="00F93A09"/>
    <w:pPr>
      <w:widowControl w:val="0"/>
      <w:autoSpaceDE w:val="0"/>
      <w:autoSpaceDN w:val="0"/>
      <w:adjustRightInd w:val="0"/>
      <w:jc w:val="both"/>
    </w:pPr>
    <w:rPr>
      <w:rFonts w:ascii="Times New Roman CYR" w:hAnsi="Times New Roman CYR" w:cs="Times New Roman CYR"/>
      <w:sz w:val="24"/>
      <w:szCs w:val="24"/>
    </w:rPr>
  </w:style>
  <w:style w:type="paragraph" w:styleId="af1">
    <w:name w:val="footer"/>
    <w:basedOn w:val="a"/>
    <w:link w:val="af2"/>
    <w:uiPriority w:val="99"/>
    <w:unhideWhenUsed/>
    <w:rsid w:val="008E243B"/>
    <w:pPr>
      <w:tabs>
        <w:tab w:val="center" w:pos="4677"/>
        <w:tab w:val="right" w:pos="9355"/>
      </w:tabs>
    </w:pPr>
  </w:style>
  <w:style w:type="character" w:customStyle="1" w:styleId="af2">
    <w:name w:val="Нижний колонтитул Знак"/>
    <w:basedOn w:val="a0"/>
    <w:link w:val="af1"/>
    <w:uiPriority w:val="99"/>
    <w:rsid w:val="008E243B"/>
  </w:style>
  <w:style w:type="paragraph" w:customStyle="1" w:styleId="s1">
    <w:name w:val="s_1"/>
    <w:basedOn w:val="a"/>
    <w:rsid w:val="00710B0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880509736">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C0D15-45F7-46BA-9E7B-9F7C30C2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33</Pages>
  <Words>9485</Words>
  <Characters>54065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АДМИНИСТРАЦИЯ ДЯДЬКОВСКОГО СЕЛЬСКОГО ПОСЕЛЕНИЯ КОРЕНОВСКОГО РАЙОНА</vt:lpstr>
    </vt:vector>
  </TitlesOfParts>
  <Company>Microsoft</Company>
  <LinksUpToDate>false</LinksUpToDate>
  <CharactersWithSpaces>63424</CharactersWithSpaces>
  <SharedDoc>false</SharedDoc>
  <HLinks>
    <vt:vector size="6" baseType="variant">
      <vt:variant>
        <vt:i4>1245213</vt:i4>
      </vt:variant>
      <vt:variant>
        <vt:i4>0</vt:i4>
      </vt:variant>
      <vt:variant>
        <vt:i4>0</vt:i4>
      </vt:variant>
      <vt:variant>
        <vt:i4>5</vt:i4>
      </vt:variant>
      <vt:variant>
        <vt:lpwstr>https://internet.garant.ru/</vt:lpwstr>
      </vt:variant>
      <vt:variant>
        <vt:lpwstr>/document/407031144/entry/6100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ДЯДЬКОВСКОГО СЕЛЬСКОГО ПОСЕЛЕНИЯ КОРЕНОВСКОГО РАЙОНА</dc:title>
  <dc:creator>User</dc:creator>
  <cp:lastModifiedBy>Дятьковская Адм</cp:lastModifiedBy>
  <cp:revision>4</cp:revision>
  <cp:lastPrinted>2025-02-10T07:02:00Z</cp:lastPrinted>
  <dcterms:created xsi:type="dcterms:W3CDTF">2025-02-04T08:14:00Z</dcterms:created>
  <dcterms:modified xsi:type="dcterms:W3CDTF">2025-02-10T07:02:00Z</dcterms:modified>
</cp:coreProperties>
</file>