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16" w:rsidRDefault="0023111A" w:rsidP="00FE2828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99440" cy="745490"/>
            <wp:effectExtent l="19050" t="0" r="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C14" w:rsidRDefault="00340C14" w:rsidP="00340C14">
      <w:pPr>
        <w:jc w:val="both"/>
        <w:rPr>
          <w:sz w:val="28"/>
          <w:szCs w:val="28"/>
        </w:rPr>
      </w:pPr>
    </w:p>
    <w:p w:rsidR="00340C14" w:rsidRPr="00EF1EC1" w:rsidRDefault="00C87016" w:rsidP="00C87016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 w:rsidR="002E0E64">
        <w:rPr>
          <w:b/>
          <w:sz w:val="28"/>
          <w:szCs w:val="28"/>
        </w:rPr>
        <w:t>ДЯДЬКОВСКОГО</w:t>
      </w:r>
      <w:r w:rsidRPr="00EF1EC1">
        <w:rPr>
          <w:b/>
          <w:sz w:val="28"/>
          <w:szCs w:val="28"/>
        </w:rPr>
        <w:t xml:space="preserve"> СЕЛЬСКОГО ПОСЕЛЕНИЯ КОРЕНОВСКОГО РАЙОНА</w:t>
      </w:r>
    </w:p>
    <w:p w:rsidR="00EF1EC1" w:rsidRPr="007130B9" w:rsidRDefault="00EF1EC1" w:rsidP="00C87016">
      <w:pPr>
        <w:jc w:val="center"/>
        <w:rPr>
          <w:sz w:val="36"/>
          <w:szCs w:val="36"/>
        </w:rPr>
      </w:pPr>
    </w:p>
    <w:p w:rsidR="00C87016" w:rsidRPr="00D82429" w:rsidRDefault="00C87016" w:rsidP="00C87016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C87016" w:rsidRPr="00EF1EC1" w:rsidRDefault="00C87016" w:rsidP="00C87016">
      <w:pPr>
        <w:jc w:val="center"/>
        <w:rPr>
          <w:b/>
          <w:sz w:val="36"/>
          <w:szCs w:val="36"/>
        </w:rPr>
      </w:pPr>
    </w:p>
    <w:p w:rsidR="00C87016" w:rsidRDefault="008B4272" w:rsidP="00C8701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C87016" w:rsidRPr="00EF1EC1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="006D5045">
        <w:rPr>
          <w:b/>
          <w:sz w:val="24"/>
          <w:szCs w:val="24"/>
        </w:rPr>
        <w:t>17</w:t>
      </w:r>
      <w:r w:rsidR="005723E5">
        <w:rPr>
          <w:b/>
          <w:sz w:val="24"/>
          <w:szCs w:val="24"/>
        </w:rPr>
        <w:t>.</w:t>
      </w:r>
      <w:r w:rsidR="006D5045">
        <w:rPr>
          <w:b/>
          <w:sz w:val="24"/>
          <w:szCs w:val="24"/>
        </w:rPr>
        <w:t>0</w:t>
      </w:r>
      <w:r w:rsidR="006D0F2B">
        <w:rPr>
          <w:b/>
          <w:sz w:val="24"/>
          <w:szCs w:val="24"/>
        </w:rPr>
        <w:t>2</w:t>
      </w:r>
      <w:r w:rsidR="005723E5">
        <w:rPr>
          <w:b/>
          <w:sz w:val="24"/>
          <w:szCs w:val="24"/>
        </w:rPr>
        <w:t>.</w:t>
      </w:r>
      <w:r w:rsidR="0005238A">
        <w:rPr>
          <w:b/>
          <w:sz w:val="24"/>
          <w:szCs w:val="24"/>
        </w:rPr>
        <w:t>20</w:t>
      </w:r>
      <w:r w:rsidR="009C4DDE">
        <w:rPr>
          <w:b/>
          <w:sz w:val="24"/>
          <w:szCs w:val="24"/>
        </w:rPr>
        <w:t>2</w:t>
      </w:r>
      <w:r w:rsidR="006D5045">
        <w:rPr>
          <w:b/>
          <w:sz w:val="24"/>
          <w:szCs w:val="24"/>
        </w:rPr>
        <w:t>5</w:t>
      </w:r>
      <w:r w:rsidR="00C87016" w:rsidRPr="00EF1EC1">
        <w:rPr>
          <w:b/>
          <w:sz w:val="24"/>
          <w:szCs w:val="24"/>
        </w:rPr>
        <w:t xml:space="preserve">                                                                                    </w:t>
      </w:r>
      <w:r w:rsidR="00EF1EC1" w:rsidRPr="00EF1EC1">
        <w:rPr>
          <w:b/>
          <w:sz w:val="24"/>
          <w:szCs w:val="24"/>
        </w:rPr>
        <w:t xml:space="preserve">   </w:t>
      </w:r>
      <w:r w:rsidR="00EF1EC1">
        <w:rPr>
          <w:b/>
          <w:sz w:val="24"/>
          <w:szCs w:val="24"/>
        </w:rPr>
        <w:t xml:space="preserve">                     </w:t>
      </w:r>
      <w:r w:rsidR="00FE2828">
        <w:rPr>
          <w:b/>
          <w:sz w:val="24"/>
          <w:szCs w:val="24"/>
        </w:rPr>
        <w:t xml:space="preserve">       </w:t>
      </w:r>
      <w:r w:rsidR="006C1944">
        <w:rPr>
          <w:b/>
          <w:sz w:val="24"/>
          <w:szCs w:val="24"/>
        </w:rPr>
        <w:t xml:space="preserve">    </w:t>
      </w:r>
      <w:r w:rsidR="00FE2828">
        <w:rPr>
          <w:b/>
          <w:sz w:val="24"/>
          <w:szCs w:val="24"/>
        </w:rPr>
        <w:t xml:space="preserve">  </w:t>
      </w:r>
      <w:r w:rsidR="00790DB4">
        <w:rPr>
          <w:b/>
          <w:sz w:val="24"/>
          <w:szCs w:val="24"/>
        </w:rPr>
        <w:t xml:space="preserve">     </w:t>
      </w:r>
      <w:r w:rsidR="00C87016" w:rsidRPr="00EF1EC1">
        <w:rPr>
          <w:b/>
          <w:sz w:val="24"/>
          <w:szCs w:val="24"/>
        </w:rPr>
        <w:t>№</w:t>
      </w:r>
      <w:r w:rsidR="0000208A">
        <w:rPr>
          <w:b/>
          <w:sz w:val="24"/>
          <w:szCs w:val="24"/>
        </w:rPr>
        <w:t xml:space="preserve"> </w:t>
      </w:r>
      <w:r w:rsidR="00A374C4">
        <w:rPr>
          <w:b/>
          <w:sz w:val="24"/>
          <w:szCs w:val="24"/>
        </w:rPr>
        <w:t>24</w:t>
      </w:r>
    </w:p>
    <w:p w:rsidR="009C5728" w:rsidRDefault="002E0E64" w:rsidP="00C87016">
      <w:pPr>
        <w:jc w:val="center"/>
        <w:rPr>
          <w:sz w:val="24"/>
          <w:szCs w:val="24"/>
        </w:rPr>
      </w:pPr>
      <w:r>
        <w:rPr>
          <w:sz w:val="24"/>
          <w:szCs w:val="24"/>
        </w:rPr>
        <w:t>ст.Дядьковская</w:t>
      </w:r>
    </w:p>
    <w:p w:rsidR="00323615" w:rsidRDefault="00323615" w:rsidP="00C87016">
      <w:pPr>
        <w:jc w:val="center"/>
        <w:rPr>
          <w:sz w:val="24"/>
          <w:szCs w:val="24"/>
        </w:rPr>
      </w:pPr>
    </w:p>
    <w:p w:rsidR="00323615" w:rsidRDefault="00946E08" w:rsidP="003236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6D5045">
        <w:rPr>
          <w:b/>
          <w:sz w:val="28"/>
          <w:szCs w:val="28"/>
        </w:rPr>
        <w:t>Дядьковского сельского поселения Кореновского района от 25 декабря 2023 года № 222 «</w:t>
      </w:r>
      <w:r w:rsidR="00323615" w:rsidRPr="004506A6">
        <w:rPr>
          <w:b/>
          <w:sz w:val="28"/>
          <w:szCs w:val="28"/>
        </w:rPr>
        <w:t>О</w:t>
      </w:r>
      <w:r w:rsidR="00323615">
        <w:rPr>
          <w:b/>
          <w:sz w:val="28"/>
          <w:szCs w:val="28"/>
        </w:rPr>
        <w:t xml:space="preserve">б утверждении методики прогнозирования поступлений доходов </w:t>
      </w:r>
    </w:p>
    <w:p w:rsidR="00323615" w:rsidRDefault="00323615" w:rsidP="003236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бюджет Дядьковского сельского поселения Кореновского района, </w:t>
      </w:r>
    </w:p>
    <w:p w:rsidR="00323615" w:rsidRDefault="00323615" w:rsidP="003236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главным администратором которых </w:t>
      </w:r>
      <w:r w:rsidRPr="0039790E">
        <w:rPr>
          <w:b/>
          <w:sz w:val="28"/>
          <w:szCs w:val="28"/>
        </w:rPr>
        <w:t xml:space="preserve">является администрация </w:t>
      </w:r>
    </w:p>
    <w:p w:rsidR="00323615" w:rsidRPr="004C2655" w:rsidRDefault="00323615" w:rsidP="0032361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Дядьковского сельского поселения</w:t>
      </w:r>
      <w:r w:rsidRPr="0039790E">
        <w:rPr>
          <w:b/>
          <w:sz w:val="28"/>
          <w:szCs w:val="28"/>
        </w:rPr>
        <w:t xml:space="preserve"> Кореновск</w:t>
      </w:r>
      <w:r>
        <w:rPr>
          <w:b/>
          <w:sz w:val="28"/>
          <w:szCs w:val="28"/>
        </w:rPr>
        <w:t xml:space="preserve">ого </w:t>
      </w:r>
      <w:r w:rsidRPr="0039790E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а</w:t>
      </w:r>
      <w:r w:rsidR="006D5045">
        <w:rPr>
          <w:b/>
          <w:sz w:val="28"/>
          <w:szCs w:val="28"/>
        </w:rPr>
        <w:t>»</w:t>
      </w:r>
    </w:p>
    <w:p w:rsidR="00323615" w:rsidRPr="008A7D2F" w:rsidRDefault="00323615" w:rsidP="00323615">
      <w:pPr>
        <w:spacing w:line="360" w:lineRule="auto"/>
        <w:rPr>
          <w:b/>
          <w:sz w:val="24"/>
        </w:rPr>
      </w:pPr>
    </w:p>
    <w:p w:rsidR="006D5045" w:rsidRDefault="00323615" w:rsidP="006D50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160.1 </w:t>
      </w:r>
      <w:r w:rsidRPr="00AE4F97">
        <w:rPr>
          <w:sz w:val="28"/>
          <w:szCs w:val="28"/>
        </w:rPr>
        <w:t>Бюджетн</w:t>
      </w:r>
      <w:r>
        <w:rPr>
          <w:sz w:val="28"/>
          <w:szCs w:val="28"/>
        </w:rPr>
        <w:t>ого кодекса</w:t>
      </w:r>
      <w:r w:rsidRPr="00AE4F97">
        <w:rPr>
          <w:sz w:val="28"/>
          <w:szCs w:val="28"/>
        </w:rPr>
        <w:t xml:space="preserve"> Российско</w:t>
      </w:r>
      <w:r>
        <w:rPr>
          <w:sz w:val="28"/>
          <w:szCs w:val="28"/>
        </w:rPr>
        <w:t>й Федерации и постановлением Правительства Российской Федерации                  от 23 июня 2016 года №</w:t>
      </w:r>
      <w:r w:rsidRPr="00AE4F97">
        <w:rPr>
          <w:sz w:val="28"/>
          <w:szCs w:val="28"/>
        </w:rPr>
        <w:t xml:space="preserve"> </w:t>
      </w:r>
      <w:r>
        <w:rPr>
          <w:sz w:val="28"/>
          <w:szCs w:val="28"/>
        </w:rPr>
        <w:t>574 «Об общих требованиях к методике прогнозирования поступлений доходов в бюджетные системы Российской Федерации</w:t>
      </w:r>
      <w:r w:rsidR="006D504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D5045">
        <w:rPr>
          <w:sz w:val="28"/>
          <w:szCs w:val="28"/>
        </w:rPr>
        <w:t>с целью приведения нормативно-правовой документации в соответствие с действующим законодательством, администрация Дядьковского сельского поселени</w:t>
      </w:r>
      <w:r w:rsidR="007F2028">
        <w:rPr>
          <w:sz w:val="28"/>
          <w:szCs w:val="28"/>
        </w:rPr>
        <w:t xml:space="preserve">я Кореновского района </w:t>
      </w:r>
      <w:r w:rsidR="006D5045">
        <w:rPr>
          <w:sz w:val="28"/>
          <w:szCs w:val="28"/>
        </w:rPr>
        <w:t>п о с т а н о в л я е т:</w:t>
      </w:r>
    </w:p>
    <w:p w:rsidR="006D5045" w:rsidRDefault="006D5045" w:rsidP="006D50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27BF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постановление </w:t>
      </w:r>
      <w:r w:rsidRPr="00586EE8">
        <w:rPr>
          <w:sz w:val="28"/>
          <w:szCs w:val="28"/>
        </w:rPr>
        <w:t xml:space="preserve">администрации Дядьковского сельского поселения Кореновского района от </w:t>
      </w:r>
      <w:r>
        <w:rPr>
          <w:sz w:val="28"/>
          <w:szCs w:val="28"/>
        </w:rPr>
        <w:t>25 декабря 2023</w:t>
      </w:r>
      <w:r w:rsidRPr="00586EE8">
        <w:rPr>
          <w:sz w:val="28"/>
          <w:szCs w:val="28"/>
        </w:rPr>
        <w:t xml:space="preserve"> года № 2</w:t>
      </w:r>
      <w:r>
        <w:rPr>
          <w:sz w:val="28"/>
          <w:szCs w:val="28"/>
        </w:rPr>
        <w:t>22</w:t>
      </w:r>
      <w:r w:rsidRPr="00586EE8">
        <w:rPr>
          <w:sz w:val="28"/>
          <w:szCs w:val="28"/>
        </w:rPr>
        <w:t xml:space="preserve"> «</w:t>
      </w:r>
      <w:r w:rsidRPr="006D5045">
        <w:rPr>
          <w:sz w:val="28"/>
          <w:szCs w:val="28"/>
        </w:rPr>
        <w:t>Об утверждении методики прогнозирования поступлени</w:t>
      </w:r>
      <w:r w:rsidR="007F2028">
        <w:rPr>
          <w:sz w:val="28"/>
          <w:szCs w:val="28"/>
        </w:rPr>
        <w:t xml:space="preserve">й доходов в бюджет Дядьковского </w:t>
      </w:r>
      <w:r w:rsidRPr="006D5045">
        <w:rPr>
          <w:sz w:val="28"/>
          <w:szCs w:val="28"/>
        </w:rPr>
        <w:t>сельского поселения Кореновского района, главным администратором которых является администрация Дядьковского сельского поселения Кореновского района»</w:t>
      </w:r>
      <w:r>
        <w:rPr>
          <w:sz w:val="28"/>
          <w:szCs w:val="28"/>
        </w:rPr>
        <w:t>,</w:t>
      </w:r>
      <w:r w:rsidRPr="00AE549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6D5045" w:rsidRDefault="006D5045" w:rsidP="006D504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1.1 после строки </w:t>
      </w:r>
    </w:p>
    <w:p w:rsidR="006D5045" w:rsidRDefault="006D5045" w:rsidP="006D5045">
      <w:pPr>
        <w:tabs>
          <w:tab w:val="left" w:pos="709"/>
        </w:tabs>
        <w:jc w:val="both"/>
        <w:rPr>
          <w:sz w:val="28"/>
          <w:szCs w:val="28"/>
        </w:rPr>
      </w:pPr>
    </w:p>
    <w:p w:rsidR="007F2028" w:rsidRDefault="007F2028" w:rsidP="006D5045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11"/>
        <w:gridCol w:w="426"/>
        <w:gridCol w:w="851"/>
        <w:gridCol w:w="1134"/>
        <w:gridCol w:w="1417"/>
        <w:gridCol w:w="567"/>
        <w:gridCol w:w="1418"/>
        <w:gridCol w:w="1856"/>
        <w:gridCol w:w="1687"/>
      </w:tblGrid>
      <w:tr w:rsidR="009F3916" w:rsidRPr="00603FEA" w:rsidTr="006D5045">
        <w:tc>
          <w:tcPr>
            <w:tcW w:w="311" w:type="dxa"/>
          </w:tcPr>
          <w:p w:rsidR="006D5045" w:rsidRPr="00603FEA" w:rsidRDefault="006D5045" w:rsidP="00266D2E">
            <w:pPr>
              <w:jc w:val="both"/>
            </w:pPr>
            <w:r>
              <w:t>54</w:t>
            </w:r>
          </w:p>
        </w:tc>
        <w:tc>
          <w:tcPr>
            <w:tcW w:w="426" w:type="dxa"/>
          </w:tcPr>
          <w:p w:rsidR="006D5045" w:rsidRPr="00603FEA" w:rsidRDefault="006D5045" w:rsidP="00266D2E">
            <w:pPr>
              <w:jc w:val="both"/>
            </w:pPr>
            <w:r w:rsidRPr="00603FEA">
              <w:t>992</w:t>
            </w:r>
          </w:p>
        </w:tc>
        <w:tc>
          <w:tcPr>
            <w:tcW w:w="851" w:type="dxa"/>
          </w:tcPr>
          <w:p w:rsidR="006D5045" w:rsidRPr="00603FEA" w:rsidRDefault="006D5045" w:rsidP="00266D2E">
            <w:pPr>
              <w:jc w:val="both"/>
            </w:pPr>
            <w:r w:rsidRPr="00603FEA">
              <w:t>администрация Дядьковского сельского поселения Кореновского района</w:t>
            </w:r>
          </w:p>
        </w:tc>
        <w:tc>
          <w:tcPr>
            <w:tcW w:w="1134" w:type="dxa"/>
          </w:tcPr>
          <w:p w:rsidR="006D5045" w:rsidRPr="00630FA6" w:rsidRDefault="006D5045" w:rsidP="00266D2E">
            <w:pPr>
              <w:jc w:val="both"/>
            </w:pPr>
            <w:r>
              <w:t>20810000</w:t>
            </w:r>
            <w:r w:rsidRPr="002340DA">
              <w:t>1</w:t>
            </w:r>
            <w:r>
              <w:t>00000</w:t>
            </w:r>
            <w:r w:rsidRPr="002340DA">
              <w:t>150</w:t>
            </w:r>
          </w:p>
        </w:tc>
        <w:tc>
          <w:tcPr>
            <w:tcW w:w="1417" w:type="dxa"/>
            <w:vAlign w:val="bottom"/>
          </w:tcPr>
          <w:p w:rsidR="006D5045" w:rsidRPr="002340DA" w:rsidRDefault="006D5045" w:rsidP="00266D2E">
            <w:pPr>
              <w:jc w:val="both"/>
            </w:pPr>
            <w:r w:rsidRPr="002340DA">
              <w:t>Перечисления из бюджетов сельских поселений (в бюджеты сельских поселений) для осуществления взыскания</w:t>
            </w:r>
          </w:p>
        </w:tc>
        <w:tc>
          <w:tcPr>
            <w:tcW w:w="567" w:type="dxa"/>
          </w:tcPr>
          <w:p w:rsidR="006D5045" w:rsidRPr="00603FEA" w:rsidRDefault="006D5045" w:rsidP="00266D2E">
            <w:pPr>
              <w:jc w:val="center"/>
            </w:pPr>
            <w:r w:rsidRPr="00603FEA">
              <w:t>иной</w:t>
            </w:r>
            <w:r w:rsidRPr="00603FEA">
              <w:br/>
              <w:t xml:space="preserve"> способ</w:t>
            </w:r>
          </w:p>
        </w:tc>
        <w:tc>
          <w:tcPr>
            <w:tcW w:w="1418" w:type="dxa"/>
          </w:tcPr>
          <w:p w:rsidR="006D5045" w:rsidRPr="00603FEA" w:rsidRDefault="003C3140" w:rsidP="00266D2E">
            <w:pPr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nor/>
                      </m:rPr>
                      <m:t>прогноз</m:t>
                    </m:r>
                  </m:sub>
                  <m:sup/>
                </m:sSubSup>
                <m:r>
                  <m:rPr>
                    <m:nor/>
                  </m:rPr>
                  <m:t xml:space="preserve"> = 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nor/>
                      </m:rPr>
                      <m:t>min.факт</m:t>
                    </m:r>
                  </m:sub>
                  <m:sup>
                    <m:r>
                      <m:rPr>
                        <m:nor/>
                      </m:rPr>
                      <m:t>5 лет</m:t>
                    </m:r>
                  </m:sup>
                </m:sSubSup>
              </m:oMath>
            </m:oMathPara>
          </w:p>
        </w:tc>
        <w:tc>
          <w:tcPr>
            <w:tcW w:w="1856" w:type="dxa"/>
          </w:tcPr>
          <w:p w:rsidR="006D5045" w:rsidRPr="00603FEA" w:rsidRDefault="006D5045" w:rsidP="00266D2E">
            <w:pPr>
              <w:adjustRightInd w:val="0"/>
              <w:jc w:val="both"/>
            </w:pPr>
            <w:r w:rsidRPr="00603FEA">
              <w:t>для доходов бюджета поселения, имеющих нерегуляр</w:t>
            </w:r>
            <w:r w:rsidRPr="00603FEA">
              <w:softHyphen/>
              <w:t>ный (несистемный) характер применяется метод расчета исходя из поступлений таких доходов в бюджет за 5 лет, предшествую</w:t>
            </w:r>
            <w:r w:rsidRPr="00603FEA">
              <w:softHyphen/>
              <w:t>щих году планирова</w:t>
            </w:r>
            <w:r w:rsidRPr="00603FEA">
              <w:softHyphen/>
              <w:t>ния. Показатели по</w:t>
            </w:r>
            <w:r w:rsidRPr="00603FEA">
              <w:softHyphen/>
              <w:t>ступлений доходов, указанных в настоя</w:t>
            </w:r>
            <w:r w:rsidRPr="00603FEA">
              <w:softHyphen/>
            </w:r>
            <w:r w:rsidRPr="00603FEA">
              <w:lastRenderedPageBreak/>
              <w:t>щем пункте, в теку</w:t>
            </w:r>
            <w:r w:rsidRPr="00603FEA">
              <w:softHyphen/>
              <w:t>щем финансовом году могут быть скоррек</w:t>
            </w:r>
            <w:r w:rsidRPr="00603FEA">
              <w:softHyphen/>
              <w:t>тированы в ходе ис</w:t>
            </w:r>
            <w:r w:rsidRPr="00603FEA">
              <w:softHyphen/>
              <w:t>полнения местного бюджета с учетом их фактического поступ</w:t>
            </w:r>
            <w:r w:rsidRPr="00603FEA">
              <w:softHyphen/>
              <w:t>ления</w:t>
            </w:r>
          </w:p>
        </w:tc>
        <w:tc>
          <w:tcPr>
            <w:tcW w:w="1687" w:type="dxa"/>
          </w:tcPr>
          <w:p w:rsidR="006D5045" w:rsidRPr="00603FEA" w:rsidRDefault="003C3140" w:rsidP="00266D2E">
            <w:pPr>
              <w:jc w:val="both"/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nor/>
                    </m:rPr>
                    <m:t>min.факт</m:t>
                  </m:r>
                </m:sub>
                <m:sup>
                  <m:r>
                    <m:rPr>
                      <m:nor/>
                    </m:rPr>
                    <m:t>5 лет</m:t>
                  </m:r>
                </m:sup>
              </m:sSubSup>
            </m:oMath>
            <w:r w:rsidR="006D5045" w:rsidRPr="00603FEA">
              <w:t xml:space="preserve"> – сумма фактических поступ</w:t>
            </w:r>
            <w:r w:rsidR="006D5045" w:rsidRPr="00603FEA">
              <w:softHyphen/>
              <w:t>лений за финансовый год равная наименьшей величине факти</w:t>
            </w:r>
            <w:r w:rsidR="006D5045" w:rsidRPr="00603FEA">
              <w:softHyphen/>
              <w:t>ческих поступлений за 5 лет, пред</w:t>
            </w:r>
            <w:r w:rsidR="006D5045" w:rsidRPr="00603FEA">
              <w:softHyphen/>
              <w:t>шествующих текущему финансовому году. В случае если, в одном финан</w:t>
            </w:r>
            <w:r w:rsidR="006D5045" w:rsidRPr="00603FEA">
              <w:softHyphen/>
              <w:t xml:space="preserve">совом году </w:t>
            </w:r>
            <w:r w:rsidR="007F2028">
              <w:t xml:space="preserve">        </w:t>
            </w:r>
            <w:r w:rsidR="006D5045" w:rsidRPr="00603FEA">
              <w:lastRenderedPageBreak/>
              <w:t>из 5 лет, предшествую</w:t>
            </w:r>
            <w:r w:rsidR="006D5045" w:rsidRPr="00603FEA">
              <w:softHyphen/>
              <w:t>щих текущему финансовому году сумма фактических поступлений равна нулю, то прогнозный объем поступлений принимает значение равное нулю</w:t>
            </w:r>
          </w:p>
        </w:tc>
      </w:tr>
    </w:tbl>
    <w:p w:rsidR="006D5045" w:rsidRDefault="006D5045" w:rsidP="006D504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»</w:t>
      </w:r>
    </w:p>
    <w:p w:rsidR="006D5045" w:rsidRDefault="006D5045" w:rsidP="006D504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</w:t>
      </w:r>
    </w:p>
    <w:p w:rsidR="006D5045" w:rsidRDefault="006D5045" w:rsidP="006D504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12"/>
        <w:gridCol w:w="425"/>
        <w:gridCol w:w="851"/>
        <w:gridCol w:w="1134"/>
        <w:gridCol w:w="1417"/>
        <w:gridCol w:w="567"/>
        <w:gridCol w:w="1418"/>
        <w:gridCol w:w="1842"/>
        <w:gridCol w:w="1701"/>
      </w:tblGrid>
      <w:tr w:rsidR="006D5045" w:rsidRPr="00603FEA" w:rsidTr="006D5045">
        <w:tc>
          <w:tcPr>
            <w:tcW w:w="312" w:type="dxa"/>
          </w:tcPr>
          <w:p w:rsidR="006D5045" w:rsidRPr="00603FEA" w:rsidRDefault="006D5045" w:rsidP="00266D2E">
            <w:pPr>
              <w:jc w:val="both"/>
            </w:pPr>
            <w:r>
              <w:t>55</w:t>
            </w:r>
          </w:p>
        </w:tc>
        <w:tc>
          <w:tcPr>
            <w:tcW w:w="425" w:type="dxa"/>
          </w:tcPr>
          <w:p w:rsidR="006D5045" w:rsidRPr="00603FEA" w:rsidRDefault="006D5045" w:rsidP="00266D2E">
            <w:pPr>
              <w:jc w:val="both"/>
            </w:pPr>
            <w:r w:rsidRPr="00603FEA">
              <w:t>992</w:t>
            </w:r>
          </w:p>
        </w:tc>
        <w:tc>
          <w:tcPr>
            <w:tcW w:w="851" w:type="dxa"/>
          </w:tcPr>
          <w:p w:rsidR="006D5045" w:rsidRPr="00603FEA" w:rsidRDefault="006D5045" w:rsidP="00266D2E">
            <w:pPr>
              <w:jc w:val="both"/>
            </w:pPr>
            <w:r w:rsidRPr="00603FEA">
              <w:t>администрация Дядьковского сельского поселения Кореновского района</w:t>
            </w:r>
          </w:p>
        </w:tc>
        <w:tc>
          <w:tcPr>
            <w:tcW w:w="1134" w:type="dxa"/>
          </w:tcPr>
          <w:p w:rsidR="006D5045" w:rsidRPr="00603FEA" w:rsidRDefault="006D5045" w:rsidP="006D5045">
            <w:pPr>
              <w:jc w:val="both"/>
            </w:pPr>
            <w:r w:rsidRPr="00603FEA">
              <w:t>11302</w:t>
            </w:r>
            <w:r>
              <w:t>065</w:t>
            </w:r>
            <w:r w:rsidRPr="00603FEA">
              <w:t>100000130</w:t>
            </w:r>
          </w:p>
        </w:tc>
        <w:tc>
          <w:tcPr>
            <w:tcW w:w="1417" w:type="dxa"/>
          </w:tcPr>
          <w:p w:rsidR="006D5045" w:rsidRPr="006D5045" w:rsidRDefault="006D5045" w:rsidP="00266D2E">
            <w:pPr>
              <w:jc w:val="both"/>
              <w:rPr>
                <w:color w:val="000000"/>
              </w:rPr>
            </w:pPr>
            <w:r w:rsidRPr="006D5045">
              <w:rPr>
                <w:color w:val="000000"/>
                <w:shd w:val="clear" w:color="auto" w:fill="FFFFFF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567" w:type="dxa"/>
          </w:tcPr>
          <w:p w:rsidR="006D5045" w:rsidRPr="00603FEA" w:rsidRDefault="006D5045" w:rsidP="00266D2E">
            <w:pPr>
              <w:jc w:val="center"/>
            </w:pPr>
            <w:r w:rsidRPr="00603FEA">
              <w:t>иной</w:t>
            </w:r>
            <w:r w:rsidRPr="00603FEA">
              <w:br/>
              <w:t xml:space="preserve"> способ</w:t>
            </w:r>
          </w:p>
        </w:tc>
        <w:tc>
          <w:tcPr>
            <w:tcW w:w="1418" w:type="dxa"/>
          </w:tcPr>
          <w:p w:rsidR="006D5045" w:rsidRPr="00603FEA" w:rsidRDefault="003C3140" w:rsidP="00266D2E">
            <w:pPr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nor/>
                      </m:rPr>
                      <m:t>прогноз</m:t>
                    </m:r>
                  </m:sub>
                  <m:sup/>
                </m:sSubSup>
                <m:r>
                  <m:rPr>
                    <m:nor/>
                  </m:rPr>
                  <m:t xml:space="preserve"> = 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nor/>
                      </m:rPr>
                      <m:t>min.факт</m:t>
                    </m:r>
                  </m:sub>
                  <m:sup>
                    <m:r>
                      <m:rPr>
                        <m:nor/>
                      </m:rPr>
                      <m:t>5 лет</m:t>
                    </m:r>
                  </m:sup>
                </m:sSubSup>
              </m:oMath>
            </m:oMathPara>
          </w:p>
        </w:tc>
        <w:tc>
          <w:tcPr>
            <w:tcW w:w="1842" w:type="dxa"/>
          </w:tcPr>
          <w:p w:rsidR="006D5045" w:rsidRPr="00603FEA" w:rsidRDefault="006D5045" w:rsidP="00266D2E">
            <w:pPr>
              <w:adjustRightInd w:val="0"/>
              <w:jc w:val="both"/>
            </w:pPr>
            <w:r w:rsidRPr="00603FEA">
              <w:t>для доходов бюджета поселения, имеющих нерегуляр</w:t>
            </w:r>
            <w:r w:rsidRPr="00603FEA">
              <w:softHyphen/>
              <w:t>ный (несистемный) характер применяется метод расчета исходя из поступлений таких доходов в бюджет за 5 лет, предшествую</w:t>
            </w:r>
            <w:r w:rsidRPr="00603FEA">
              <w:softHyphen/>
              <w:t>щих году планирова</w:t>
            </w:r>
            <w:r w:rsidRPr="00603FEA">
              <w:softHyphen/>
              <w:t>ния. Показатели по</w:t>
            </w:r>
            <w:r w:rsidRPr="00603FEA">
              <w:softHyphen/>
              <w:t>ступлений доходов, указанных в настоя</w:t>
            </w:r>
            <w:r w:rsidRPr="00603FEA">
              <w:softHyphen/>
              <w:t>щем пункте, в теку</w:t>
            </w:r>
            <w:r w:rsidRPr="00603FEA">
              <w:softHyphen/>
              <w:t>щем финансовом году могут быть скоррек</w:t>
            </w:r>
            <w:r w:rsidRPr="00603FEA">
              <w:softHyphen/>
              <w:t>тированы в ходе ис</w:t>
            </w:r>
            <w:r w:rsidRPr="00603FEA">
              <w:softHyphen/>
              <w:t>полнения местного бюджета с учетом их фактического поступ</w:t>
            </w:r>
            <w:r w:rsidRPr="00603FEA">
              <w:softHyphen/>
              <w:t>ления</w:t>
            </w:r>
          </w:p>
        </w:tc>
        <w:tc>
          <w:tcPr>
            <w:tcW w:w="1701" w:type="dxa"/>
          </w:tcPr>
          <w:p w:rsidR="006D5045" w:rsidRPr="00603FEA" w:rsidRDefault="003C3140" w:rsidP="00266D2E">
            <w:pPr>
              <w:jc w:val="both"/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nor/>
                    </m:rPr>
                    <m:t>min.факт</m:t>
                  </m:r>
                </m:sub>
                <m:sup>
                  <m:r>
                    <m:rPr>
                      <m:nor/>
                    </m:rPr>
                    <m:t>5 лет</m:t>
                  </m:r>
                </m:sup>
              </m:sSubSup>
            </m:oMath>
            <w:r w:rsidR="006D5045" w:rsidRPr="00603FEA">
              <w:t xml:space="preserve"> – сумма фактических поступ</w:t>
            </w:r>
            <w:r w:rsidR="006D5045" w:rsidRPr="00603FEA">
              <w:softHyphen/>
              <w:t>лений за финансовый год равная наименьшей величине факти</w:t>
            </w:r>
            <w:r w:rsidR="006D5045" w:rsidRPr="00603FEA">
              <w:softHyphen/>
              <w:t>ческих поступлений за 5 лет, пред</w:t>
            </w:r>
            <w:r w:rsidR="006D5045" w:rsidRPr="00603FEA">
              <w:softHyphen/>
              <w:t>шествующих текущему финансовому году. В случае если, в одном финан</w:t>
            </w:r>
            <w:r w:rsidR="006D5045" w:rsidRPr="00603FEA">
              <w:softHyphen/>
              <w:t>совом году из 5 лет, предшествую</w:t>
            </w:r>
            <w:r w:rsidR="006D5045" w:rsidRPr="00603FEA">
              <w:softHyphen/>
              <w:t>щих текущему финансовому году сумма фактических поступлений равна нулю, то прогнозный объем поступлений принимает значение равное нулю</w:t>
            </w:r>
          </w:p>
        </w:tc>
      </w:tr>
    </w:tbl>
    <w:p w:rsidR="006D5045" w:rsidRDefault="006D5045" w:rsidP="006D504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»</w:t>
      </w:r>
    </w:p>
    <w:p w:rsidR="00323615" w:rsidRDefault="00323615" w:rsidP="00323615">
      <w:pPr>
        <w:ind w:firstLine="851"/>
        <w:jc w:val="both"/>
        <w:rPr>
          <w:sz w:val="28"/>
          <w:szCs w:val="28"/>
        </w:rPr>
      </w:pPr>
    </w:p>
    <w:p w:rsidR="00B16634" w:rsidRDefault="006D5045" w:rsidP="00B16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6634">
        <w:rPr>
          <w:sz w:val="28"/>
          <w:szCs w:val="28"/>
        </w:rPr>
        <w:t xml:space="preserve">. </w:t>
      </w:r>
      <w:r w:rsidR="00B16634" w:rsidRPr="00642EA4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B16634" w:rsidRDefault="006D5045" w:rsidP="00B16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6634" w:rsidRPr="0052332C">
        <w:rPr>
          <w:sz w:val="28"/>
          <w:szCs w:val="28"/>
        </w:rPr>
        <w:t xml:space="preserve">. Постановление вступает в силу </w:t>
      </w:r>
      <w:r w:rsidR="00A374C4">
        <w:rPr>
          <w:sz w:val="28"/>
          <w:szCs w:val="28"/>
        </w:rPr>
        <w:t>после</w:t>
      </w:r>
      <w:r w:rsidR="00B16634">
        <w:rPr>
          <w:sz w:val="28"/>
          <w:szCs w:val="28"/>
        </w:rPr>
        <w:t xml:space="preserve"> его подписания.</w:t>
      </w:r>
    </w:p>
    <w:p w:rsidR="00323615" w:rsidRDefault="00323615" w:rsidP="00C41A44">
      <w:pPr>
        <w:ind w:firstLine="851"/>
        <w:jc w:val="both"/>
        <w:rPr>
          <w:sz w:val="28"/>
          <w:szCs w:val="28"/>
        </w:rPr>
      </w:pPr>
    </w:p>
    <w:p w:rsidR="00323615" w:rsidRDefault="00323615" w:rsidP="00C87016">
      <w:pPr>
        <w:jc w:val="center"/>
        <w:rPr>
          <w:sz w:val="24"/>
          <w:szCs w:val="24"/>
        </w:rPr>
      </w:pPr>
    </w:p>
    <w:p w:rsidR="009F0089" w:rsidRDefault="00A374C4" w:rsidP="001607AE">
      <w:pPr>
        <w:pStyle w:val="3"/>
        <w:jc w:val="left"/>
        <w:rPr>
          <w:u w:val="none"/>
        </w:rPr>
      </w:pPr>
      <w:r>
        <w:rPr>
          <w:u w:val="none"/>
        </w:rPr>
        <w:t>Исполняющий обязанности главы</w:t>
      </w:r>
    </w:p>
    <w:p w:rsidR="001607AE" w:rsidRPr="001607AE" w:rsidRDefault="001607AE" w:rsidP="001607AE">
      <w:pPr>
        <w:pStyle w:val="3"/>
        <w:jc w:val="left"/>
        <w:rPr>
          <w:u w:val="none"/>
        </w:rPr>
      </w:pPr>
      <w:r w:rsidRPr="001607AE">
        <w:rPr>
          <w:u w:val="none"/>
        </w:rPr>
        <w:t xml:space="preserve">Дядьковского сельского поселения   </w:t>
      </w:r>
    </w:p>
    <w:p w:rsidR="006D0F2B" w:rsidRDefault="001607AE" w:rsidP="009F3916">
      <w:pPr>
        <w:rPr>
          <w:sz w:val="28"/>
          <w:szCs w:val="28"/>
        </w:rPr>
        <w:sectPr w:rsidR="006D0F2B" w:rsidSect="00790DB4">
          <w:headerReference w:type="default" r:id="rId9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  <w:r w:rsidRPr="00C44D84">
        <w:rPr>
          <w:sz w:val="28"/>
          <w:szCs w:val="28"/>
        </w:rPr>
        <w:t xml:space="preserve">Кореновского района                                                                       </w:t>
      </w:r>
      <w:r w:rsidR="00DF0948">
        <w:rPr>
          <w:sz w:val="28"/>
          <w:szCs w:val="28"/>
        </w:rPr>
        <w:t xml:space="preserve">  </w:t>
      </w:r>
      <w:r w:rsidR="00A374C4">
        <w:rPr>
          <w:sz w:val="28"/>
          <w:szCs w:val="28"/>
        </w:rPr>
        <w:t xml:space="preserve">   </w:t>
      </w:r>
      <w:r w:rsidR="00DF0948">
        <w:rPr>
          <w:sz w:val="28"/>
          <w:szCs w:val="28"/>
        </w:rPr>
        <w:t xml:space="preserve"> </w:t>
      </w:r>
      <w:r w:rsidR="00C26BDC">
        <w:rPr>
          <w:sz w:val="28"/>
          <w:szCs w:val="28"/>
        </w:rPr>
        <w:t xml:space="preserve"> </w:t>
      </w:r>
      <w:r w:rsidR="00A374C4">
        <w:rPr>
          <w:sz w:val="28"/>
          <w:szCs w:val="28"/>
        </w:rPr>
        <w:t>Н.П. Пегина</w:t>
      </w:r>
    </w:p>
    <w:p w:rsidR="00C26BDC" w:rsidRDefault="00B16634" w:rsidP="009F3916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sectPr w:rsidR="00C26BDC" w:rsidSect="006D0F2B"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8DE" w:rsidRDefault="004728DE" w:rsidP="001E30D7">
      <w:r>
        <w:separator/>
      </w:r>
    </w:p>
  </w:endnote>
  <w:endnote w:type="continuationSeparator" w:id="1">
    <w:p w:rsidR="004728DE" w:rsidRDefault="004728DE" w:rsidP="001E3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8DE" w:rsidRDefault="004728DE" w:rsidP="001E30D7">
      <w:r>
        <w:separator/>
      </w:r>
    </w:p>
  </w:footnote>
  <w:footnote w:type="continuationSeparator" w:id="1">
    <w:p w:rsidR="004728DE" w:rsidRDefault="004728DE" w:rsidP="001E3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634" w:rsidRDefault="003C3140">
    <w:pPr>
      <w:pStyle w:val="a9"/>
      <w:jc w:val="center"/>
    </w:pPr>
    <w:r>
      <w:rPr>
        <w:noProof/>
      </w:rPr>
      <w:fldChar w:fldCharType="begin"/>
    </w:r>
    <w:r w:rsidR="00B53155">
      <w:rPr>
        <w:noProof/>
      </w:rPr>
      <w:instrText>PAGE   \* MERGEFORMAT</w:instrText>
    </w:r>
    <w:r>
      <w:rPr>
        <w:noProof/>
      </w:rPr>
      <w:fldChar w:fldCharType="separate"/>
    </w:r>
    <w:r w:rsidR="007F2028">
      <w:rPr>
        <w:noProof/>
      </w:rPr>
      <w:t>2</w:t>
    </w:r>
    <w:r>
      <w:rPr>
        <w:noProof/>
      </w:rPr>
      <w:fldChar w:fldCharType="end"/>
    </w:r>
  </w:p>
  <w:p w:rsidR="00B16634" w:rsidRDefault="00B1663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2D0256CB"/>
    <w:multiLevelType w:val="hybridMultilevel"/>
    <w:tmpl w:val="DB0E57BE"/>
    <w:lvl w:ilvl="0" w:tplc="70B8A1F6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5">
    <w:nsid w:val="49226A11"/>
    <w:multiLevelType w:val="hybridMultilevel"/>
    <w:tmpl w:val="925A0670"/>
    <w:lvl w:ilvl="0" w:tplc="7E6A42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994057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B740DDC"/>
    <w:multiLevelType w:val="hybridMultilevel"/>
    <w:tmpl w:val="B3B25F62"/>
    <w:lvl w:ilvl="0" w:tplc="447256C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895A3A"/>
    <w:multiLevelType w:val="hybridMultilevel"/>
    <w:tmpl w:val="ABBCB5E6"/>
    <w:lvl w:ilvl="0" w:tplc="1D467D4E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2FD"/>
    <w:rsid w:val="00000820"/>
    <w:rsid w:val="0000208A"/>
    <w:rsid w:val="00004614"/>
    <w:rsid w:val="000166F7"/>
    <w:rsid w:val="0002670B"/>
    <w:rsid w:val="000272BD"/>
    <w:rsid w:val="000273BC"/>
    <w:rsid w:val="00030CC9"/>
    <w:rsid w:val="000371BA"/>
    <w:rsid w:val="000372EB"/>
    <w:rsid w:val="00044808"/>
    <w:rsid w:val="0005238A"/>
    <w:rsid w:val="000647ED"/>
    <w:rsid w:val="00077B4D"/>
    <w:rsid w:val="00082C17"/>
    <w:rsid w:val="000A5FA6"/>
    <w:rsid w:val="000B35D1"/>
    <w:rsid w:val="000C0733"/>
    <w:rsid w:val="000C3A37"/>
    <w:rsid w:val="00102F2A"/>
    <w:rsid w:val="00106E84"/>
    <w:rsid w:val="00107FF6"/>
    <w:rsid w:val="00122A5E"/>
    <w:rsid w:val="001377B2"/>
    <w:rsid w:val="00141608"/>
    <w:rsid w:val="00141628"/>
    <w:rsid w:val="00150D27"/>
    <w:rsid w:val="0015163A"/>
    <w:rsid w:val="001607AE"/>
    <w:rsid w:val="001632BE"/>
    <w:rsid w:val="001666DE"/>
    <w:rsid w:val="001903D9"/>
    <w:rsid w:val="00191D1E"/>
    <w:rsid w:val="001944BF"/>
    <w:rsid w:val="001965BA"/>
    <w:rsid w:val="001A5B0D"/>
    <w:rsid w:val="001B05B0"/>
    <w:rsid w:val="001C02FE"/>
    <w:rsid w:val="001D1517"/>
    <w:rsid w:val="001D458B"/>
    <w:rsid w:val="001E30D7"/>
    <w:rsid w:val="001E3B60"/>
    <w:rsid w:val="001E3CC0"/>
    <w:rsid w:val="00200104"/>
    <w:rsid w:val="00211EAF"/>
    <w:rsid w:val="00216149"/>
    <w:rsid w:val="002264C6"/>
    <w:rsid w:val="0023111A"/>
    <w:rsid w:val="002340DA"/>
    <w:rsid w:val="00237766"/>
    <w:rsid w:val="00257F70"/>
    <w:rsid w:val="00266D2E"/>
    <w:rsid w:val="00267263"/>
    <w:rsid w:val="0027146E"/>
    <w:rsid w:val="00272434"/>
    <w:rsid w:val="00275017"/>
    <w:rsid w:val="002838B3"/>
    <w:rsid w:val="00285A9F"/>
    <w:rsid w:val="00292178"/>
    <w:rsid w:val="002A2250"/>
    <w:rsid w:val="002A4ADD"/>
    <w:rsid w:val="002B3249"/>
    <w:rsid w:val="002D07F6"/>
    <w:rsid w:val="002D5F32"/>
    <w:rsid w:val="002D6F69"/>
    <w:rsid w:val="002E0E64"/>
    <w:rsid w:val="002E5960"/>
    <w:rsid w:val="002E62FE"/>
    <w:rsid w:val="002F13AC"/>
    <w:rsid w:val="002F5370"/>
    <w:rsid w:val="00323615"/>
    <w:rsid w:val="00325784"/>
    <w:rsid w:val="00325D52"/>
    <w:rsid w:val="00327BF3"/>
    <w:rsid w:val="003320C2"/>
    <w:rsid w:val="0033683D"/>
    <w:rsid w:val="00340C14"/>
    <w:rsid w:val="00364FD0"/>
    <w:rsid w:val="003937F0"/>
    <w:rsid w:val="003B52E7"/>
    <w:rsid w:val="003B7D56"/>
    <w:rsid w:val="003C143F"/>
    <w:rsid w:val="003C1B20"/>
    <w:rsid w:val="003C30B5"/>
    <w:rsid w:val="003C3140"/>
    <w:rsid w:val="003E10B7"/>
    <w:rsid w:val="003E38E2"/>
    <w:rsid w:val="003F2C87"/>
    <w:rsid w:val="003F3B46"/>
    <w:rsid w:val="004155EC"/>
    <w:rsid w:val="004162B9"/>
    <w:rsid w:val="0044034E"/>
    <w:rsid w:val="004662F7"/>
    <w:rsid w:val="004728DE"/>
    <w:rsid w:val="004970C4"/>
    <w:rsid w:val="004A4EB2"/>
    <w:rsid w:val="004B1E74"/>
    <w:rsid w:val="004B4BDD"/>
    <w:rsid w:val="004C6E15"/>
    <w:rsid w:val="004D1448"/>
    <w:rsid w:val="004D5C82"/>
    <w:rsid w:val="004E3008"/>
    <w:rsid w:val="004F037A"/>
    <w:rsid w:val="004F31BD"/>
    <w:rsid w:val="00515D83"/>
    <w:rsid w:val="00524F54"/>
    <w:rsid w:val="00555BAE"/>
    <w:rsid w:val="005579B9"/>
    <w:rsid w:val="005626B7"/>
    <w:rsid w:val="0056732A"/>
    <w:rsid w:val="00570A94"/>
    <w:rsid w:val="00570B66"/>
    <w:rsid w:val="005723E5"/>
    <w:rsid w:val="00587200"/>
    <w:rsid w:val="00593756"/>
    <w:rsid w:val="005937EE"/>
    <w:rsid w:val="005C7F2F"/>
    <w:rsid w:val="005D075A"/>
    <w:rsid w:val="005D332C"/>
    <w:rsid w:val="005F302D"/>
    <w:rsid w:val="006009BF"/>
    <w:rsid w:val="006014A6"/>
    <w:rsid w:val="00603FEA"/>
    <w:rsid w:val="0060462A"/>
    <w:rsid w:val="00610D75"/>
    <w:rsid w:val="006173C8"/>
    <w:rsid w:val="00622D7C"/>
    <w:rsid w:val="00623BA6"/>
    <w:rsid w:val="00630559"/>
    <w:rsid w:val="00630FA6"/>
    <w:rsid w:val="00642EA4"/>
    <w:rsid w:val="006461ED"/>
    <w:rsid w:val="00652ED5"/>
    <w:rsid w:val="00682D93"/>
    <w:rsid w:val="00685E6F"/>
    <w:rsid w:val="00691F8E"/>
    <w:rsid w:val="006A178E"/>
    <w:rsid w:val="006A4010"/>
    <w:rsid w:val="006C1944"/>
    <w:rsid w:val="006C529C"/>
    <w:rsid w:val="006C559F"/>
    <w:rsid w:val="006C5CF8"/>
    <w:rsid w:val="006C6A97"/>
    <w:rsid w:val="006C6BFA"/>
    <w:rsid w:val="006D0F2B"/>
    <w:rsid w:val="006D5045"/>
    <w:rsid w:val="006E4DA1"/>
    <w:rsid w:val="00704DAB"/>
    <w:rsid w:val="007116AD"/>
    <w:rsid w:val="007130B9"/>
    <w:rsid w:val="007349F7"/>
    <w:rsid w:val="00741897"/>
    <w:rsid w:val="007440D2"/>
    <w:rsid w:val="00753931"/>
    <w:rsid w:val="0075394E"/>
    <w:rsid w:val="0075442F"/>
    <w:rsid w:val="00756AED"/>
    <w:rsid w:val="0076129D"/>
    <w:rsid w:val="00762496"/>
    <w:rsid w:val="007640CD"/>
    <w:rsid w:val="00770340"/>
    <w:rsid w:val="00770525"/>
    <w:rsid w:val="00787A66"/>
    <w:rsid w:val="00790DB4"/>
    <w:rsid w:val="00794FF7"/>
    <w:rsid w:val="00797621"/>
    <w:rsid w:val="007A227B"/>
    <w:rsid w:val="007A76B5"/>
    <w:rsid w:val="007B0820"/>
    <w:rsid w:val="007B3AE1"/>
    <w:rsid w:val="007C07E8"/>
    <w:rsid w:val="007C55C7"/>
    <w:rsid w:val="007D31E2"/>
    <w:rsid w:val="007E1B34"/>
    <w:rsid w:val="007E70D2"/>
    <w:rsid w:val="007E7FB9"/>
    <w:rsid w:val="007F2028"/>
    <w:rsid w:val="007F59EB"/>
    <w:rsid w:val="008032AC"/>
    <w:rsid w:val="008152E4"/>
    <w:rsid w:val="008216F1"/>
    <w:rsid w:val="008251C0"/>
    <w:rsid w:val="00836289"/>
    <w:rsid w:val="0087361F"/>
    <w:rsid w:val="00874EEE"/>
    <w:rsid w:val="008823E5"/>
    <w:rsid w:val="008B0C2A"/>
    <w:rsid w:val="008B0D64"/>
    <w:rsid w:val="008B4272"/>
    <w:rsid w:val="008C0EBA"/>
    <w:rsid w:val="008C222A"/>
    <w:rsid w:val="008D1C7D"/>
    <w:rsid w:val="008E5412"/>
    <w:rsid w:val="008F10B2"/>
    <w:rsid w:val="00923690"/>
    <w:rsid w:val="00926091"/>
    <w:rsid w:val="00927B3E"/>
    <w:rsid w:val="0093131A"/>
    <w:rsid w:val="00946E08"/>
    <w:rsid w:val="009502AF"/>
    <w:rsid w:val="00951273"/>
    <w:rsid w:val="00960ADE"/>
    <w:rsid w:val="00960CAC"/>
    <w:rsid w:val="00963811"/>
    <w:rsid w:val="00973F44"/>
    <w:rsid w:val="00994591"/>
    <w:rsid w:val="00995A9D"/>
    <w:rsid w:val="009A58BE"/>
    <w:rsid w:val="009B65E7"/>
    <w:rsid w:val="009C2D70"/>
    <w:rsid w:val="009C4DDE"/>
    <w:rsid w:val="009C5728"/>
    <w:rsid w:val="009C7CE5"/>
    <w:rsid w:val="009D5856"/>
    <w:rsid w:val="009E31D5"/>
    <w:rsid w:val="009F0089"/>
    <w:rsid w:val="009F00EC"/>
    <w:rsid w:val="009F3916"/>
    <w:rsid w:val="009F7B79"/>
    <w:rsid w:val="00A10AF8"/>
    <w:rsid w:val="00A11534"/>
    <w:rsid w:val="00A15ADA"/>
    <w:rsid w:val="00A16362"/>
    <w:rsid w:val="00A237BB"/>
    <w:rsid w:val="00A262D7"/>
    <w:rsid w:val="00A263D9"/>
    <w:rsid w:val="00A303A6"/>
    <w:rsid w:val="00A374C4"/>
    <w:rsid w:val="00A578D7"/>
    <w:rsid w:val="00A60CCF"/>
    <w:rsid w:val="00A62700"/>
    <w:rsid w:val="00A6514D"/>
    <w:rsid w:val="00A75BA3"/>
    <w:rsid w:val="00A76096"/>
    <w:rsid w:val="00A861F2"/>
    <w:rsid w:val="00A92305"/>
    <w:rsid w:val="00AA1631"/>
    <w:rsid w:val="00AA7D98"/>
    <w:rsid w:val="00AB48D9"/>
    <w:rsid w:val="00AB7394"/>
    <w:rsid w:val="00AC32FD"/>
    <w:rsid w:val="00AC6973"/>
    <w:rsid w:val="00AD42EB"/>
    <w:rsid w:val="00AD4973"/>
    <w:rsid w:val="00AE2A87"/>
    <w:rsid w:val="00B01F00"/>
    <w:rsid w:val="00B02DA9"/>
    <w:rsid w:val="00B060F4"/>
    <w:rsid w:val="00B16634"/>
    <w:rsid w:val="00B20691"/>
    <w:rsid w:val="00B43A38"/>
    <w:rsid w:val="00B44DD6"/>
    <w:rsid w:val="00B45A94"/>
    <w:rsid w:val="00B53155"/>
    <w:rsid w:val="00B55C08"/>
    <w:rsid w:val="00B57908"/>
    <w:rsid w:val="00B733EA"/>
    <w:rsid w:val="00B903EA"/>
    <w:rsid w:val="00B90FBA"/>
    <w:rsid w:val="00B9124F"/>
    <w:rsid w:val="00BA5754"/>
    <w:rsid w:val="00BA6695"/>
    <w:rsid w:val="00BB3ACD"/>
    <w:rsid w:val="00BC79DA"/>
    <w:rsid w:val="00BD3371"/>
    <w:rsid w:val="00BE1542"/>
    <w:rsid w:val="00C00365"/>
    <w:rsid w:val="00C0298E"/>
    <w:rsid w:val="00C03F61"/>
    <w:rsid w:val="00C05516"/>
    <w:rsid w:val="00C24EB9"/>
    <w:rsid w:val="00C26BDC"/>
    <w:rsid w:val="00C360B3"/>
    <w:rsid w:val="00C41A44"/>
    <w:rsid w:val="00C44D84"/>
    <w:rsid w:val="00C51A31"/>
    <w:rsid w:val="00C537DF"/>
    <w:rsid w:val="00C628DC"/>
    <w:rsid w:val="00C809BF"/>
    <w:rsid w:val="00C843B1"/>
    <w:rsid w:val="00C87016"/>
    <w:rsid w:val="00C92911"/>
    <w:rsid w:val="00CB0C0E"/>
    <w:rsid w:val="00CB10DE"/>
    <w:rsid w:val="00CB4A97"/>
    <w:rsid w:val="00CB7C85"/>
    <w:rsid w:val="00CC05F0"/>
    <w:rsid w:val="00CD37AA"/>
    <w:rsid w:val="00CD44F5"/>
    <w:rsid w:val="00CD641D"/>
    <w:rsid w:val="00CF134E"/>
    <w:rsid w:val="00CF6813"/>
    <w:rsid w:val="00D03DFA"/>
    <w:rsid w:val="00D106B1"/>
    <w:rsid w:val="00D12473"/>
    <w:rsid w:val="00D234A5"/>
    <w:rsid w:val="00D24CD5"/>
    <w:rsid w:val="00D24D97"/>
    <w:rsid w:val="00D26ED3"/>
    <w:rsid w:val="00D313C2"/>
    <w:rsid w:val="00D3362B"/>
    <w:rsid w:val="00D41467"/>
    <w:rsid w:val="00D80790"/>
    <w:rsid w:val="00D82429"/>
    <w:rsid w:val="00D94BDA"/>
    <w:rsid w:val="00DA15D5"/>
    <w:rsid w:val="00DA28FC"/>
    <w:rsid w:val="00DA62FA"/>
    <w:rsid w:val="00DB0AAC"/>
    <w:rsid w:val="00DC1A96"/>
    <w:rsid w:val="00DC5368"/>
    <w:rsid w:val="00DC6F83"/>
    <w:rsid w:val="00DD7114"/>
    <w:rsid w:val="00DF0948"/>
    <w:rsid w:val="00DF62E5"/>
    <w:rsid w:val="00E02530"/>
    <w:rsid w:val="00E03B76"/>
    <w:rsid w:val="00E10720"/>
    <w:rsid w:val="00E11F9E"/>
    <w:rsid w:val="00E21488"/>
    <w:rsid w:val="00E21E5F"/>
    <w:rsid w:val="00E2664B"/>
    <w:rsid w:val="00E362F9"/>
    <w:rsid w:val="00E44054"/>
    <w:rsid w:val="00E56BC3"/>
    <w:rsid w:val="00E601CF"/>
    <w:rsid w:val="00E613EB"/>
    <w:rsid w:val="00E63DD7"/>
    <w:rsid w:val="00E74208"/>
    <w:rsid w:val="00E75777"/>
    <w:rsid w:val="00E874E1"/>
    <w:rsid w:val="00E94461"/>
    <w:rsid w:val="00E965C4"/>
    <w:rsid w:val="00E9766E"/>
    <w:rsid w:val="00EB0236"/>
    <w:rsid w:val="00EB4B35"/>
    <w:rsid w:val="00ED6417"/>
    <w:rsid w:val="00ED7B18"/>
    <w:rsid w:val="00EE480A"/>
    <w:rsid w:val="00EF1EC1"/>
    <w:rsid w:val="00EF65F4"/>
    <w:rsid w:val="00F311DD"/>
    <w:rsid w:val="00F330FA"/>
    <w:rsid w:val="00F415DF"/>
    <w:rsid w:val="00F514C9"/>
    <w:rsid w:val="00F662E5"/>
    <w:rsid w:val="00F82E78"/>
    <w:rsid w:val="00FA24F1"/>
    <w:rsid w:val="00FA6C8F"/>
    <w:rsid w:val="00FC463E"/>
    <w:rsid w:val="00FC4BD4"/>
    <w:rsid w:val="00FD6D03"/>
    <w:rsid w:val="00FE2828"/>
    <w:rsid w:val="00FE638F"/>
    <w:rsid w:val="00FF157B"/>
    <w:rsid w:val="00FF2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16"/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link w:val="ConsPlusNormal0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uiPriority w:val="99"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unhideWhenUsed/>
    <w:rsid w:val="00A10AF8"/>
    <w:pPr>
      <w:spacing w:before="100" w:beforeAutospacing="1" w:after="119"/>
    </w:pPr>
    <w:rPr>
      <w:sz w:val="24"/>
      <w:szCs w:val="24"/>
    </w:rPr>
  </w:style>
  <w:style w:type="paragraph" w:styleId="21">
    <w:name w:val="Body Text 2"/>
    <w:basedOn w:val="a"/>
    <w:link w:val="22"/>
    <w:rsid w:val="001D458B"/>
    <w:pPr>
      <w:suppressAutoHyphens/>
      <w:spacing w:after="120" w:line="480" w:lineRule="auto"/>
    </w:pPr>
    <w:rPr>
      <w:lang w:eastAsia="en-US"/>
    </w:rPr>
  </w:style>
  <w:style w:type="character" w:customStyle="1" w:styleId="22">
    <w:name w:val="Основной текст 2 Знак"/>
    <w:link w:val="21"/>
    <w:rsid w:val="001D458B"/>
    <w:rPr>
      <w:lang w:eastAsia="en-US"/>
    </w:rPr>
  </w:style>
  <w:style w:type="paragraph" w:customStyle="1" w:styleId="ConsPlusTitle">
    <w:name w:val="ConsPlusTitle"/>
    <w:uiPriority w:val="99"/>
    <w:rsid w:val="00CB4A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1E30D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E30D7"/>
  </w:style>
  <w:style w:type="paragraph" w:customStyle="1" w:styleId="af0">
    <w:name w:val="Прижатый влево"/>
    <w:basedOn w:val="a"/>
    <w:next w:val="a"/>
    <w:uiPriority w:val="99"/>
    <w:rsid w:val="00AB739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23615"/>
    <w:rPr>
      <w:rFonts w:ascii="Arial" w:hAnsi="Arial" w:cs="Arial"/>
      <w:lang w:val="ru-RU" w:eastAsia="ru-RU" w:bidi="ar-SA"/>
    </w:rPr>
  </w:style>
  <w:style w:type="character" w:customStyle="1" w:styleId="af1">
    <w:name w:val="Добавленный текст"/>
    <w:rsid w:val="00A60CCF"/>
    <w:rPr>
      <w:rFonts w:hint="default"/>
      <w:color w:val="000000"/>
      <w:sz w:val="24"/>
      <w:shd w:val="clear" w:color="auto" w:fill="C1D7FF"/>
    </w:rPr>
  </w:style>
  <w:style w:type="paragraph" w:customStyle="1" w:styleId="s1">
    <w:name w:val="s_1"/>
    <w:basedOn w:val="a"/>
    <w:rsid w:val="00704DAB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Hyperlink"/>
    <w:uiPriority w:val="99"/>
    <w:semiHidden/>
    <w:unhideWhenUsed/>
    <w:rsid w:val="00704DAB"/>
    <w:rPr>
      <w:color w:val="0000FF"/>
      <w:u w:val="single"/>
    </w:rPr>
  </w:style>
  <w:style w:type="paragraph" w:customStyle="1" w:styleId="s22">
    <w:name w:val="s_22"/>
    <w:basedOn w:val="a"/>
    <w:rsid w:val="00704DA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rsid w:val="002838B3"/>
    <w:rPr>
      <w:rFonts w:ascii="Times New Roman" w:cs="Times New Roman"/>
    </w:rPr>
  </w:style>
  <w:style w:type="character" w:customStyle="1" w:styleId="af3">
    <w:name w:val="Текст концевой сноски Знак"/>
    <w:basedOn w:val="a0"/>
    <w:link w:val="af4"/>
    <w:uiPriority w:val="99"/>
    <w:rsid w:val="002838B3"/>
  </w:style>
  <w:style w:type="paragraph" w:styleId="af4">
    <w:name w:val="endnote text"/>
    <w:basedOn w:val="a"/>
    <w:link w:val="af3"/>
    <w:uiPriority w:val="99"/>
    <w:rsid w:val="002838B3"/>
    <w:pPr>
      <w:autoSpaceDE w:val="0"/>
      <w:autoSpaceDN w:val="0"/>
    </w:pPr>
  </w:style>
  <w:style w:type="character" w:customStyle="1" w:styleId="10">
    <w:name w:val="Текст концевой сноски Знак1"/>
    <w:basedOn w:val="a0"/>
    <w:uiPriority w:val="99"/>
    <w:semiHidden/>
    <w:rsid w:val="002838B3"/>
  </w:style>
  <w:style w:type="character" w:styleId="af5">
    <w:name w:val="endnote reference"/>
    <w:uiPriority w:val="99"/>
    <w:rsid w:val="002838B3"/>
    <w:rPr>
      <w:rFonts w:cs="Times New Roman"/>
      <w:vertAlign w:val="superscript"/>
    </w:rPr>
  </w:style>
  <w:style w:type="character" w:styleId="af6">
    <w:name w:val="Placeholder Text"/>
    <w:uiPriority w:val="99"/>
    <w:semiHidden/>
    <w:rsid w:val="00B1663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873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1630">
              <w:marLeft w:val="0"/>
              <w:marRight w:val="0"/>
              <w:marTop w:val="259"/>
              <w:marBottom w:val="2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42999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4276">
              <w:marLeft w:val="0"/>
              <w:marRight w:val="0"/>
              <w:marTop w:val="259"/>
              <w:marBottom w:val="2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12796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4510">
              <w:marLeft w:val="0"/>
              <w:marRight w:val="0"/>
              <w:marTop w:val="259"/>
              <w:marBottom w:val="2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2386">
              <w:marLeft w:val="0"/>
              <w:marRight w:val="0"/>
              <w:marTop w:val="259"/>
              <w:marBottom w:val="2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96794">
              <w:marLeft w:val="0"/>
              <w:marRight w:val="0"/>
              <w:marTop w:val="259"/>
              <w:marBottom w:val="2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6B50F-5AB4-415C-B2E5-55D580E3C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5</cp:revision>
  <cp:lastPrinted>2025-02-20T05:56:00Z</cp:lastPrinted>
  <dcterms:created xsi:type="dcterms:W3CDTF">2025-02-19T07:36:00Z</dcterms:created>
  <dcterms:modified xsi:type="dcterms:W3CDTF">2025-02-20T05:56:00Z</dcterms:modified>
</cp:coreProperties>
</file>