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F0" w:rsidRPr="00093831" w:rsidRDefault="00D05703" w:rsidP="002F00F0">
      <w:pPr>
        <w:jc w:val="center"/>
        <w:rPr>
          <w:sz w:val="36"/>
          <w:szCs w:val="36"/>
        </w:rPr>
      </w:pPr>
      <w:r>
        <w:rPr>
          <w:noProof/>
          <w:sz w:val="36"/>
          <w:szCs w:val="36"/>
        </w:rPr>
        <w:drawing>
          <wp:inline distT="0" distB="0" distL="0" distR="0">
            <wp:extent cx="603250" cy="739140"/>
            <wp:effectExtent l="19050" t="0" r="635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3250" cy="739140"/>
                    </a:xfrm>
                    <a:prstGeom prst="rect">
                      <a:avLst/>
                    </a:prstGeom>
                    <a:noFill/>
                    <a:ln w="9525">
                      <a:noFill/>
                      <a:miter lim="800000"/>
                      <a:headEnd/>
                      <a:tailEnd/>
                    </a:ln>
                  </pic:spPr>
                </pic:pic>
              </a:graphicData>
            </a:graphic>
          </wp:inline>
        </w:drawing>
      </w:r>
    </w:p>
    <w:p w:rsidR="002F00F0" w:rsidRPr="00093831" w:rsidRDefault="002F00F0" w:rsidP="002F00F0">
      <w:pPr>
        <w:jc w:val="both"/>
        <w:rPr>
          <w:sz w:val="28"/>
          <w:szCs w:val="28"/>
        </w:rPr>
      </w:pPr>
    </w:p>
    <w:p w:rsidR="002F00F0" w:rsidRPr="00093831" w:rsidRDefault="002F00F0" w:rsidP="002F00F0">
      <w:pPr>
        <w:jc w:val="center"/>
        <w:rPr>
          <w:b/>
          <w:sz w:val="28"/>
          <w:szCs w:val="28"/>
        </w:rPr>
      </w:pPr>
      <w:r w:rsidRPr="00093831">
        <w:rPr>
          <w:b/>
          <w:sz w:val="28"/>
          <w:szCs w:val="28"/>
        </w:rPr>
        <w:t>АДМИНИСТРАЦИЯ ДЯДЬКОВСКОГО СЕЛЬСКОГО ПОСЕЛЕНИЯ КОРЕНОВСКОГО РАЙОНА</w:t>
      </w:r>
    </w:p>
    <w:p w:rsidR="002F00F0" w:rsidRPr="00093831" w:rsidRDefault="002F00F0" w:rsidP="002F00F0">
      <w:pPr>
        <w:jc w:val="center"/>
        <w:rPr>
          <w:sz w:val="36"/>
          <w:szCs w:val="36"/>
        </w:rPr>
      </w:pPr>
    </w:p>
    <w:p w:rsidR="002F00F0" w:rsidRPr="00093831" w:rsidRDefault="002F00F0" w:rsidP="002F00F0">
      <w:pPr>
        <w:jc w:val="center"/>
        <w:rPr>
          <w:b/>
          <w:sz w:val="32"/>
          <w:szCs w:val="32"/>
        </w:rPr>
      </w:pPr>
      <w:r w:rsidRPr="00093831">
        <w:rPr>
          <w:b/>
          <w:sz w:val="32"/>
          <w:szCs w:val="32"/>
        </w:rPr>
        <w:t>ПОСТАНОВЛЕНИЕ</w:t>
      </w:r>
    </w:p>
    <w:p w:rsidR="002F00F0" w:rsidRPr="00093831" w:rsidRDefault="002F00F0" w:rsidP="002F00F0">
      <w:pPr>
        <w:jc w:val="center"/>
        <w:rPr>
          <w:b/>
          <w:sz w:val="36"/>
          <w:szCs w:val="36"/>
        </w:rPr>
      </w:pPr>
    </w:p>
    <w:p w:rsidR="002F00F0" w:rsidRPr="00093831" w:rsidRDefault="002F00F0" w:rsidP="002F00F0">
      <w:pPr>
        <w:jc w:val="both"/>
        <w:rPr>
          <w:b/>
          <w:sz w:val="24"/>
          <w:szCs w:val="24"/>
        </w:rPr>
      </w:pPr>
      <w:r w:rsidRPr="00093831">
        <w:rPr>
          <w:b/>
          <w:sz w:val="24"/>
          <w:szCs w:val="24"/>
        </w:rPr>
        <w:t xml:space="preserve">от </w:t>
      </w:r>
      <w:r w:rsidR="00E36DE1">
        <w:rPr>
          <w:b/>
          <w:sz w:val="24"/>
          <w:szCs w:val="24"/>
        </w:rPr>
        <w:t>00.02</w:t>
      </w:r>
      <w:r w:rsidR="00E95E22">
        <w:rPr>
          <w:b/>
          <w:sz w:val="24"/>
          <w:szCs w:val="24"/>
        </w:rPr>
        <w:t>.2025</w:t>
      </w:r>
      <w:r w:rsidRPr="00093831">
        <w:rPr>
          <w:b/>
          <w:sz w:val="24"/>
          <w:szCs w:val="24"/>
        </w:rPr>
        <w:t xml:space="preserve">                                                                                                                            № </w:t>
      </w:r>
    </w:p>
    <w:p w:rsidR="002F00F0" w:rsidRPr="00093831" w:rsidRDefault="002F00F0" w:rsidP="002F00F0">
      <w:pPr>
        <w:jc w:val="center"/>
        <w:rPr>
          <w:sz w:val="24"/>
          <w:szCs w:val="24"/>
        </w:rPr>
      </w:pPr>
      <w:r w:rsidRPr="00093831">
        <w:rPr>
          <w:sz w:val="24"/>
          <w:szCs w:val="24"/>
        </w:rPr>
        <w:t>ст.Дядьковская</w:t>
      </w:r>
    </w:p>
    <w:p w:rsidR="003D3819" w:rsidRPr="00093831" w:rsidRDefault="003D3819" w:rsidP="003D3819">
      <w:pPr>
        <w:pStyle w:val="1"/>
        <w:rPr>
          <w:rFonts w:ascii="Times New Roman" w:hAnsi="Times New Roman"/>
          <w:sz w:val="28"/>
          <w:szCs w:val="28"/>
        </w:rPr>
      </w:pPr>
    </w:p>
    <w:p w:rsidR="007F1775" w:rsidRPr="00093831" w:rsidRDefault="003247BA" w:rsidP="0021173F">
      <w:pPr>
        <w:autoSpaceDE w:val="0"/>
        <w:autoSpaceDN w:val="0"/>
        <w:adjustRightInd w:val="0"/>
        <w:jc w:val="center"/>
        <w:rPr>
          <w:b/>
          <w:bCs/>
          <w:kern w:val="32"/>
          <w:sz w:val="28"/>
          <w:szCs w:val="28"/>
        </w:rPr>
      </w:pPr>
      <w:r>
        <w:rPr>
          <w:b/>
          <w:bCs/>
          <w:kern w:val="32"/>
          <w:sz w:val="28"/>
          <w:szCs w:val="28"/>
        </w:rPr>
        <w:t>О внесении изменений  в постановление  администрации Дядьковского сельского поселения Кореновского района  от 31 октября 2023 года № 166 «</w:t>
      </w:r>
      <w:r w:rsidR="003C2917" w:rsidRPr="00093831">
        <w:rPr>
          <w:b/>
          <w:bCs/>
          <w:kern w:val="32"/>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r>
        <w:rPr>
          <w:b/>
          <w:bCs/>
          <w:kern w:val="32"/>
          <w:sz w:val="28"/>
          <w:szCs w:val="28"/>
        </w:rPr>
        <w:t>»</w:t>
      </w:r>
    </w:p>
    <w:p w:rsidR="003C2917" w:rsidRPr="00093831" w:rsidRDefault="003C2917" w:rsidP="0021173F">
      <w:pPr>
        <w:autoSpaceDE w:val="0"/>
        <w:autoSpaceDN w:val="0"/>
        <w:adjustRightInd w:val="0"/>
        <w:jc w:val="center"/>
        <w:rPr>
          <w:b/>
          <w:bCs/>
          <w:sz w:val="28"/>
          <w:szCs w:val="28"/>
        </w:rPr>
      </w:pPr>
    </w:p>
    <w:p w:rsidR="0021173F" w:rsidRPr="00093831" w:rsidRDefault="003C2917" w:rsidP="0021173F">
      <w:pPr>
        <w:autoSpaceDE w:val="0"/>
        <w:autoSpaceDN w:val="0"/>
        <w:adjustRightInd w:val="0"/>
        <w:ind w:firstLine="709"/>
        <w:jc w:val="both"/>
        <w:rPr>
          <w:sz w:val="28"/>
          <w:szCs w:val="28"/>
        </w:rPr>
      </w:pPr>
      <w:r w:rsidRPr="00093831">
        <w:rPr>
          <w:sz w:val="28"/>
          <w:szCs w:val="28"/>
        </w:rPr>
        <w:t>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7F1775" w:rsidRPr="00093831">
        <w:rPr>
          <w:sz w:val="28"/>
          <w:szCs w:val="28"/>
        </w:rPr>
        <w:t xml:space="preserve">, </w:t>
      </w:r>
      <w:r w:rsidR="005912F3" w:rsidRPr="005912F3">
        <w:rPr>
          <w:sz w:val="28"/>
          <w:szCs w:val="28"/>
        </w:rPr>
        <w:t>в целях оптимизации процедуры разработки муниципальных программ,</w:t>
      </w:r>
      <w:r w:rsidR="005912F3">
        <w:rPr>
          <w:sz w:val="28"/>
          <w:szCs w:val="28"/>
        </w:rPr>
        <w:t xml:space="preserve"> </w:t>
      </w:r>
      <w:r w:rsidR="00162E03" w:rsidRPr="00093831">
        <w:rPr>
          <w:sz w:val="28"/>
          <w:szCs w:val="28"/>
        </w:rPr>
        <w:t xml:space="preserve">администрация Дядьковского сельского поселения Кореновского района </w:t>
      </w:r>
      <w:r w:rsidR="0021173F" w:rsidRPr="00093831">
        <w:rPr>
          <w:sz w:val="28"/>
          <w:szCs w:val="28"/>
        </w:rPr>
        <w:t xml:space="preserve"> п о с т а н о в л я </w:t>
      </w:r>
      <w:r w:rsidR="00162E03" w:rsidRPr="00093831">
        <w:rPr>
          <w:sz w:val="28"/>
          <w:szCs w:val="28"/>
        </w:rPr>
        <w:t>е т</w:t>
      </w:r>
      <w:r w:rsidR="0021173F" w:rsidRPr="00093831">
        <w:rPr>
          <w:sz w:val="28"/>
          <w:szCs w:val="28"/>
        </w:rPr>
        <w:t>:</w:t>
      </w:r>
    </w:p>
    <w:p w:rsidR="0021173F" w:rsidRPr="003247BA" w:rsidRDefault="003247BA" w:rsidP="003C2917">
      <w:pPr>
        <w:numPr>
          <w:ilvl w:val="0"/>
          <w:numId w:val="8"/>
        </w:numPr>
        <w:ind w:left="0" w:firstLine="675"/>
        <w:jc w:val="both"/>
        <w:rPr>
          <w:bCs/>
          <w:sz w:val="28"/>
          <w:szCs w:val="28"/>
        </w:rPr>
      </w:pPr>
      <w:r w:rsidRPr="003247BA">
        <w:rPr>
          <w:sz w:val="28"/>
          <w:szCs w:val="28"/>
        </w:rPr>
        <w:t xml:space="preserve">Изложить в новой редакции  приложение к  </w:t>
      </w:r>
      <w:r w:rsidRPr="003247BA">
        <w:rPr>
          <w:bCs/>
          <w:sz w:val="28"/>
          <w:szCs w:val="28"/>
        </w:rPr>
        <w:t>постановлению  администрации Дядьковского сельского поселения Кореновского района  от 31 октября 2023 года № 166 «Об утверждении Порядка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r w:rsidR="003C2917" w:rsidRPr="003247BA">
        <w:rPr>
          <w:sz w:val="28"/>
          <w:szCs w:val="28"/>
        </w:rPr>
        <w:t xml:space="preserve"> </w:t>
      </w:r>
      <w:r w:rsidR="0021173F" w:rsidRPr="003247BA">
        <w:rPr>
          <w:sz w:val="28"/>
          <w:szCs w:val="28"/>
        </w:rPr>
        <w:t>(прилагается)</w:t>
      </w:r>
      <w:r w:rsidR="0021173F" w:rsidRPr="003247BA">
        <w:rPr>
          <w:bCs/>
          <w:sz w:val="28"/>
          <w:szCs w:val="28"/>
        </w:rPr>
        <w:t>.</w:t>
      </w:r>
    </w:p>
    <w:p w:rsidR="009838B9" w:rsidRPr="00093831" w:rsidRDefault="003247BA" w:rsidP="007F1775">
      <w:pPr>
        <w:autoSpaceDE w:val="0"/>
        <w:autoSpaceDN w:val="0"/>
        <w:adjustRightInd w:val="0"/>
        <w:ind w:firstLine="709"/>
        <w:jc w:val="both"/>
        <w:rPr>
          <w:rFonts w:eastAsia="DejaVuSans"/>
          <w:kern w:val="1"/>
          <w:sz w:val="28"/>
          <w:szCs w:val="28"/>
          <w:shd w:val="clear" w:color="auto" w:fill="FFFFFF"/>
        </w:rPr>
      </w:pPr>
      <w:r>
        <w:rPr>
          <w:bCs/>
          <w:sz w:val="28"/>
          <w:szCs w:val="28"/>
        </w:rPr>
        <w:t>2</w:t>
      </w:r>
      <w:r w:rsidR="0021173F" w:rsidRPr="00093831">
        <w:rPr>
          <w:bCs/>
          <w:sz w:val="28"/>
          <w:szCs w:val="28"/>
        </w:rPr>
        <w:t xml:space="preserve">. </w:t>
      </w:r>
      <w:r w:rsidR="009838B9" w:rsidRPr="00093831">
        <w:rPr>
          <w:sz w:val="28"/>
          <w:szCs w:val="28"/>
          <w:lang w:eastAsia="ar-SA"/>
        </w:rPr>
        <w:t xml:space="preserve"> </w:t>
      </w:r>
      <w:r w:rsidR="009838B9" w:rsidRPr="00093831">
        <w:rPr>
          <w:rFonts w:eastAsia="DejaVuSans"/>
          <w:kern w:val="1"/>
          <w:sz w:val="28"/>
          <w:szCs w:val="28"/>
          <w:shd w:val="clear" w:color="auto" w:fill="FFFFFF"/>
        </w:rPr>
        <w:t>Общему отделу администрации Дядьковского сельского поселения Кореновского района (</w:t>
      </w:r>
      <w:r>
        <w:rPr>
          <w:rFonts w:eastAsia="DejaVuSans"/>
          <w:kern w:val="1"/>
          <w:sz w:val="28"/>
          <w:szCs w:val="28"/>
          <w:shd w:val="clear" w:color="auto" w:fill="FFFFFF"/>
        </w:rPr>
        <w:t>Захарченко</w:t>
      </w:r>
      <w:r w:rsidR="009838B9" w:rsidRPr="00093831">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Дядьковского сельского поселения Кореновского района в сети </w:t>
      </w:r>
      <w:r w:rsidR="00E36E67" w:rsidRPr="00093831">
        <w:rPr>
          <w:rFonts w:eastAsia="DejaVuSans"/>
          <w:kern w:val="1"/>
          <w:sz w:val="28"/>
          <w:szCs w:val="28"/>
          <w:shd w:val="clear" w:color="auto" w:fill="FFFFFF"/>
        </w:rPr>
        <w:t>«</w:t>
      </w:r>
      <w:r w:rsidR="009838B9" w:rsidRPr="00093831">
        <w:rPr>
          <w:rFonts w:eastAsia="DejaVuSans"/>
          <w:kern w:val="1"/>
          <w:sz w:val="28"/>
          <w:szCs w:val="28"/>
          <w:shd w:val="clear" w:color="auto" w:fill="FFFFFF"/>
        </w:rPr>
        <w:t>Интернет</w:t>
      </w:r>
      <w:r w:rsidR="00E36E67" w:rsidRPr="00093831">
        <w:rPr>
          <w:rFonts w:eastAsia="DejaVuSans"/>
          <w:kern w:val="1"/>
          <w:sz w:val="28"/>
          <w:szCs w:val="28"/>
          <w:shd w:val="clear" w:color="auto" w:fill="FFFFFF"/>
        </w:rPr>
        <w:t>»</w:t>
      </w:r>
      <w:r w:rsidR="009838B9" w:rsidRPr="00093831">
        <w:rPr>
          <w:rFonts w:eastAsia="DejaVuSans"/>
          <w:kern w:val="1"/>
          <w:sz w:val="28"/>
          <w:szCs w:val="28"/>
          <w:shd w:val="clear" w:color="auto" w:fill="FFFFFF"/>
        </w:rPr>
        <w:t>.</w:t>
      </w:r>
    </w:p>
    <w:p w:rsidR="007F1775" w:rsidRPr="00093831" w:rsidRDefault="00B85AF2" w:rsidP="007F1775">
      <w:pPr>
        <w:autoSpaceDE w:val="0"/>
        <w:autoSpaceDN w:val="0"/>
        <w:adjustRightInd w:val="0"/>
        <w:ind w:firstLine="709"/>
        <w:jc w:val="both"/>
        <w:rPr>
          <w:rFonts w:eastAsia="DejaVuSans"/>
          <w:kern w:val="1"/>
          <w:sz w:val="28"/>
          <w:szCs w:val="28"/>
          <w:shd w:val="clear" w:color="auto" w:fill="FFFFFF"/>
        </w:rPr>
      </w:pPr>
      <w:r>
        <w:rPr>
          <w:rFonts w:eastAsia="DejaVuSans"/>
          <w:kern w:val="1"/>
          <w:sz w:val="28"/>
          <w:szCs w:val="28"/>
          <w:shd w:val="clear" w:color="auto" w:fill="FFFFFF"/>
        </w:rPr>
        <w:t>3</w:t>
      </w:r>
      <w:r w:rsidR="007F1775" w:rsidRPr="00093831">
        <w:rPr>
          <w:rFonts w:eastAsia="DejaVuSans"/>
          <w:kern w:val="1"/>
          <w:sz w:val="28"/>
          <w:szCs w:val="28"/>
          <w:shd w:val="clear" w:color="auto" w:fill="FFFFFF"/>
        </w:rPr>
        <w:t>. Контроль за выполнением настоящего постановления оставляю за собой.</w:t>
      </w:r>
    </w:p>
    <w:p w:rsidR="009838B9" w:rsidRPr="00093831" w:rsidRDefault="00B85AF2" w:rsidP="00C94557">
      <w:pPr>
        <w:widowControl w:val="0"/>
        <w:tabs>
          <w:tab w:val="left" w:pos="851"/>
        </w:tabs>
        <w:suppressAutoHyphens/>
        <w:autoSpaceDE w:val="0"/>
        <w:ind w:firstLine="709"/>
        <w:jc w:val="both"/>
        <w:rPr>
          <w:sz w:val="28"/>
          <w:szCs w:val="28"/>
          <w:lang w:eastAsia="ar-SA"/>
        </w:rPr>
      </w:pPr>
      <w:r>
        <w:rPr>
          <w:sz w:val="28"/>
          <w:szCs w:val="28"/>
          <w:lang w:eastAsia="ar-SA"/>
        </w:rPr>
        <w:t>4</w:t>
      </w:r>
      <w:r w:rsidR="009838B9" w:rsidRPr="00093831">
        <w:rPr>
          <w:sz w:val="28"/>
          <w:szCs w:val="28"/>
          <w:lang w:eastAsia="ar-SA"/>
        </w:rPr>
        <w:t xml:space="preserve">. Постановление вступает в силу </w:t>
      </w:r>
      <w:r w:rsidR="003C01E1" w:rsidRPr="00093831">
        <w:rPr>
          <w:sz w:val="28"/>
          <w:szCs w:val="28"/>
          <w:lang w:eastAsia="ar-SA"/>
        </w:rPr>
        <w:t>после его официального обнародования</w:t>
      </w:r>
      <w:r w:rsidR="002A18E3" w:rsidRPr="00093831">
        <w:rPr>
          <w:sz w:val="28"/>
          <w:szCs w:val="28"/>
          <w:lang w:eastAsia="ar-SA"/>
        </w:rPr>
        <w:t>.</w:t>
      </w:r>
      <w:r w:rsidR="0040401F" w:rsidRPr="00093831">
        <w:rPr>
          <w:sz w:val="28"/>
          <w:szCs w:val="28"/>
          <w:lang w:eastAsia="ar-SA"/>
        </w:rPr>
        <w:t xml:space="preserve"> </w:t>
      </w:r>
    </w:p>
    <w:p w:rsidR="00682E3E" w:rsidRPr="00093831" w:rsidRDefault="00682E3E" w:rsidP="009838B9">
      <w:pPr>
        <w:autoSpaceDE w:val="0"/>
        <w:autoSpaceDN w:val="0"/>
        <w:adjustRightInd w:val="0"/>
        <w:jc w:val="both"/>
        <w:rPr>
          <w:sz w:val="28"/>
          <w:szCs w:val="28"/>
        </w:rPr>
      </w:pPr>
    </w:p>
    <w:p w:rsidR="00C27BF1" w:rsidRPr="00093831" w:rsidRDefault="00EB13A4" w:rsidP="00C27BF1">
      <w:pPr>
        <w:rPr>
          <w:sz w:val="28"/>
          <w:szCs w:val="28"/>
        </w:rPr>
      </w:pPr>
      <w:r w:rsidRPr="00093831">
        <w:rPr>
          <w:sz w:val="28"/>
          <w:szCs w:val="28"/>
        </w:rPr>
        <w:t>Г</w:t>
      </w:r>
      <w:r w:rsidR="00C27BF1" w:rsidRPr="00093831">
        <w:rPr>
          <w:sz w:val="28"/>
          <w:szCs w:val="28"/>
        </w:rPr>
        <w:t>лав</w:t>
      </w:r>
      <w:r w:rsidRPr="00093831">
        <w:rPr>
          <w:sz w:val="28"/>
          <w:szCs w:val="28"/>
        </w:rPr>
        <w:t>а</w:t>
      </w:r>
    </w:p>
    <w:p w:rsidR="00C27BF1" w:rsidRPr="00093831" w:rsidRDefault="00C27BF1" w:rsidP="00C27BF1">
      <w:pPr>
        <w:rPr>
          <w:sz w:val="28"/>
          <w:szCs w:val="28"/>
        </w:rPr>
      </w:pPr>
      <w:r w:rsidRPr="00093831">
        <w:rPr>
          <w:sz w:val="28"/>
          <w:szCs w:val="28"/>
        </w:rPr>
        <w:t xml:space="preserve">Дядьковского сельского поселения </w:t>
      </w:r>
    </w:p>
    <w:p w:rsidR="00365E7F" w:rsidRPr="00093831" w:rsidRDefault="00C27BF1" w:rsidP="005C0551">
      <w:pPr>
        <w:rPr>
          <w:sz w:val="28"/>
          <w:szCs w:val="28"/>
        </w:rPr>
      </w:pPr>
      <w:r w:rsidRPr="00093831">
        <w:rPr>
          <w:sz w:val="28"/>
          <w:szCs w:val="28"/>
        </w:rPr>
        <w:t xml:space="preserve">Кореновского района                                                                     </w:t>
      </w:r>
      <w:r w:rsidR="000765AB" w:rsidRPr="00093831">
        <w:rPr>
          <w:sz w:val="28"/>
          <w:szCs w:val="28"/>
        </w:rPr>
        <w:t xml:space="preserve">     </w:t>
      </w:r>
      <w:r w:rsidRPr="00093831">
        <w:rPr>
          <w:sz w:val="28"/>
          <w:szCs w:val="28"/>
        </w:rPr>
        <w:t xml:space="preserve"> </w:t>
      </w:r>
      <w:r w:rsidR="00EB13A4" w:rsidRPr="00093831">
        <w:rPr>
          <w:sz w:val="28"/>
          <w:szCs w:val="28"/>
        </w:rPr>
        <w:t>О.А. Ткачева</w:t>
      </w:r>
    </w:p>
    <w:p w:rsidR="00682E3E" w:rsidRPr="00093831" w:rsidRDefault="00682E3E" w:rsidP="00871CDE">
      <w:pPr>
        <w:rPr>
          <w:sz w:val="28"/>
          <w:szCs w:val="28"/>
        </w:rPr>
        <w:sectPr w:rsidR="00682E3E" w:rsidRPr="00093831" w:rsidSect="002F00F0">
          <w:pgSz w:w="11906" w:h="16838"/>
          <w:pgMar w:top="284" w:right="567" w:bottom="1134" w:left="1701" w:header="709" w:footer="709" w:gutter="0"/>
          <w:cols w:space="708"/>
          <w:docGrid w:linePitch="360"/>
        </w:sectPr>
      </w:pPr>
    </w:p>
    <w:tbl>
      <w:tblPr>
        <w:tblW w:w="5000" w:type="pct"/>
        <w:tblLook w:val="04A0"/>
      </w:tblPr>
      <w:tblGrid>
        <w:gridCol w:w="4927"/>
        <w:gridCol w:w="4927"/>
      </w:tblGrid>
      <w:tr w:rsidR="00A94D74" w:rsidRPr="00093831" w:rsidTr="00871CDE">
        <w:tc>
          <w:tcPr>
            <w:tcW w:w="2500" w:type="pct"/>
          </w:tcPr>
          <w:p w:rsidR="00A94D74" w:rsidRPr="00093831" w:rsidRDefault="00A94D74" w:rsidP="00871CDE">
            <w:pPr>
              <w:rPr>
                <w:sz w:val="28"/>
                <w:szCs w:val="28"/>
              </w:rPr>
            </w:pPr>
          </w:p>
        </w:tc>
        <w:tc>
          <w:tcPr>
            <w:tcW w:w="2500" w:type="pct"/>
          </w:tcPr>
          <w:p w:rsidR="00A94D74" w:rsidRPr="00093831" w:rsidRDefault="00A94D74" w:rsidP="00871CDE">
            <w:pPr>
              <w:jc w:val="center"/>
              <w:rPr>
                <w:sz w:val="28"/>
                <w:szCs w:val="28"/>
              </w:rPr>
            </w:pPr>
            <w:r w:rsidRPr="00093831">
              <w:rPr>
                <w:sz w:val="28"/>
                <w:szCs w:val="28"/>
              </w:rPr>
              <w:t>ПРИЛОЖЕНИЕ</w:t>
            </w:r>
          </w:p>
          <w:p w:rsidR="00A94D74" w:rsidRPr="00093831" w:rsidRDefault="00A94D74" w:rsidP="00871CDE">
            <w:pPr>
              <w:jc w:val="center"/>
              <w:rPr>
                <w:sz w:val="28"/>
                <w:szCs w:val="28"/>
              </w:rPr>
            </w:pPr>
          </w:p>
          <w:p w:rsidR="00A94D74" w:rsidRPr="00093831" w:rsidRDefault="00A94D74" w:rsidP="00871CDE">
            <w:pPr>
              <w:jc w:val="center"/>
              <w:rPr>
                <w:sz w:val="28"/>
                <w:szCs w:val="28"/>
              </w:rPr>
            </w:pPr>
            <w:r w:rsidRPr="00093831">
              <w:rPr>
                <w:sz w:val="28"/>
                <w:szCs w:val="28"/>
              </w:rPr>
              <w:t>УТВЕРЖДЕН</w:t>
            </w:r>
          </w:p>
          <w:p w:rsidR="00A94D74" w:rsidRPr="00093831" w:rsidRDefault="00A94D74" w:rsidP="00871CDE">
            <w:pPr>
              <w:jc w:val="center"/>
              <w:rPr>
                <w:sz w:val="28"/>
                <w:szCs w:val="28"/>
              </w:rPr>
            </w:pPr>
            <w:r w:rsidRPr="00093831">
              <w:rPr>
                <w:sz w:val="28"/>
                <w:szCs w:val="28"/>
              </w:rPr>
              <w:t>постановлением администрации</w:t>
            </w:r>
          </w:p>
          <w:p w:rsidR="00A94D74" w:rsidRPr="00093831" w:rsidRDefault="00A94D74" w:rsidP="00871CDE">
            <w:pPr>
              <w:jc w:val="center"/>
              <w:rPr>
                <w:sz w:val="28"/>
                <w:szCs w:val="28"/>
              </w:rPr>
            </w:pPr>
            <w:r w:rsidRPr="00093831">
              <w:rPr>
                <w:sz w:val="28"/>
                <w:szCs w:val="28"/>
              </w:rPr>
              <w:t>Дядьковского сельского поселения</w:t>
            </w:r>
          </w:p>
          <w:p w:rsidR="00A94D74" w:rsidRPr="00093831" w:rsidRDefault="00A94D74" w:rsidP="00871CDE">
            <w:pPr>
              <w:jc w:val="center"/>
              <w:rPr>
                <w:sz w:val="28"/>
                <w:szCs w:val="28"/>
              </w:rPr>
            </w:pPr>
            <w:r w:rsidRPr="00093831">
              <w:rPr>
                <w:sz w:val="28"/>
                <w:szCs w:val="28"/>
              </w:rPr>
              <w:t>Кореновского района</w:t>
            </w:r>
          </w:p>
          <w:p w:rsidR="00A94D74" w:rsidRPr="00093831" w:rsidRDefault="00A94D74" w:rsidP="00E36DE1">
            <w:pPr>
              <w:jc w:val="center"/>
              <w:rPr>
                <w:sz w:val="28"/>
                <w:szCs w:val="28"/>
              </w:rPr>
            </w:pPr>
            <w:r w:rsidRPr="00093831">
              <w:rPr>
                <w:sz w:val="28"/>
                <w:szCs w:val="28"/>
              </w:rPr>
              <w:t>от</w:t>
            </w:r>
            <w:r w:rsidR="00E36DE1">
              <w:rPr>
                <w:sz w:val="28"/>
                <w:szCs w:val="28"/>
              </w:rPr>
              <w:t xml:space="preserve"> 00</w:t>
            </w:r>
            <w:r w:rsidR="00E95E22">
              <w:rPr>
                <w:sz w:val="28"/>
                <w:szCs w:val="28"/>
              </w:rPr>
              <w:t xml:space="preserve"> </w:t>
            </w:r>
            <w:r w:rsidR="00E36DE1">
              <w:rPr>
                <w:sz w:val="28"/>
                <w:szCs w:val="28"/>
              </w:rPr>
              <w:t>февраля</w:t>
            </w:r>
            <w:r w:rsidR="00E95E22">
              <w:rPr>
                <w:sz w:val="28"/>
                <w:szCs w:val="28"/>
              </w:rPr>
              <w:t xml:space="preserve"> 2025</w:t>
            </w:r>
            <w:r w:rsidRPr="00093831">
              <w:rPr>
                <w:sz w:val="28"/>
                <w:szCs w:val="28"/>
              </w:rPr>
              <w:t xml:space="preserve"> </w:t>
            </w:r>
            <w:r w:rsidR="000B4709">
              <w:rPr>
                <w:sz w:val="28"/>
                <w:szCs w:val="28"/>
              </w:rPr>
              <w:t>года</w:t>
            </w:r>
            <w:r w:rsidR="007F1775" w:rsidRPr="00093831">
              <w:rPr>
                <w:sz w:val="28"/>
                <w:szCs w:val="28"/>
              </w:rPr>
              <w:t xml:space="preserve">  </w:t>
            </w:r>
            <w:r w:rsidRPr="00093831">
              <w:rPr>
                <w:sz w:val="28"/>
                <w:szCs w:val="28"/>
              </w:rPr>
              <w:t xml:space="preserve">№ </w:t>
            </w:r>
          </w:p>
        </w:tc>
      </w:tr>
    </w:tbl>
    <w:p w:rsidR="0084610B" w:rsidRPr="00093831" w:rsidRDefault="0084610B" w:rsidP="00C75463">
      <w:pPr>
        <w:shd w:val="clear" w:color="auto" w:fill="FFFFFF"/>
        <w:tabs>
          <w:tab w:val="left" w:pos="1134"/>
        </w:tabs>
        <w:jc w:val="center"/>
        <w:rPr>
          <w:b/>
          <w:spacing w:val="-1"/>
          <w:sz w:val="28"/>
          <w:szCs w:val="28"/>
        </w:rPr>
      </w:pPr>
    </w:p>
    <w:p w:rsidR="003C2917" w:rsidRPr="00093831" w:rsidRDefault="003C2917" w:rsidP="003C2917">
      <w:pPr>
        <w:suppressAutoHyphens/>
        <w:spacing w:line="200" w:lineRule="atLeast"/>
        <w:jc w:val="center"/>
        <w:rPr>
          <w:b/>
          <w:sz w:val="28"/>
          <w:szCs w:val="28"/>
          <w:lang w:eastAsia="zh-CN"/>
        </w:rPr>
      </w:pPr>
      <w:r w:rsidRPr="00093831">
        <w:rPr>
          <w:b/>
          <w:sz w:val="28"/>
          <w:szCs w:val="28"/>
          <w:lang w:eastAsia="zh-CN"/>
        </w:rPr>
        <w:t>ПОРЯДОК</w:t>
      </w:r>
    </w:p>
    <w:p w:rsidR="003C2917" w:rsidRPr="00093831" w:rsidRDefault="003C2917" w:rsidP="003C2917">
      <w:pPr>
        <w:suppressAutoHyphens/>
        <w:spacing w:line="200" w:lineRule="atLeast"/>
        <w:jc w:val="center"/>
        <w:rPr>
          <w:b/>
          <w:sz w:val="28"/>
          <w:szCs w:val="28"/>
          <w:lang w:eastAsia="zh-CN"/>
        </w:rPr>
      </w:pPr>
      <w:r w:rsidRPr="00093831">
        <w:rPr>
          <w:b/>
          <w:sz w:val="28"/>
          <w:szCs w:val="28"/>
          <w:lang w:eastAsia="zh-CN"/>
        </w:rPr>
        <w:t xml:space="preserve">принятия решения о разработке, формировании, реализации </w:t>
      </w:r>
    </w:p>
    <w:p w:rsidR="003C2917" w:rsidRPr="00093831" w:rsidRDefault="003C2917" w:rsidP="003C2917">
      <w:pPr>
        <w:suppressAutoHyphens/>
        <w:spacing w:line="200" w:lineRule="atLeast"/>
        <w:jc w:val="center"/>
        <w:rPr>
          <w:b/>
          <w:sz w:val="28"/>
          <w:szCs w:val="28"/>
          <w:lang w:eastAsia="zh-CN"/>
        </w:rPr>
      </w:pPr>
      <w:r w:rsidRPr="00093831">
        <w:rPr>
          <w:b/>
          <w:sz w:val="28"/>
          <w:szCs w:val="28"/>
          <w:lang w:eastAsia="zh-CN"/>
        </w:rPr>
        <w:t xml:space="preserve">и оценке эффективности реализации муниципальных программ </w:t>
      </w:r>
      <w:r w:rsidR="00D4645A" w:rsidRPr="00093831">
        <w:rPr>
          <w:b/>
          <w:sz w:val="28"/>
          <w:szCs w:val="28"/>
          <w:lang w:eastAsia="zh-CN"/>
        </w:rPr>
        <w:t>Дядьковского сельского поселения Кореновского района</w:t>
      </w:r>
      <w:r w:rsidRPr="00093831">
        <w:rPr>
          <w:b/>
          <w:sz w:val="28"/>
          <w:szCs w:val="28"/>
          <w:lang w:eastAsia="zh-CN"/>
        </w:rPr>
        <w:t xml:space="preserve"> </w:t>
      </w:r>
    </w:p>
    <w:p w:rsidR="003C2917" w:rsidRPr="00093831" w:rsidRDefault="003C2917" w:rsidP="003C2917">
      <w:pPr>
        <w:suppressAutoHyphens/>
        <w:spacing w:line="200" w:lineRule="atLeast"/>
        <w:jc w:val="center"/>
        <w:rPr>
          <w:sz w:val="28"/>
          <w:szCs w:val="28"/>
          <w:lang w:eastAsia="zh-CN"/>
        </w:rPr>
      </w:pPr>
    </w:p>
    <w:p w:rsidR="003C2917" w:rsidRPr="00093831" w:rsidRDefault="003C2917" w:rsidP="003C2917">
      <w:pPr>
        <w:numPr>
          <w:ilvl w:val="0"/>
          <w:numId w:val="9"/>
        </w:numPr>
        <w:suppressAutoHyphens/>
        <w:spacing w:line="200" w:lineRule="atLeast"/>
        <w:ind w:left="0" w:firstLine="45"/>
        <w:jc w:val="center"/>
        <w:rPr>
          <w:sz w:val="28"/>
          <w:szCs w:val="28"/>
          <w:lang w:eastAsia="zh-CN"/>
        </w:rPr>
      </w:pPr>
      <w:r w:rsidRPr="00093831">
        <w:rPr>
          <w:sz w:val="28"/>
          <w:szCs w:val="28"/>
          <w:lang w:eastAsia="zh-CN"/>
        </w:rPr>
        <w:t>Общие положения</w:t>
      </w:r>
    </w:p>
    <w:p w:rsidR="003C2917" w:rsidRPr="00093831" w:rsidRDefault="003C2917" w:rsidP="003C2917">
      <w:pPr>
        <w:suppressAutoHyphens/>
        <w:spacing w:line="200" w:lineRule="atLeast"/>
        <w:ind w:firstLine="709"/>
        <w:jc w:val="both"/>
        <w:rPr>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sz w:val="28"/>
          <w:szCs w:val="28"/>
          <w:lang w:eastAsia="zh-CN"/>
        </w:rPr>
        <w:t xml:space="preserve">1.1. Порядок принятия решения о разработке, формировании, реализации и оценке эффективности реализации муниципальных программ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(далее – Порядок) определяет правила принятия решения о</w:t>
      </w:r>
      <w:r w:rsidRPr="00093831">
        <w:rPr>
          <w:color w:val="000000"/>
          <w:sz w:val="28"/>
          <w:szCs w:val="28"/>
          <w:lang w:eastAsia="zh-CN"/>
        </w:rPr>
        <w:t xml:space="preserve"> разработке, формировании, реализации муниципальных программ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и оценке эффективности их реализации, а также контроля за ходом их реализации.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1.2. Муниципальной программой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w:t>
      </w:r>
      <w:r w:rsidR="00D4645A" w:rsidRPr="00093831">
        <w:rPr>
          <w:color w:val="000000"/>
          <w:sz w:val="28"/>
          <w:szCs w:val="28"/>
          <w:lang w:eastAsia="zh-CN"/>
        </w:rPr>
        <w:t>Дядьковскому сельскому поселению Кореновского района</w:t>
      </w:r>
      <w:r w:rsidRPr="00093831">
        <w:rPr>
          <w:color w:val="000000"/>
          <w:sz w:val="28"/>
          <w:szCs w:val="28"/>
          <w:lang w:eastAsia="zh-CN"/>
        </w:rPr>
        <w:t xml:space="preserve"> в установленном законодательством порядке государственных полномочий в сфере социально-экономического развития.</w:t>
      </w:r>
    </w:p>
    <w:p w:rsidR="003C2917" w:rsidRPr="00093831" w:rsidRDefault="00D4645A" w:rsidP="003C2917">
      <w:pPr>
        <w:suppressAutoHyphens/>
        <w:spacing w:line="200" w:lineRule="atLeast"/>
        <w:ind w:firstLine="709"/>
        <w:jc w:val="both"/>
        <w:rPr>
          <w:sz w:val="28"/>
          <w:szCs w:val="28"/>
          <w:lang w:eastAsia="zh-CN"/>
        </w:rPr>
      </w:pPr>
      <w:r w:rsidRPr="0050657C">
        <w:rPr>
          <w:color w:val="000000"/>
          <w:sz w:val="28"/>
          <w:szCs w:val="28"/>
          <w:lang w:eastAsia="zh-CN"/>
        </w:rPr>
        <w:t xml:space="preserve">Финансовый отдел </w:t>
      </w:r>
      <w:r w:rsidR="003C2917" w:rsidRPr="0050657C">
        <w:rPr>
          <w:color w:val="000000"/>
          <w:sz w:val="28"/>
          <w:szCs w:val="28"/>
          <w:lang w:eastAsia="zh-CN"/>
        </w:rPr>
        <w:t xml:space="preserve"> администрации </w:t>
      </w:r>
      <w:r w:rsidRPr="0050657C">
        <w:rPr>
          <w:color w:val="000000"/>
          <w:sz w:val="28"/>
          <w:szCs w:val="28"/>
          <w:lang w:eastAsia="zh-CN"/>
        </w:rPr>
        <w:t>Дядьковского сельского поселения Кореновского района</w:t>
      </w:r>
      <w:r w:rsidR="003C2917" w:rsidRPr="0050657C">
        <w:rPr>
          <w:color w:val="000000"/>
          <w:sz w:val="28"/>
          <w:szCs w:val="28"/>
          <w:lang w:eastAsia="zh-CN"/>
        </w:rPr>
        <w:t xml:space="preserve"> (далее — </w:t>
      </w:r>
      <w:r w:rsidRPr="0050657C">
        <w:rPr>
          <w:color w:val="000000"/>
          <w:sz w:val="28"/>
          <w:szCs w:val="28"/>
          <w:lang w:eastAsia="zh-CN"/>
        </w:rPr>
        <w:t>финансовый отдел</w:t>
      </w:r>
      <w:r w:rsidR="003C2917" w:rsidRPr="0050657C">
        <w:rPr>
          <w:color w:val="000000"/>
          <w:sz w:val="28"/>
          <w:szCs w:val="28"/>
          <w:lang w:eastAsia="zh-CN"/>
        </w:rPr>
        <w:t xml:space="preserve"> администрации)</w:t>
      </w:r>
      <w:r w:rsidR="003C2917" w:rsidRPr="00093831">
        <w:rPr>
          <w:color w:val="000000"/>
          <w:sz w:val="28"/>
          <w:szCs w:val="28"/>
          <w:lang w:eastAsia="zh-CN"/>
        </w:rPr>
        <w:t xml:space="preserve"> организует разработку муниципальных программ, исходя из прогнозов социально-экономического развития муниципального образования и приоритетов социально-экономического развития </w:t>
      </w:r>
      <w:r w:rsidRPr="00093831">
        <w:rPr>
          <w:color w:val="000000"/>
          <w:sz w:val="28"/>
          <w:szCs w:val="28"/>
          <w:lang w:eastAsia="zh-CN"/>
        </w:rPr>
        <w:t>Дядьковского сельского поселения Кореновского района</w:t>
      </w:r>
      <w:r w:rsidR="003C2917" w:rsidRPr="00093831">
        <w:rPr>
          <w:color w:val="000000"/>
          <w:sz w:val="28"/>
          <w:szCs w:val="28"/>
          <w:lang w:eastAsia="zh-CN"/>
        </w:rPr>
        <w:t>, с учетом возможностей финансового и ресурсного обеспечения.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sz w:val="28"/>
          <w:szCs w:val="28"/>
          <w:lang w:eastAsia="zh-CN"/>
        </w:rPr>
        <w:t>1.3. Муниципальная программа разрабатывается и утверждается на срок не менее 3 лет.</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1.4. Муниципальная программа может включать в себя подпрограммы и основные мероприятия.</w:t>
      </w:r>
    </w:p>
    <w:p w:rsidR="003C2917" w:rsidRPr="00093831" w:rsidRDefault="003C2917" w:rsidP="003C2917">
      <w:pPr>
        <w:suppressAutoHyphens/>
        <w:spacing w:line="200" w:lineRule="atLeast"/>
        <w:ind w:firstLine="709"/>
        <w:jc w:val="both"/>
        <w:rPr>
          <w:sz w:val="28"/>
          <w:szCs w:val="28"/>
          <w:lang w:eastAsia="zh-CN"/>
        </w:rPr>
      </w:pPr>
      <w:r w:rsidRPr="00093831">
        <w:rPr>
          <w:color w:val="000000"/>
          <w:sz w:val="28"/>
          <w:szCs w:val="28"/>
          <w:lang w:eastAsia="zh-CN"/>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совокупности количество составных элементов муниципальной программы (подпрограмм и основных мероприятий) не может превышать 9.</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1.5. В настоящем Порядке применяются следующие термины и определения: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координатор муниципальной программы - ответственный исполнитель муниципальной программы (далее – ответственный исполнитель),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 Перечень муниципальных программ), и обладающий полномочиями, установленными настоящим Порядком;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координатор подпрограммы - соисполнитель муниципальной программы (далее – соисполнитель),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участник муниципальной программы –</w:t>
      </w:r>
      <w:r w:rsidR="00EF7334" w:rsidRPr="00093831">
        <w:rPr>
          <w:color w:val="000000"/>
          <w:sz w:val="28"/>
          <w:szCs w:val="28"/>
          <w:lang w:eastAsia="zh-CN"/>
        </w:rPr>
        <w:t xml:space="preserve"> </w:t>
      </w:r>
      <w:r w:rsidRPr="00093831">
        <w:rPr>
          <w:color w:val="000000"/>
          <w:sz w:val="28"/>
          <w:szCs w:val="28"/>
          <w:lang w:eastAsia="zh-CN"/>
        </w:rPr>
        <w:t xml:space="preserve">главный распорядитель (распорядитель) средств </w:t>
      </w:r>
      <w:r w:rsidR="00EF7334" w:rsidRPr="00093831">
        <w:rPr>
          <w:color w:val="000000"/>
          <w:sz w:val="28"/>
          <w:szCs w:val="28"/>
          <w:lang w:eastAsia="zh-CN"/>
        </w:rPr>
        <w:t>местного</w:t>
      </w:r>
      <w:r w:rsidRPr="00093831">
        <w:rPr>
          <w:color w:val="000000"/>
          <w:sz w:val="28"/>
          <w:szCs w:val="28"/>
          <w:lang w:eastAsia="zh-CN"/>
        </w:rPr>
        <w:t xml:space="preserve">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результативность муниципальной программы (подпрограммы) – степень достижения запланированных целевых показателей;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эффективность муниципальной программы (подпрограммы) – соотношение достигнутых целевых показателей и ресурсов, затраченных на их достижение;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мониторинг – процесс наблюдения за реализацией основных параметров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Перечень муниципальных программ формируется в соответствии с приоритетами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1.7. Муниципальная программа утверждается постановлением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1.8. Проекты муниципальных программ подлежат </w:t>
      </w:r>
      <w:r w:rsidR="00AA26E5">
        <w:rPr>
          <w:color w:val="000000"/>
          <w:sz w:val="28"/>
          <w:szCs w:val="28"/>
          <w:lang w:eastAsia="zh-CN"/>
        </w:rPr>
        <w:t>общественному</w:t>
      </w:r>
      <w:r w:rsidRPr="00093831">
        <w:rPr>
          <w:color w:val="000000"/>
          <w:sz w:val="28"/>
          <w:szCs w:val="28"/>
          <w:lang w:eastAsia="zh-CN"/>
        </w:rPr>
        <w:t xml:space="preserve"> обсуждению. </w:t>
      </w:r>
    </w:p>
    <w:p w:rsidR="003C2917" w:rsidRPr="00093831" w:rsidRDefault="003C2917" w:rsidP="003C2917">
      <w:pPr>
        <w:suppressAutoHyphens/>
        <w:spacing w:line="200" w:lineRule="atLeast"/>
        <w:ind w:firstLine="709"/>
        <w:jc w:val="center"/>
        <w:rPr>
          <w:color w:val="000000"/>
          <w:sz w:val="28"/>
          <w:szCs w:val="28"/>
          <w:lang w:eastAsia="zh-CN"/>
        </w:rPr>
      </w:pP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2. Требования к содержанию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 Муниципальная программа имеет следующую структуру: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2.1.1. Паспорт муниципальной программы (по форме согласно приложению № 1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2.1.2. Текстовая часть муниципальной программы, включающая в себя следующие разделы: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характеристика текущего состояния и прогноз развития соответствующей сферы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цели, задачи и целевые показатели, конкретные сроки (с указанием квартала) и этапы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и краткое описание подпрограмм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основных мероприятий муниципальной программы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обоснование ресурсного обеспечения муниципальной программы;</w:t>
      </w:r>
    </w:p>
    <w:p w:rsidR="003C2917" w:rsidRPr="00093831" w:rsidRDefault="003C2917" w:rsidP="003C2917">
      <w:pPr>
        <w:suppressAutoHyphens/>
        <w:spacing w:line="200" w:lineRule="atLeast"/>
        <w:ind w:firstLine="709"/>
        <w:jc w:val="both"/>
        <w:rPr>
          <w:sz w:val="28"/>
          <w:szCs w:val="28"/>
          <w:lang w:eastAsia="zh-CN"/>
        </w:rPr>
      </w:pPr>
      <w:r w:rsidRPr="00093831">
        <w:rPr>
          <w:color w:val="000000"/>
          <w:sz w:val="28"/>
          <w:szCs w:val="28"/>
          <w:lang w:eastAsia="zh-CN"/>
        </w:rPr>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меры правового регулирования в сфере реализации муниципальной программы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методика оценки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механизм реализации муниципальной программы и контроль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2.1.3. Подпрограммы (в виде приложений к муниципальной программе).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 К содержанию разделов муниципальной программы предъявляются следующие требования: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2.2.1. Раздел «Характеристика текущего состояния и прогноз развития соответствующей сферы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При его формировании учитываются параметры прогноза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и текущее состояние сферы реализации муниципальной программы.</w:t>
      </w:r>
    </w:p>
    <w:p w:rsidR="003C2917" w:rsidRPr="00093831" w:rsidRDefault="003C2917" w:rsidP="003C2917">
      <w:pPr>
        <w:suppressAutoHyphens/>
        <w:spacing w:line="200" w:lineRule="atLeast"/>
        <w:ind w:firstLine="709"/>
        <w:jc w:val="both"/>
        <w:rPr>
          <w:color w:val="1C1C1C"/>
          <w:sz w:val="28"/>
          <w:szCs w:val="28"/>
          <w:lang w:eastAsia="zh-CN"/>
        </w:rPr>
      </w:pPr>
      <w:r w:rsidRPr="00093831">
        <w:rPr>
          <w:color w:val="000000"/>
          <w:sz w:val="28"/>
          <w:szCs w:val="28"/>
          <w:lang w:eastAsia="zh-CN"/>
        </w:rPr>
        <w:t>2.2.2. Раздел «Цели, задачи и целевые показатели, конкретные сроки и этапы реализации  муниципальной программы».</w:t>
      </w:r>
    </w:p>
    <w:p w:rsidR="003C2917" w:rsidRPr="00093831" w:rsidRDefault="003C2917" w:rsidP="00EF7334">
      <w:pPr>
        <w:suppressAutoHyphens/>
        <w:spacing w:line="200" w:lineRule="atLeast"/>
        <w:ind w:firstLine="709"/>
        <w:jc w:val="both"/>
        <w:rPr>
          <w:color w:val="000000"/>
          <w:sz w:val="28"/>
          <w:szCs w:val="28"/>
          <w:lang w:eastAsia="zh-CN"/>
        </w:rPr>
      </w:pPr>
      <w:r w:rsidRPr="00093831">
        <w:rPr>
          <w:color w:val="1C1C1C"/>
          <w:sz w:val="28"/>
          <w:szCs w:val="28"/>
          <w:lang w:eastAsia="zh-CN"/>
        </w:rPr>
        <w:t>Цели муниципальной программы должны соответствовать приоритетам</w:t>
      </w:r>
      <w:r w:rsidRPr="00093831">
        <w:rPr>
          <w:color w:val="000000"/>
          <w:sz w:val="28"/>
          <w:szCs w:val="28"/>
          <w:lang w:eastAsia="zh-CN"/>
        </w:rPr>
        <w:t xml:space="preserve"> муниципальной политики в соответствующей сфере деятельности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Федерации, стратегии социально-экономического развития Краснодарского края до 2030 года, законах Краснодарского края, нормативных правовых актах Губернатора Краснодарского края, прогнозе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нормативных правовых актах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Цель должна обладать следующими свойствами: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специфичность (цель должна соответствовать сфере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конкретность (не допускаются размытые (нечеткие) формулировки, допускающие произвольное или неоднозначное толкование);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измеримость (достижение цели можно проверить);</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достижимость (цель должна быть достижима за период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релевантность (соответствие формулировки цели ожидаемым конечным результатам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Достижение цели обеспечивается за счет решения задач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Сформулированные задачи должны быть необходимы и достаточны для достижения соответствующей цели.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иметь количественное значение;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непосредственно зависеть от решения задач 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отвечать иным требованиям, определяемым в соответствии с настоящим Порядком.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rsidR="00EF7334"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определяются на основе данных государственного статистического наблюдения;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муниципальной программы, а также методикам, включенным в состав муниципальной программы.</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 xml:space="preserve">Цели, задачи и характеризующие их целевые показатели муниципальной программы приводятся в табличной форме в соответствии с </w:t>
      </w:r>
      <w:r w:rsidRPr="00093831">
        <w:rPr>
          <w:color w:val="000000"/>
          <w:sz w:val="28"/>
          <w:szCs w:val="28"/>
          <w:shd w:val="clear" w:color="auto" w:fill="FFFFFF"/>
          <w:lang w:eastAsia="zh-CN"/>
        </w:rPr>
        <w:t>приложением № 2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shd w:val="clear" w:color="auto" w:fill="FFFFFF"/>
          <w:lang w:eastAsia="zh-CN"/>
        </w:rPr>
        <w:t>Целевые показатели подпрограмм</w:t>
      </w:r>
      <w:r w:rsidRPr="00093831">
        <w:rPr>
          <w:color w:val="000000"/>
          <w:sz w:val="28"/>
          <w:szCs w:val="28"/>
          <w:lang w:eastAsia="zh-CN"/>
        </w:rPr>
        <w:t xml:space="preserve"> и основных мероприятий должны быть увязаны с целевыми показателями, характеризующими достижение целей и решение задач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При необходимости также устанавливаются этапы реализации муниципальной программы, дается их описание.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2.2.3. Раздел «Перечень и краткое описание подпрограмм.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разделе приводится перечень и краткое описание подпрограмм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В качестве обоснования выделения подпрограмм может использоваться, в том числе, обоснование их вклада в достижение целей муниципальной программы.</w:t>
      </w:r>
    </w:p>
    <w:p w:rsidR="003C2917" w:rsidRPr="00093831" w:rsidRDefault="003C2917" w:rsidP="003C2917">
      <w:pPr>
        <w:numPr>
          <w:ilvl w:val="2"/>
          <w:numId w:val="10"/>
        </w:numPr>
        <w:suppressAutoHyphens/>
        <w:spacing w:line="200" w:lineRule="atLeast"/>
        <w:ind w:left="0" w:firstLine="709"/>
        <w:jc w:val="both"/>
        <w:rPr>
          <w:color w:val="000000"/>
          <w:sz w:val="28"/>
          <w:szCs w:val="28"/>
          <w:lang w:eastAsia="zh-CN"/>
        </w:rPr>
      </w:pPr>
      <w:r w:rsidRPr="00093831">
        <w:rPr>
          <w:color w:val="000000"/>
          <w:sz w:val="28"/>
          <w:szCs w:val="28"/>
          <w:lang w:eastAsia="zh-CN"/>
        </w:rPr>
        <w:t> Раздел «Перечень основных мероприятий муниципальной</w:t>
      </w:r>
      <w:r w:rsidRPr="00093831">
        <w:rPr>
          <w:rFonts w:eastAsia="TimesNewRoman"/>
          <w:color w:val="000000"/>
          <w:sz w:val="28"/>
          <w:szCs w:val="28"/>
          <w:lang w:eastAsia="zh-CN"/>
        </w:rPr>
        <w:t xml:space="preserve"> </w:t>
      </w:r>
      <w:r w:rsidRPr="00093831">
        <w:rPr>
          <w:color w:val="000000"/>
          <w:sz w:val="28"/>
          <w:szCs w:val="28"/>
          <w:lang w:eastAsia="zh-CN"/>
        </w:rPr>
        <w:t>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Основные мероприятия, включенные в перечень, не могут дублировать мероприятия других муниципальных программ (подпрограмм).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3C2917" w:rsidRPr="00093831" w:rsidRDefault="003C2917" w:rsidP="00654215">
      <w:pPr>
        <w:suppressAutoHyphens/>
        <w:spacing w:line="200" w:lineRule="atLeast"/>
        <w:ind w:firstLine="709"/>
        <w:jc w:val="both"/>
        <w:textAlignment w:val="baseline"/>
        <w:rPr>
          <w:color w:val="000000"/>
          <w:sz w:val="28"/>
          <w:szCs w:val="28"/>
          <w:shd w:val="clear" w:color="auto" w:fill="FFFFFF"/>
          <w:lang w:eastAsia="zh-CN"/>
        </w:rPr>
      </w:pPr>
      <w:r w:rsidRPr="00093831">
        <w:rPr>
          <w:color w:val="000000"/>
          <w:sz w:val="28"/>
          <w:szCs w:val="28"/>
          <w:shd w:val="clear" w:color="auto" w:fill="FFFFFF"/>
          <w:lang w:eastAsia="zh-CN"/>
        </w:rPr>
        <w:t>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shd w:val="clear" w:color="auto" w:fill="FFFFFF"/>
          <w:lang w:eastAsia="zh-CN"/>
        </w:rPr>
        <w:t xml:space="preserve">Перечень основных мероприятий муниципальной программы приводится в табличной форме в соответствии с приложением № 3 к настоящему Порядку. </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Объем бюджетных ассигнований указывается в тысячах рублей с точностью до одного знака после запятой.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2.2.5. Раздел «Обоснование ресурсного обеспечения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В случае выделения средств федерального или краевого бюджетов делается ссылка на соответствующую государственную программу Российской </w:t>
      </w:r>
      <w:r w:rsidRPr="00093831">
        <w:rPr>
          <w:color w:val="000000"/>
          <w:sz w:val="28"/>
          <w:szCs w:val="28"/>
          <w:lang w:eastAsia="zh-CN"/>
        </w:rPr>
        <w:lastRenderedPageBreak/>
        <w:t>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муниципальных образований.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По мероприятиям, предусматривающим финансирование за счет внебюджетных источников, приводятся условия привлечения внебюджетных средств. </w:t>
      </w:r>
    </w:p>
    <w:p w:rsidR="003C2917" w:rsidRPr="00093831" w:rsidRDefault="003C2917" w:rsidP="00654215">
      <w:pPr>
        <w:suppressAutoHyphens/>
        <w:spacing w:line="200" w:lineRule="atLeast"/>
        <w:ind w:firstLine="709"/>
        <w:jc w:val="both"/>
        <w:rPr>
          <w:color w:val="000000"/>
          <w:sz w:val="28"/>
          <w:szCs w:val="28"/>
          <w:lang w:eastAsia="zh-CN"/>
        </w:rPr>
      </w:pPr>
      <w:r w:rsidRPr="00093831">
        <w:rPr>
          <w:color w:val="000000"/>
          <w:sz w:val="28"/>
          <w:szCs w:val="28"/>
          <w:lang w:eastAsia="zh-CN"/>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2.2.6. Раздел «Прогноз сводных показателей муниципальных заданий по этапам реализации муниципальной программы».</w:t>
      </w:r>
    </w:p>
    <w:p w:rsidR="003C2917" w:rsidRPr="00093831" w:rsidRDefault="003C2917" w:rsidP="003C2917">
      <w:pPr>
        <w:suppressAutoHyphens/>
        <w:spacing w:line="200" w:lineRule="atLeast"/>
        <w:ind w:firstLine="709"/>
        <w:jc w:val="both"/>
        <w:rPr>
          <w:strike/>
          <w:sz w:val="24"/>
          <w:szCs w:val="24"/>
          <w:lang w:eastAsia="zh-CN"/>
        </w:rPr>
      </w:pPr>
      <w:r w:rsidRPr="00093831">
        <w:rPr>
          <w:color w:val="000000"/>
          <w:sz w:val="28"/>
          <w:szCs w:val="28"/>
          <w:lang w:eastAsia="zh-CN"/>
        </w:rPr>
        <w:t>Прогноз сводных показателей муниципальных заданий по этапам реализации муниципальной программы (при оказании администраци</w:t>
      </w:r>
      <w:r w:rsidR="00654215" w:rsidRPr="00093831">
        <w:rPr>
          <w:color w:val="000000"/>
          <w:sz w:val="28"/>
          <w:szCs w:val="28"/>
          <w:lang w:eastAsia="zh-CN"/>
        </w:rPr>
        <w:t>ей</w:t>
      </w:r>
      <w:r w:rsidRPr="00093831">
        <w:rPr>
          <w:color w:val="000000"/>
          <w:sz w:val="28"/>
          <w:szCs w:val="28"/>
          <w:lang w:eastAsia="zh-CN"/>
        </w:rPr>
        <w:t xml:space="preserve">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целевым программам, основным мероприятиям муниципальной программы по форме согласно приложению</w:t>
      </w:r>
      <w:r w:rsidRPr="00093831">
        <w:rPr>
          <w:color w:val="000000"/>
          <w:sz w:val="28"/>
          <w:szCs w:val="28"/>
          <w:shd w:val="clear" w:color="auto" w:fill="FFFFFF"/>
          <w:lang w:eastAsia="zh-CN"/>
        </w:rPr>
        <w:t xml:space="preserve"> № 4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2.2.7. Раздел «Методика оценки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Методика оценки эффективности реализации муниципальной программы учитывает необходимость проведения оценок:</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степени достижения целей и решения задач муниципальной программы и входящих в нее подпрограмм и основных мероприятий;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степени соответствия запланированному уровню затрат и эффективности использования средств местного бюджета;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степени реализации мероприятий подпрограмм и основных мероприятий (достижения ожидаемых непосредственных результатов их реализации).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При разработке Методики оценки эффективности реализации муниципальной программы рекомендуется использовать базовые положения Порядка проведения оценки эффективности реализации муниципальной программы в соответствии с приложением</w:t>
      </w:r>
      <w:r w:rsidRPr="00093831">
        <w:rPr>
          <w:color w:val="000000"/>
          <w:sz w:val="28"/>
          <w:szCs w:val="28"/>
          <w:shd w:val="clear" w:color="auto" w:fill="FFFFFF"/>
          <w:lang w:eastAsia="zh-CN"/>
        </w:rPr>
        <w:t xml:space="preserve"> № 5 к настоящему Порядку.</w:t>
      </w:r>
    </w:p>
    <w:p w:rsidR="003C2917" w:rsidRPr="00093831" w:rsidRDefault="003C2917" w:rsidP="003C2917">
      <w:pPr>
        <w:suppressAutoHyphens/>
        <w:spacing w:line="200" w:lineRule="atLeast"/>
        <w:ind w:firstLine="709"/>
        <w:jc w:val="both"/>
        <w:textAlignment w:val="baseline"/>
        <w:rPr>
          <w:color w:val="000000"/>
          <w:sz w:val="28"/>
          <w:szCs w:val="28"/>
          <w:lang w:eastAsia="zh-CN"/>
        </w:rPr>
      </w:pPr>
      <w:r w:rsidRPr="00093831">
        <w:rPr>
          <w:color w:val="000000"/>
          <w:sz w:val="28"/>
          <w:szCs w:val="28"/>
          <w:shd w:val="clear" w:color="auto" w:fill="FFFFFF"/>
          <w:lang w:eastAsia="zh-CN"/>
        </w:rPr>
        <w:t xml:space="preserve">По результатам указанной оценки администрацией </w:t>
      </w:r>
      <w:r w:rsidR="00D4645A" w:rsidRPr="00093831">
        <w:rPr>
          <w:color w:val="000000"/>
          <w:sz w:val="28"/>
          <w:szCs w:val="28"/>
          <w:shd w:val="clear" w:color="auto" w:fill="FFFFFF"/>
          <w:lang w:eastAsia="zh-CN"/>
        </w:rPr>
        <w:t>Дядьковского сельского поселения Кореновского района</w:t>
      </w:r>
      <w:r w:rsidRPr="00093831">
        <w:rPr>
          <w:color w:val="000000"/>
          <w:sz w:val="28"/>
          <w:szCs w:val="28"/>
          <w:shd w:val="clear" w:color="auto" w:fill="FFFFFF"/>
          <w:lang w:eastAsia="zh-CN"/>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sidRPr="00093831">
        <w:rPr>
          <w:color w:val="000000"/>
          <w:sz w:val="28"/>
          <w:szCs w:val="28"/>
          <w:lang w:eastAsia="zh-CN"/>
        </w:rPr>
        <w:t>обходимости изменения объема бюджетных ассигнований на финансовое обеспечение реализации муниципальной программы.</w:t>
      </w:r>
    </w:p>
    <w:p w:rsidR="003C2917" w:rsidRPr="00093831" w:rsidRDefault="003C2917" w:rsidP="00654215">
      <w:pPr>
        <w:suppressAutoHyphens/>
        <w:spacing w:line="200" w:lineRule="atLeast"/>
        <w:ind w:firstLine="709"/>
        <w:jc w:val="both"/>
        <w:textAlignment w:val="baseline"/>
        <w:rPr>
          <w:color w:val="000000"/>
          <w:sz w:val="28"/>
          <w:szCs w:val="28"/>
          <w:lang w:eastAsia="zh-CN"/>
        </w:rPr>
      </w:pPr>
      <w:r w:rsidRPr="00093831">
        <w:rPr>
          <w:color w:val="000000"/>
          <w:sz w:val="28"/>
          <w:szCs w:val="28"/>
          <w:lang w:eastAsia="zh-CN"/>
        </w:rPr>
        <w:t>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2.2.8. Раздел «Механизм реализации муниципальной программы и контроль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Основные требования к указанному разделу муниципальной программы изложены в раздел</w:t>
      </w:r>
      <w:r w:rsidRPr="00093831">
        <w:rPr>
          <w:color w:val="000000"/>
          <w:sz w:val="28"/>
          <w:szCs w:val="28"/>
          <w:shd w:val="clear" w:color="auto" w:fill="FFFFFF"/>
          <w:lang w:eastAsia="zh-CN"/>
        </w:rPr>
        <w:t>е 4 настоящего Порядка.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 Подпрограмма формируется с учетом согласованности основных параметров подпрограммы 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Подпрограмма имеет следующую структуру: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2.3.1. Паспорт подпрограммы</w:t>
      </w:r>
      <w:r w:rsidRPr="00093831">
        <w:rPr>
          <w:color w:val="000000"/>
          <w:sz w:val="28"/>
          <w:szCs w:val="28"/>
          <w:shd w:val="clear" w:color="auto" w:fill="FFFFFF"/>
          <w:lang w:eastAsia="zh-CN"/>
        </w:rPr>
        <w:t xml:space="preserve"> (по форме согласно приложению № 1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2.3.2. Текстовая часть подпрограммы по следующим разделам: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характеристика текущего состояния и прогноз развития соответствующей сферы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цели, задачи  и целевые показатели достижения целей и решения задач, сроки и этапы реализации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мероприятий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обоснование ресурсного обеспечения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механизм реализации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2.3.4. Мероприятия подпрограмм в обязательном порядке должны быть увязаны с конечными результатами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Перечень мероприятий подпрограммы формируется в табличной форме в соответствии </w:t>
      </w:r>
      <w:r w:rsidRPr="00093831">
        <w:rPr>
          <w:color w:val="000000"/>
          <w:sz w:val="28"/>
          <w:szCs w:val="28"/>
          <w:shd w:val="clear" w:color="auto" w:fill="FFFFFF"/>
          <w:lang w:eastAsia="zh-CN"/>
        </w:rPr>
        <w:t>с приложением № 3 к настоящему Порядку.</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 xml:space="preserve">2.3.5. 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sidRPr="00093831">
        <w:rPr>
          <w:color w:val="000000"/>
          <w:sz w:val="28"/>
          <w:szCs w:val="28"/>
          <w:shd w:val="clear" w:color="auto" w:fill="FFFFFF"/>
          <w:lang w:eastAsia="zh-CN"/>
        </w:rPr>
        <w:t>Задачи подпрограммы могут также включать внедрение новых управленческих механизмов в сфере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финансирование содержания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расходы на информационное обеспечение, мониторинг и оценку эффективности реализации муниципальной программы в целом.</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 xml:space="preserve">3. Порядок разработки, согласования и утверждения муниципальных </w:t>
      </w: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 xml:space="preserve">программ, внесение изменений в муниципальные программы </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3.1. Основанием для разработки муниципальных программ является Перечень муниципальных программ, утвержденный постановлением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Ответственный исполнитель муниципальной программы не позднее 15 августа года, предшествующего принятию решения Совета </w:t>
      </w:r>
      <w:r w:rsidR="00D4645A" w:rsidRPr="00093831">
        <w:rPr>
          <w:color w:val="000000"/>
          <w:sz w:val="28"/>
          <w:szCs w:val="28"/>
          <w:lang w:eastAsia="zh-CN"/>
        </w:rPr>
        <w:t xml:space="preserve">Дядьковского </w:t>
      </w:r>
      <w:r w:rsidR="00D4645A" w:rsidRPr="00093831">
        <w:rPr>
          <w:color w:val="000000"/>
          <w:sz w:val="28"/>
          <w:szCs w:val="28"/>
          <w:lang w:eastAsia="zh-CN"/>
        </w:rPr>
        <w:lastRenderedPageBreak/>
        <w:t>сельского поселения Кореновского района</w:t>
      </w:r>
      <w:r w:rsidRPr="00093831">
        <w:rPr>
          <w:color w:val="000000"/>
          <w:sz w:val="28"/>
          <w:szCs w:val="28"/>
          <w:lang w:eastAsia="zh-CN"/>
        </w:rPr>
        <w:t xml:space="preserve"> о местном бюджете на очередной финансовый год и плановый период (далее – решение о местном бюджете) предоставляет в </w:t>
      </w:r>
      <w:r w:rsidR="00080B8F" w:rsidRPr="00093831">
        <w:rPr>
          <w:color w:val="000000"/>
          <w:sz w:val="28"/>
          <w:szCs w:val="28"/>
          <w:lang w:eastAsia="zh-CN"/>
        </w:rPr>
        <w:t>финансовый отдел</w:t>
      </w:r>
      <w:r w:rsidRPr="00093831">
        <w:rPr>
          <w:color w:val="000000"/>
          <w:sz w:val="28"/>
          <w:szCs w:val="28"/>
          <w:lang w:eastAsia="zh-CN"/>
        </w:rPr>
        <w:t xml:space="preserve">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w:t>
      </w:r>
      <w:r w:rsidR="00080B8F" w:rsidRPr="00093831">
        <w:rPr>
          <w:color w:val="000000"/>
          <w:sz w:val="28"/>
          <w:szCs w:val="28"/>
          <w:lang w:eastAsia="zh-CN"/>
        </w:rPr>
        <w:t>–</w:t>
      </w:r>
      <w:r w:rsidRPr="00093831">
        <w:rPr>
          <w:color w:val="000000"/>
          <w:sz w:val="28"/>
          <w:szCs w:val="28"/>
          <w:lang w:eastAsia="zh-CN"/>
        </w:rPr>
        <w:t xml:space="preserve"> </w:t>
      </w:r>
      <w:r w:rsidR="00080B8F" w:rsidRPr="00093831">
        <w:rPr>
          <w:color w:val="000000"/>
          <w:sz w:val="28"/>
          <w:szCs w:val="28"/>
          <w:lang w:eastAsia="zh-CN"/>
        </w:rPr>
        <w:t>финансовый отдел</w:t>
      </w:r>
      <w:r w:rsidRPr="00093831">
        <w:rPr>
          <w:color w:val="000000"/>
          <w:sz w:val="28"/>
          <w:szCs w:val="28"/>
          <w:lang w:eastAsia="zh-CN"/>
        </w:rPr>
        <w:t xml:space="preserve">) информацию согласно пункта 3.2. Порядка, в свою очередь </w:t>
      </w:r>
      <w:r w:rsidR="00080B8F" w:rsidRPr="00093831">
        <w:rPr>
          <w:color w:val="000000"/>
          <w:sz w:val="28"/>
          <w:szCs w:val="28"/>
          <w:lang w:eastAsia="zh-CN"/>
        </w:rPr>
        <w:t>финансовый отдел</w:t>
      </w:r>
      <w:r w:rsidRPr="00093831">
        <w:rPr>
          <w:color w:val="000000"/>
          <w:sz w:val="28"/>
          <w:szCs w:val="28"/>
          <w:lang w:eastAsia="zh-CN"/>
        </w:rPr>
        <w:t xml:space="preserve"> обеспечивает внесение соответствующих изменений в Перечень муниципальных программ до 1 сентября года, предшествующего принятию решения о местном бюджете.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3.4. Согласование и экспертиза проекта муниципальной программы.</w:t>
      </w:r>
    </w:p>
    <w:p w:rsidR="003C2917" w:rsidRPr="00093831" w:rsidRDefault="003C2917" w:rsidP="00080B8F">
      <w:pPr>
        <w:suppressAutoHyphens/>
        <w:spacing w:line="200" w:lineRule="atLeast"/>
        <w:ind w:firstLine="709"/>
        <w:jc w:val="both"/>
        <w:rPr>
          <w:color w:val="000000"/>
          <w:sz w:val="28"/>
          <w:szCs w:val="28"/>
          <w:lang w:eastAsia="zh-CN"/>
        </w:rPr>
      </w:pPr>
      <w:r w:rsidRPr="00093831">
        <w:rPr>
          <w:color w:val="000000"/>
          <w:sz w:val="28"/>
          <w:szCs w:val="28"/>
          <w:lang w:eastAsia="zh-CN"/>
        </w:rPr>
        <w:t>3.4.1.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w:t>
      </w:r>
      <w:r w:rsidR="00080B8F" w:rsidRPr="00093831">
        <w:rPr>
          <w:color w:val="000000"/>
          <w:sz w:val="28"/>
          <w:szCs w:val="28"/>
          <w:lang w:eastAsia="zh-CN"/>
        </w:rPr>
        <w:t xml:space="preserve"> </w:t>
      </w:r>
      <w:r w:rsidRPr="00093831">
        <w:rPr>
          <w:color w:val="000000"/>
          <w:sz w:val="28"/>
          <w:szCs w:val="28"/>
          <w:lang w:eastAsia="zh-CN"/>
        </w:rPr>
        <w:t xml:space="preserve"> программы, направляется ответственным исполнителем муниципальной программы на экспертизу в </w:t>
      </w:r>
      <w:r w:rsidR="00080B8F" w:rsidRPr="00093831">
        <w:rPr>
          <w:color w:val="000000"/>
          <w:sz w:val="28"/>
          <w:szCs w:val="28"/>
          <w:lang w:eastAsia="zh-CN"/>
        </w:rPr>
        <w:t>финансовый отдел</w:t>
      </w:r>
      <w:r w:rsidRPr="00093831">
        <w:rPr>
          <w:color w:val="000000"/>
          <w:sz w:val="28"/>
          <w:szCs w:val="28"/>
          <w:lang w:eastAsia="zh-CN"/>
        </w:rPr>
        <w:t xml:space="preserve">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w:t>
      </w:r>
      <w:r w:rsidR="00080B8F" w:rsidRPr="00093831">
        <w:rPr>
          <w:color w:val="000000"/>
          <w:sz w:val="28"/>
          <w:szCs w:val="28"/>
          <w:lang w:eastAsia="zh-CN"/>
        </w:rPr>
        <w:t>–</w:t>
      </w:r>
      <w:r w:rsidRPr="00093831">
        <w:rPr>
          <w:color w:val="000000"/>
          <w:sz w:val="28"/>
          <w:szCs w:val="28"/>
          <w:lang w:eastAsia="zh-CN"/>
        </w:rPr>
        <w:t xml:space="preserve"> </w:t>
      </w:r>
      <w:r w:rsidR="00080B8F" w:rsidRPr="00093831">
        <w:rPr>
          <w:color w:val="000000"/>
          <w:sz w:val="28"/>
          <w:szCs w:val="28"/>
          <w:lang w:eastAsia="zh-CN"/>
        </w:rPr>
        <w:t>финансовый отдел</w:t>
      </w:r>
      <w:r w:rsidRPr="00093831">
        <w:rPr>
          <w:color w:val="000000"/>
          <w:sz w:val="28"/>
          <w:szCs w:val="28"/>
          <w:lang w:eastAsia="zh-CN"/>
        </w:rPr>
        <w:t xml:space="preserve">) и Контрольно-счетную палату </w:t>
      </w:r>
      <w:r w:rsidR="00080B8F" w:rsidRPr="00093831">
        <w:rPr>
          <w:color w:val="000000"/>
          <w:sz w:val="28"/>
          <w:szCs w:val="28"/>
          <w:lang w:eastAsia="zh-CN"/>
        </w:rPr>
        <w:t xml:space="preserve">муниципального образования </w:t>
      </w:r>
      <w:r w:rsidR="00D4645A" w:rsidRPr="00093831">
        <w:rPr>
          <w:color w:val="000000"/>
          <w:sz w:val="28"/>
          <w:szCs w:val="28"/>
          <w:lang w:eastAsia="zh-CN"/>
        </w:rPr>
        <w:t>Кореновск</w:t>
      </w:r>
      <w:r w:rsidR="00080B8F" w:rsidRPr="00093831">
        <w:rPr>
          <w:color w:val="000000"/>
          <w:sz w:val="28"/>
          <w:szCs w:val="28"/>
          <w:lang w:eastAsia="zh-CN"/>
        </w:rPr>
        <w:t>ий</w:t>
      </w:r>
      <w:r w:rsidR="00D4645A" w:rsidRPr="00093831">
        <w:rPr>
          <w:color w:val="000000"/>
          <w:sz w:val="28"/>
          <w:szCs w:val="28"/>
          <w:lang w:eastAsia="zh-CN"/>
        </w:rPr>
        <w:t xml:space="preserve"> район</w:t>
      </w:r>
      <w:r w:rsidRPr="00093831">
        <w:rPr>
          <w:color w:val="000000"/>
          <w:sz w:val="28"/>
          <w:szCs w:val="28"/>
          <w:lang w:eastAsia="zh-CN"/>
        </w:rPr>
        <w:t xml:space="preserve"> (далее - Контрольно-счетная палата).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Экспертиза проекта муниципальной программы проводится в </w:t>
      </w:r>
      <w:r w:rsidR="00080B8F" w:rsidRPr="00093831">
        <w:rPr>
          <w:color w:val="000000"/>
          <w:sz w:val="28"/>
          <w:szCs w:val="28"/>
          <w:lang w:eastAsia="zh-CN"/>
        </w:rPr>
        <w:t>финансовом отделе</w:t>
      </w:r>
      <w:r w:rsidRPr="00093831">
        <w:rPr>
          <w:color w:val="000000"/>
          <w:sz w:val="28"/>
          <w:szCs w:val="28"/>
          <w:lang w:eastAsia="zh-CN"/>
        </w:rPr>
        <w:t xml:space="preserve">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В заключении экспертизы устанавливается соответствие проекта муниципальной программы предъявляемым к ней требованиям, предусмотренным настоящим Порядком. </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rsidR="003C2917" w:rsidRPr="00093831" w:rsidRDefault="003C2917" w:rsidP="003C2917">
      <w:pPr>
        <w:suppressAutoHyphens/>
        <w:spacing w:line="200" w:lineRule="atLeast"/>
        <w:ind w:firstLine="709"/>
        <w:jc w:val="both"/>
        <w:rPr>
          <w:sz w:val="28"/>
          <w:szCs w:val="28"/>
          <w:lang w:eastAsia="zh-CN"/>
        </w:rPr>
      </w:pPr>
      <w:r w:rsidRPr="00093831">
        <w:rPr>
          <w:color w:val="000000"/>
          <w:sz w:val="28"/>
          <w:szCs w:val="28"/>
          <w:lang w:eastAsia="zh-CN"/>
        </w:rPr>
        <w:t xml:space="preserve">3.4.2. После согласования в финансовом </w:t>
      </w:r>
      <w:r w:rsidR="00080B8F" w:rsidRPr="00093831">
        <w:rPr>
          <w:color w:val="000000"/>
          <w:sz w:val="28"/>
          <w:szCs w:val="28"/>
          <w:lang w:eastAsia="zh-CN"/>
        </w:rPr>
        <w:t>отделе</w:t>
      </w:r>
      <w:r w:rsidRPr="00093831">
        <w:rPr>
          <w:color w:val="000000"/>
          <w:sz w:val="28"/>
          <w:szCs w:val="28"/>
          <w:lang w:eastAsia="zh-CN"/>
        </w:rPr>
        <w:t xml:space="preserve"> и Контрольно-счетной палате проект муниципальной программы подлежит </w:t>
      </w:r>
      <w:r w:rsidR="00AA26E5">
        <w:rPr>
          <w:color w:val="000000"/>
          <w:sz w:val="28"/>
          <w:szCs w:val="28"/>
          <w:lang w:eastAsia="zh-CN"/>
        </w:rPr>
        <w:t>общественному</w:t>
      </w:r>
      <w:r w:rsidRPr="00093831">
        <w:rPr>
          <w:sz w:val="28"/>
          <w:szCs w:val="28"/>
          <w:lang w:eastAsia="zh-CN"/>
        </w:rPr>
        <w:t xml:space="preserve"> обсуждению и направлению в Совет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w:t>
      </w:r>
    </w:p>
    <w:p w:rsidR="003C2917" w:rsidRPr="00093831" w:rsidRDefault="003C2917" w:rsidP="003C2917">
      <w:pPr>
        <w:suppressAutoHyphens/>
        <w:spacing w:line="200" w:lineRule="atLeast"/>
        <w:ind w:firstLine="709"/>
        <w:jc w:val="both"/>
        <w:rPr>
          <w:sz w:val="28"/>
          <w:szCs w:val="28"/>
          <w:lang w:eastAsia="zh-CN"/>
        </w:rPr>
      </w:pPr>
      <w:r w:rsidRPr="00093831">
        <w:rPr>
          <w:sz w:val="28"/>
          <w:szCs w:val="28"/>
          <w:lang w:eastAsia="zh-CN"/>
        </w:rPr>
        <w:t xml:space="preserve">Порядок проведения </w:t>
      </w:r>
      <w:r w:rsidR="00AA26E5">
        <w:rPr>
          <w:sz w:val="28"/>
          <w:szCs w:val="28"/>
          <w:lang w:eastAsia="zh-CN"/>
        </w:rPr>
        <w:t>общественного</w:t>
      </w:r>
      <w:r w:rsidRPr="00093831">
        <w:rPr>
          <w:sz w:val="28"/>
          <w:szCs w:val="28"/>
          <w:lang w:eastAsia="zh-CN"/>
        </w:rPr>
        <w:t xml:space="preserve"> обсуждения проектов муниципальных программ приведен в приложении № 6 к настоящему Порядку.</w:t>
      </w:r>
    </w:p>
    <w:p w:rsidR="003C2917" w:rsidRPr="00093831" w:rsidRDefault="003C2917" w:rsidP="003C2917">
      <w:pPr>
        <w:shd w:val="clear" w:color="auto" w:fill="FFFFFF"/>
        <w:suppressAutoHyphens/>
        <w:spacing w:line="200" w:lineRule="atLeast"/>
        <w:ind w:firstLine="709"/>
        <w:jc w:val="both"/>
        <w:rPr>
          <w:sz w:val="28"/>
          <w:szCs w:val="28"/>
          <w:lang w:eastAsia="zh-CN"/>
        </w:rPr>
      </w:pPr>
      <w:r w:rsidRPr="00093831">
        <w:rPr>
          <w:sz w:val="28"/>
          <w:szCs w:val="28"/>
          <w:lang w:eastAsia="zh-CN"/>
        </w:rPr>
        <w:lastRenderedPageBreak/>
        <w:t xml:space="preserve">3.4.3. Согласование постановления администрации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об утверждении муниципальной программы, осуществляется в соответствии с действующими правилами документооборота, с учетом результатов его </w:t>
      </w:r>
      <w:r w:rsidR="00AA26E5">
        <w:rPr>
          <w:sz w:val="28"/>
          <w:szCs w:val="28"/>
          <w:lang w:eastAsia="zh-CN"/>
        </w:rPr>
        <w:t>общественного</w:t>
      </w:r>
      <w:r w:rsidRPr="00093831">
        <w:rPr>
          <w:sz w:val="28"/>
          <w:szCs w:val="28"/>
          <w:lang w:eastAsia="zh-CN"/>
        </w:rPr>
        <w:t xml:space="preserve"> обсуждения и финансово-экономической экспертизы Контрольно-счетной палаты.</w:t>
      </w:r>
    </w:p>
    <w:p w:rsidR="003C2917" w:rsidRPr="00093831" w:rsidRDefault="003C2917" w:rsidP="003C2917">
      <w:pPr>
        <w:suppressAutoHyphens/>
        <w:spacing w:line="200" w:lineRule="atLeast"/>
        <w:ind w:firstLine="709"/>
        <w:jc w:val="both"/>
        <w:rPr>
          <w:sz w:val="28"/>
          <w:szCs w:val="28"/>
          <w:lang w:eastAsia="zh-CN"/>
        </w:rPr>
      </w:pPr>
      <w:r w:rsidRPr="00093831">
        <w:rPr>
          <w:sz w:val="28"/>
          <w:szCs w:val="28"/>
          <w:lang w:eastAsia="zh-CN"/>
        </w:rPr>
        <w:t xml:space="preserve">3.5. Проекты муниципальных программ подлежат утверждению муниципальным правовым актом администрации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не позднее 1 ноября года, предшествующего году начала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sz w:val="28"/>
          <w:szCs w:val="28"/>
          <w:lang w:eastAsia="zh-CN"/>
        </w:rPr>
        <w:t>3.6. Внесение</w:t>
      </w:r>
      <w:r w:rsidRPr="00093831">
        <w:rPr>
          <w:color w:val="000000"/>
          <w:sz w:val="28"/>
          <w:szCs w:val="28"/>
          <w:lang w:eastAsia="zh-CN"/>
        </w:rPr>
        <w:t xml:space="preserve"> изменений в подпрограммы и основные мероприятия осуществляется путем внесения изменений в муниципальную программу.</w:t>
      </w:r>
    </w:p>
    <w:p w:rsidR="003C2917"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Изменения в ранее утвержденные муниципальные программы подлежат утверждению не позднее 31 декабря текущего финансового года.</w:t>
      </w:r>
    </w:p>
    <w:p w:rsidR="00CD1B6A" w:rsidRPr="00093831" w:rsidRDefault="00CD1B6A" w:rsidP="003C2917">
      <w:pPr>
        <w:suppressAutoHyphens/>
        <w:spacing w:line="200" w:lineRule="atLeast"/>
        <w:ind w:firstLine="709"/>
        <w:jc w:val="both"/>
        <w:rPr>
          <w:color w:val="000000"/>
          <w:sz w:val="28"/>
          <w:szCs w:val="28"/>
          <w:lang w:eastAsia="zh-CN"/>
        </w:rPr>
      </w:pPr>
      <w:r w:rsidRPr="00CD1B6A">
        <w:rPr>
          <w:color w:val="000000"/>
          <w:sz w:val="28"/>
          <w:szCs w:val="28"/>
          <w:lang w:eastAsia="zh-CN"/>
        </w:rPr>
        <w:t xml:space="preserve">Муниципальные программы подлежат приведению в соответствие с </w:t>
      </w:r>
      <w:r>
        <w:rPr>
          <w:color w:val="000000"/>
          <w:sz w:val="28"/>
          <w:szCs w:val="28"/>
          <w:lang w:eastAsia="zh-CN"/>
        </w:rPr>
        <w:t>решением</w:t>
      </w:r>
      <w:r w:rsidRPr="00CD1B6A">
        <w:rPr>
          <w:color w:val="000000"/>
          <w:sz w:val="28"/>
          <w:szCs w:val="28"/>
          <w:lang w:eastAsia="zh-CN"/>
        </w:rPr>
        <w:t xml:space="preserve"> о бюджете не позднее 1 апреля текущего финансового года.</w:t>
      </w:r>
    </w:p>
    <w:p w:rsidR="003C2917" w:rsidRPr="00093831" w:rsidRDefault="003C2917" w:rsidP="00080B8F">
      <w:pPr>
        <w:suppressAutoHyphens/>
        <w:spacing w:line="200" w:lineRule="atLeast"/>
        <w:ind w:firstLine="708"/>
        <w:jc w:val="both"/>
        <w:rPr>
          <w:color w:val="000000"/>
          <w:sz w:val="28"/>
          <w:szCs w:val="28"/>
          <w:lang w:eastAsia="zh-CN"/>
        </w:rPr>
      </w:pPr>
      <w:r w:rsidRPr="00093831">
        <w:rPr>
          <w:color w:val="000000"/>
          <w:sz w:val="28"/>
          <w:szCs w:val="28"/>
          <w:lang w:eastAsia="zh-CN"/>
        </w:rPr>
        <w:t xml:space="preserve">В случае если проект постановления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о внесении изменений в муниципальную программу не предусматривает выделения дополнительных объемов финансирования, либо выделение дополнительных объемов финансирования не оказывает влияния на целевые показатели муниципальной программы (подпрограммы, основного мероприятия), в том числе на сроки и ожидаемые непосредственные результаты реализации мероприятий муниципальной программы,</w:t>
      </w:r>
      <w:r w:rsidRPr="00093831">
        <w:rPr>
          <w:sz w:val="28"/>
          <w:szCs w:val="28"/>
          <w:lang w:eastAsia="zh-CN"/>
        </w:rPr>
        <w:t xml:space="preserve"> подтверждённого проведённой оценкой степени влияния дополнительных объёмов финансирования на целевые показатели муниципальной программы (подпрограммы, основное мероприятие), направление такого проекта постановления администрации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о внесении изменений в муниципальную программу в Контрольно-счётную палату не требуется.</w:t>
      </w:r>
    </w:p>
    <w:p w:rsidR="003C2917" w:rsidRPr="00093831" w:rsidRDefault="005E175A" w:rsidP="003C2917">
      <w:pPr>
        <w:suppressAutoHyphens/>
        <w:spacing w:line="200" w:lineRule="atLeast"/>
        <w:ind w:firstLine="709"/>
        <w:jc w:val="both"/>
        <w:rPr>
          <w:color w:val="000000"/>
          <w:sz w:val="28"/>
          <w:szCs w:val="28"/>
          <w:lang w:eastAsia="zh-CN"/>
        </w:rPr>
      </w:pPr>
      <w:r>
        <w:rPr>
          <w:color w:val="000000"/>
          <w:sz w:val="28"/>
          <w:szCs w:val="28"/>
          <w:lang w:eastAsia="zh-CN"/>
        </w:rPr>
        <w:t>В случае необходимости внесения изменений в муниципальные программы в текущем финансовом году в связи с изменением, или перераспределением объемов финансирования подпрограмм, и  (или) основных мероприятий муниципальных программ, утвержденные  постановления о внесении изменений в муниципальные программы вместе с  финансово-экономическим обоснованием и документальным подтверждением планируемых расходов предоставляются в Контрольно-счетную палату муниципального образования Кореновский район одновременно с проектами решений  о внесении  изменений в бюджет, в которых  предусмотрены изменения объемов финансирования муниципальных программ.</w:t>
      </w:r>
    </w:p>
    <w:p w:rsidR="003C2917" w:rsidRPr="00093831" w:rsidRDefault="003C2917" w:rsidP="003C2917">
      <w:pPr>
        <w:suppressAutoHyphens/>
        <w:spacing w:line="200" w:lineRule="atLeast"/>
        <w:jc w:val="both"/>
        <w:rPr>
          <w:color w:val="000000"/>
          <w:sz w:val="28"/>
          <w:szCs w:val="28"/>
          <w:lang w:eastAsia="zh-CN"/>
        </w:rPr>
      </w:pP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4. Механизм реализации муниципальной программы</w:t>
      </w: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и контроль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4.1. Текущее управление муниципальной программой осуществляет ответственный исполнитель, который: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обеспечивает разработку муниципальной программы, её согласование с соисполнителями,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формирует структуру муниципальной программы и перечень соисполнителей, участников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организует реализацию муниципальной программы, координацию деятельности соисполнителей, участников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принимает решение о внесении в установленном порядке изменений в муниципальную программу;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несет ответственность за достижение целевых показателей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мониторинг и анализ отчетности, представляемой соисполнителями 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ежегодно проводит оценку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w:t>
      </w:r>
      <w:r w:rsidR="00080B8F" w:rsidRPr="00093831">
        <w:rPr>
          <w:color w:val="000000"/>
          <w:sz w:val="28"/>
          <w:szCs w:val="28"/>
          <w:lang w:eastAsia="zh-CN"/>
        </w:rPr>
        <w:t>«</w:t>
      </w:r>
      <w:r w:rsidRPr="00093831">
        <w:rPr>
          <w:color w:val="000000"/>
          <w:sz w:val="28"/>
          <w:szCs w:val="28"/>
          <w:lang w:eastAsia="zh-CN"/>
        </w:rPr>
        <w:t>Интернет</w:t>
      </w:r>
      <w:r w:rsidR="00080B8F" w:rsidRPr="00093831">
        <w:rPr>
          <w:color w:val="000000"/>
          <w:sz w:val="28"/>
          <w:szCs w:val="28"/>
          <w:lang w:eastAsia="zh-CN"/>
        </w:rPr>
        <w:t>»</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w:t>
      </w:r>
      <w:r w:rsidR="00080B8F" w:rsidRPr="00093831">
        <w:rPr>
          <w:color w:val="000000"/>
          <w:sz w:val="28"/>
          <w:szCs w:val="28"/>
          <w:lang w:eastAsia="zh-CN"/>
        </w:rPr>
        <w:t>«</w:t>
      </w:r>
      <w:r w:rsidRPr="00093831">
        <w:rPr>
          <w:color w:val="000000"/>
          <w:sz w:val="28"/>
          <w:szCs w:val="28"/>
          <w:lang w:eastAsia="zh-CN"/>
        </w:rPr>
        <w:t>Интернет</w:t>
      </w:r>
      <w:r w:rsidR="00080B8F" w:rsidRPr="00093831">
        <w:rPr>
          <w:color w:val="000000"/>
          <w:sz w:val="28"/>
          <w:szCs w:val="28"/>
          <w:lang w:eastAsia="zh-CN"/>
        </w:rPr>
        <w:t>»</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иные полномочия, установленные муниципальной 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4.2. Текущее управление подпрограммой осуществляет соисполнитель, который: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обеспечивает разработку и реализацию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организует работу по достижению целевых показателей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иные полномочия, установленные муниципальной 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4.3. В целях осуществления текущего контроля реализации мероприятий муниципальной программы ответственный исполнитель программ</w:t>
      </w:r>
      <w:r w:rsidRPr="00093831">
        <w:rPr>
          <w:sz w:val="28"/>
          <w:szCs w:val="28"/>
          <w:lang w:eastAsia="zh-CN"/>
        </w:rPr>
        <w:t xml:space="preserve">ы ежеквартально до 25-го числа месяца, следующего за отчетным периодом,  представляет в </w:t>
      </w:r>
      <w:r w:rsidR="00080B8F" w:rsidRPr="00093831">
        <w:rPr>
          <w:sz w:val="28"/>
          <w:szCs w:val="28"/>
          <w:lang w:eastAsia="zh-CN"/>
        </w:rPr>
        <w:t>финансовый отдел</w:t>
      </w:r>
      <w:r w:rsidRPr="00093831">
        <w:rPr>
          <w:color w:val="000000"/>
          <w:sz w:val="28"/>
          <w:szCs w:val="28"/>
          <w:lang w:eastAsia="zh-CN"/>
        </w:rPr>
        <w:t xml:space="preserve"> администрации </w:t>
      </w:r>
      <w:r w:rsidR="00080B8F" w:rsidRPr="00093831">
        <w:rPr>
          <w:color w:val="000000"/>
          <w:sz w:val="28"/>
          <w:szCs w:val="28"/>
          <w:lang w:eastAsia="zh-CN"/>
        </w:rPr>
        <w:t xml:space="preserve">Дядьковского сельского поселения </w:t>
      </w:r>
      <w:r w:rsidRPr="00093831">
        <w:rPr>
          <w:color w:val="000000"/>
          <w:sz w:val="28"/>
          <w:szCs w:val="28"/>
          <w:lang w:eastAsia="zh-CN"/>
        </w:rPr>
        <w:t>Кореновск</w:t>
      </w:r>
      <w:r w:rsidR="00F95CDF" w:rsidRPr="00093831">
        <w:rPr>
          <w:color w:val="000000"/>
          <w:sz w:val="28"/>
          <w:szCs w:val="28"/>
          <w:lang w:eastAsia="zh-CN"/>
        </w:rPr>
        <w:t>ого</w:t>
      </w:r>
      <w:r w:rsidRPr="00093831">
        <w:rPr>
          <w:color w:val="000000"/>
          <w:sz w:val="28"/>
          <w:szCs w:val="28"/>
          <w:lang w:eastAsia="zh-CN"/>
        </w:rPr>
        <w:t xml:space="preserve"> район</w:t>
      </w:r>
      <w:r w:rsidR="00F95CDF" w:rsidRPr="00093831">
        <w:rPr>
          <w:color w:val="000000"/>
          <w:sz w:val="28"/>
          <w:szCs w:val="28"/>
          <w:lang w:eastAsia="zh-CN"/>
        </w:rPr>
        <w:t>а</w:t>
      </w:r>
      <w:r w:rsidRPr="00093831">
        <w:rPr>
          <w:color w:val="000000"/>
          <w:sz w:val="28"/>
          <w:szCs w:val="28"/>
          <w:lang w:eastAsia="zh-CN"/>
        </w:rPr>
        <w:t>, отчет об объемах и источниках финансирования программы в разрезе мероприятий согласно приложения № 7.</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4.4. Ответственный исполнитель ежегодно, до 1 марта года, следующего за отчетным годом, направляет в </w:t>
      </w:r>
      <w:r w:rsidR="00F95CDF" w:rsidRPr="00093831">
        <w:rPr>
          <w:color w:val="000000"/>
          <w:sz w:val="28"/>
          <w:szCs w:val="28"/>
          <w:lang w:eastAsia="zh-CN"/>
        </w:rPr>
        <w:t>финансовый отдел</w:t>
      </w:r>
      <w:r w:rsidRPr="00093831">
        <w:rPr>
          <w:color w:val="000000"/>
          <w:sz w:val="28"/>
          <w:szCs w:val="28"/>
          <w:lang w:eastAsia="zh-CN"/>
        </w:rPr>
        <w:t xml:space="preserve"> доклад о ходе реализации муниципальной программы на бумажных и электронных носителях.</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Доклад о ходе реализации муниципальной программы должен содержать:</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(подпрограмму), и основных мероприятий в разрезе</w:t>
      </w:r>
    </w:p>
    <w:p w:rsidR="003C2917" w:rsidRPr="00093831" w:rsidRDefault="003C2917" w:rsidP="003C2917">
      <w:pPr>
        <w:suppressAutoHyphens/>
        <w:spacing w:line="200" w:lineRule="atLeast"/>
        <w:jc w:val="both"/>
        <w:rPr>
          <w:color w:val="000000"/>
          <w:sz w:val="28"/>
          <w:szCs w:val="28"/>
          <w:lang w:eastAsia="zh-CN"/>
        </w:rPr>
      </w:pPr>
      <w:r w:rsidRPr="00093831">
        <w:rPr>
          <w:color w:val="000000"/>
          <w:sz w:val="28"/>
          <w:szCs w:val="28"/>
          <w:lang w:eastAsia="zh-CN"/>
        </w:rPr>
        <w:t xml:space="preserve"> источников финансирования и главных распорядителей (распорядителей) </w:t>
      </w:r>
      <w:r w:rsidRPr="005D4DCC">
        <w:rPr>
          <w:color w:val="000000"/>
          <w:sz w:val="28"/>
          <w:szCs w:val="28"/>
          <w:lang w:eastAsia="zh-CN"/>
        </w:rPr>
        <w:t>средств бюджета;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сведения о фактическом выполнении мероприятий подпрограмм,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 установленным муниципальной 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оценку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По муниципальной программе, срок реализации которой  завершился  в отчетном году, ответственный исполнитель представляет в </w:t>
      </w:r>
      <w:r w:rsidR="00CD1B6A">
        <w:rPr>
          <w:color w:val="000000"/>
          <w:sz w:val="28"/>
          <w:szCs w:val="28"/>
          <w:lang w:eastAsia="zh-CN"/>
        </w:rPr>
        <w:t>финансовый отдел</w:t>
      </w:r>
      <w:r w:rsidRPr="00093831">
        <w:rPr>
          <w:color w:val="000000"/>
          <w:sz w:val="28"/>
          <w:szCs w:val="28"/>
          <w:lang w:eastAsia="zh-CN"/>
        </w:rPr>
        <w:t xml:space="preserve">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3C2917" w:rsidRPr="00093831" w:rsidRDefault="0046655A" w:rsidP="003C2917">
      <w:pPr>
        <w:suppressAutoHyphens/>
        <w:spacing w:line="200" w:lineRule="atLeast"/>
        <w:ind w:firstLine="709"/>
        <w:jc w:val="both"/>
        <w:rPr>
          <w:sz w:val="28"/>
          <w:szCs w:val="28"/>
          <w:lang w:eastAsia="zh-CN"/>
        </w:rPr>
      </w:pPr>
      <w:r w:rsidRPr="00093831">
        <w:rPr>
          <w:sz w:val="28"/>
          <w:szCs w:val="28"/>
          <w:lang w:eastAsia="zh-CN"/>
        </w:rPr>
        <w:t>Финансовый отдел</w:t>
      </w:r>
      <w:r w:rsidR="003C2917" w:rsidRPr="00093831">
        <w:rPr>
          <w:sz w:val="28"/>
          <w:szCs w:val="28"/>
          <w:lang w:eastAsia="zh-CN"/>
        </w:rPr>
        <w:t xml:space="preserve"> администрации </w:t>
      </w:r>
      <w:r w:rsidR="00D4645A" w:rsidRPr="00093831">
        <w:rPr>
          <w:sz w:val="28"/>
          <w:szCs w:val="28"/>
          <w:lang w:eastAsia="zh-CN"/>
        </w:rPr>
        <w:t>Дядьковского сельского поселения Кореновского района</w:t>
      </w:r>
      <w:r w:rsidR="003C2917" w:rsidRPr="00093831">
        <w:rPr>
          <w:sz w:val="28"/>
          <w:szCs w:val="28"/>
          <w:lang w:eastAsia="zh-CN"/>
        </w:rPr>
        <w:t xml:space="preserve"> ежегодно, до 15 мая года, следующего за отчетным, формирует и размещает на официальном сайте администрации </w:t>
      </w:r>
      <w:r w:rsidR="00D4645A" w:rsidRPr="00093831">
        <w:rPr>
          <w:sz w:val="28"/>
          <w:szCs w:val="28"/>
          <w:lang w:eastAsia="zh-CN"/>
        </w:rPr>
        <w:t xml:space="preserve">Дядьковского </w:t>
      </w:r>
      <w:r w:rsidR="00D4645A" w:rsidRPr="00093831">
        <w:rPr>
          <w:sz w:val="28"/>
          <w:szCs w:val="28"/>
          <w:lang w:eastAsia="zh-CN"/>
        </w:rPr>
        <w:lastRenderedPageBreak/>
        <w:t>сельского поселения Кореновского района</w:t>
      </w:r>
      <w:r w:rsidR="003C2917" w:rsidRPr="00093831">
        <w:rPr>
          <w:sz w:val="28"/>
          <w:szCs w:val="28"/>
          <w:lang w:eastAsia="zh-CN"/>
        </w:rPr>
        <w:t xml:space="preserve">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ответственными исполнителями муниципальных 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4.5. При реализации мероприятия муниципальной программы (подпрограммы,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4.6. Муниципальный заказчик мероприятия: </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C2917" w:rsidRPr="00093831" w:rsidRDefault="003C2917" w:rsidP="0046655A">
      <w:pPr>
        <w:suppressAutoHyphens/>
        <w:spacing w:line="200" w:lineRule="atLeast"/>
        <w:ind w:firstLine="708"/>
        <w:jc w:val="both"/>
        <w:rPr>
          <w:color w:val="000000"/>
          <w:sz w:val="28"/>
          <w:szCs w:val="28"/>
          <w:lang w:eastAsia="zh-CN"/>
        </w:rPr>
      </w:pPr>
      <w:r w:rsidRPr="00093831">
        <w:rPr>
          <w:color w:val="000000"/>
          <w:sz w:val="28"/>
          <w:szCs w:val="28"/>
          <w:lang w:eastAsia="zh-CN"/>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проводит анализ выполнения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несет ответственность за нецелевое и неэффективное использование выделенных в его распоряжение бюджетных средств;</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4.7. Ответственный за выполнение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заключает соглашения с получателями субсидий, субвенций и иных межбюджетных трансфертов в установленном законодательством порядке;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обеспечивает соблюдение получателями субсидий и субвенций условий, целей и порядка, установленных при их предоставлении;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иные полномочия, установленные муниципальной программой (подпрограммой).</w:t>
      </w:r>
    </w:p>
    <w:p w:rsidR="003C2917" w:rsidRPr="00093831" w:rsidRDefault="003C2917" w:rsidP="003C2917">
      <w:pPr>
        <w:suppressAutoHyphens/>
        <w:spacing w:line="200" w:lineRule="atLeast"/>
        <w:ind w:firstLine="709"/>
        <w:jc w:val="both"/>
        <w:rPr>
          <w:color w:val="000000"/>
          <w:sz w:val="28"/>
          <w:szCs w:val="28"/>
          <w:lang w:eastAsia="zh-CN"/>
        </w:rPr>
      </w:pPr>
    </w:p>
    <w:p w:rsidR="007F1775" w:rsidRPr="00093831" w:rsidRDefault="007F1775" w:rsidP="00C75463">
      <w:pPr>
        <w:shd w:val="clear" w:color="auto" w:fill="FFFFFF"/>
        <w:tabs>
          <w:tab w:val="left" w:pos="1134"/>
        </w:tabs>
        <w:jc w:val="center"/>
        <w:rPr>
          <w:b/>
          <w:spacing w:val="-1"/>
          <w:sz w:val="28"/>
          <w:szCs w:val="28"/>
        </w:rPr>
      </w:pPr>
    </w:p>
    <w:p w:rsidR="00EB13A4" w:rsidRPr="00093831" w:rsidRDefault="00EB13A4" w:rsidP="00EB13A4">
      <w:pPr>
        <w:rPr>
          <w:sz w:val="28"/>
          <w:szCs w:val="28"/>
        </w:rPr>
      </w:pPr>
      <w:r w:rsidRPr="00093831">
        <w:rPr>
          <w:sz w:val="28"/>
          <w:szCs w:val="28"/>
        </w:rPr>
        <w:t>Глава</w:t>
      </w:r>
    </w:p>
    <w:p w:rsidR="00EB13A4" w:rsidRPr="00093831" w:rsidRDefault="00EB13A4" w:rsidP="00EB13A4">
      <w:pPr>
        <w:rPr>
          <w:sz w:val="28"/>
          <w:szCs w:val="28"/>
        </w:rPr>
      </w:pPr>
      <w:r w:rsidRPr="00093831">
        <w:rPr>
          <w:sz w:val="28"/>
          <w:szCs w:val="28"/>
        </w:rPr>
        <w:t xml:space="preserve">Дядьковского сельского поселения </w:t>
      </w:r>
    </w:p>
    <w:p w:rsidR="00C75463" w:rsidRPr="00093831" w:rsidRDefault="00EB13A4" w:rsidP="00EB13A4">
      <w:pPr>
        <w:rPr>
          <w:sz w:val="28"/>
          <w:szCs w:val="28"/>
        </w:rPr>
      </w:pPr>
      <w:r w:rsidRPr="00093831">
        <w:rPr>
          <w:sz w:val="28"/>
          <w:szCs w:val="28"/>
        </w:rPr>
        <w:t>Кореновского района                                                                      О.А. Ткачева</w:t>
      </w: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tbl>
      <w:tblPr>
        <w:tblW w:w="5000" w:type="pct"/>
        <w:tblLook w:val="04A0"/>
      </w:tblPr>
      <w:tblGrid>
        <w:gridCol w:w="4927"/>
        <w:gridCol w:w="4927"/>
      </w:tblGrid>
      <w:tr w:rsidR="003C2917" w:rsidRPr="00093831" w:rsidTr="00947F7A">
        <w:tc>
          <w:tcPr>
            <w:tcW w:w="2500" w:type="pct"/>
            <w:shd w:val="clear" w:color="auto" w:fill="auto"/>
          </w:tcPr>
          <w:p w:rsidR="003C2917" w:rsidRPr="00093831" w:rsidRDefault="003C2917" w:rsidP="00EB13A4">
            <w:pPr>
              <w:rPr>
                <w:spacing w:val="-1"/>
                <w:sz w:val="28"/>
                <w:szCs w:val="28"/>
              </w:rPr>
            </w:pPr>
          </w:p>
        </w:tc>
        <w:tc>
          <w:tcPr>
            <w:tcW w:w="2500" w:type="pct"/>
            <w:shd w:val="clear" w:color="auto" w:fill="auto"/>
          </w:tcPr>
          <w:p w:rsidR="003C2917" w:rsidRPr="00093831" w:rsidRDefault="003C2917" w:rsidP="00947F7A">
            <w:pPr>
              <w:jc w:val="center"/>
              <w:rPr>
                <w:spacing w:val="-1"/>
                <w:sz w:val="28"/>
                <w:szCs w:val="28"/>
              </w:rPr>
            </w:pPr>
            <w:r w:rsidRPr="00093831">
              <w:rPr>
                <w:spacing w:val="-1"/>
                <w:sz w:val="28"/>
                <w:szCs w:val="28"/>
              </w:rPr>
              <w:t>ПРИЛОЖЕНИЕ № 1</w:t>
            </w:r>
          </w:p>
          <w:p w:rsidR="003C2917" w:rsidRPr="00093831" w:rsidRDefault="00CC15DD" w:rsidP="00947F7A">
            <w:pPr>
              <w:jc w:val="center"/>
              <w:rPr>
                <w:spacing w:val="-1"/>
                <w:sz w:val="28"/>
                <w:szCs w:val="28"/>
              </w:rPr>
            </w:pPr>
            <w:r w:rsidRPr="00093831">
              <w:rPr>
                <w:spacing w:val="-1"/>
                <w:sz w:val="28"/>
                <w:szCs w:val="28"/>
              </w:rPr>
              <w:t>к</w:t>
            </w:r>
            <w:r w:rsidR="003C2917" w:rsidRPr="00093831">
              <w:rPr>
                <w:spacing w:val="-1"/>
                <w:sz w:val="28"/>
                <w:szCs w:val="28"/>
              </w:rPr>
              <w:t xml:space="preserve"> Порядку </w:t>
            </w:r>
            <w:r w:rsidRPr="00093831">
              <w:rPr>
                <w:spacing w:val="-1"/>
                <w:sz w:val="28"/>
                <w:szCs w:val="28"/>
              </w:rPr>
              <w:t>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3C2917" w:rsidRPr="00093831" w:rsidRDefault="003C2917" w:rsidP="00EB13A4">
      <w:pPr>
        <w:rPr>
          <w:spacing w:val="-1"/>
          <w:sz w:val="28"/>
          <w:szCs w:val="28"/>
        </w:rPr>
      </w:pPr>
    </w:p>
    <w:p w:rsidR="00D94889" w:rsidRPr="00093831" w:rsidRDefault="00C318BA" w:rsidP="00C318BA">
      <w:pPr>
        <w:widowControl w:val="0"/>
        <w:numPr>
          <w:ilvl w:val="0"/>
          <w:numId w:val="11"/>
        </w:numPr>
        <w:suppressAutoHyphens/>
        <w:ind w:left="0" w:firstLine="0"/>
        <w:jc w:val="center"/>
        <w:outlineLvl w:val="0"/>
        <w:rPr>
          <w:color w:val="000000"/>
          <w:kern w:val="2"/>
          <w:sz w:val="28"/>
          <w:szCs w:val="24"/>
        </w:rPr>
      </w:pPr>
      <w:r w:rsidRPr="00093831">
        <w:rPr>
          <w:color w:val="000000"/>
          <w:kern w:val="2"/>
          <w:sz w:val="28"/>
          <w:szCs w:val="24"/>
        </w:rPr>
        <w:t>Паспорт</w:t>
      </w:r>
    </w:p>
    <w:p w:rsidR="00C318BA" w:rsidRPr="00093831" w:rsidRDefault="00C318BA" w:rsidP="00C318BA">
      <w:pPr>
        <w:widowControl w:val="0"/>
        <w:numPr>
          <w:ilvl w:val="0"/>
          <w:numId w:val="11"/>
        </w:numPr>
        <w:suppressAutoHyphens/>
        <w:ind w:left="0" w:firstLine="0"/>
        <w:jc w:val="center"/>
        <w:outlineLvl w:val="0"/>
        <w:rPr>
          <w:color w:val="000000"/>
          <w:kern w:val="2"/>
          <w:sz w:val="28"/>
          <w:szCs w:val="24"/>
        </w:rPr>
      </w:pPr>
      <w:r w:rsidRPr="00093831">
        <w:rPr>
          <w:color w:val="000000"/>
          <w:kern w:val="2"/>
          <w:sz w:val="28"/>
          <w:szCs w:val="24"/>
        </w:rPr>
        <w:t xml:space="preserve">муниципальной программы </w:t>
      </w:r>
    </w:p>
    <w:p w:rsidR="00C318BA" w:rsidRPr="00093831" w:rsidRDefault="00C318BA" w:rsidP="00C318BA">
      <w:pPr>
        <w:widowControl w:val="0"/>
        <w:numPr>
          <w:ilvl w:val="0"/>
          <w:numId w:val="11"/>
        </w:numPr>
        <w:suppressAutoHyphens/>
        <w:spacing w:line="276" w:lineRule="auto"/>
        <w:ind w:left="0" w:firstLine="0"/>
        <w:jc w:val="center"/>
        <w:outlineLvl w:val="0"/>
        <w:rPr>
          <w:color w:val="000000"/>
          <w:kern w:val="2"/>
          <w:sz w:val="28"/>
          <w:szCs w:val="24"/>
        </w:rPr>
      </w:pPr>
      <w:r w:rsidRPr="00093831">
        <w:rPr>
          <w:color w:val="000000"/>
          <w:kern w:val="2"/>
          <w:sz w:val="28"/>
          <w:szCs w:val="24"/>
        </w:rPr>
        <w:t>Дядьковского сельского поселения Кореновского района</w:t>
      </w:r>
    </w:p>
    <w:p w:rsidR="00C318BA" w:rsidRPr="00093831" w:rsidRDefault="00C318BA" w:rsidP="00C318BA">
      <w:pPr>
        <w:widowControl w:val="0"/>
        <w:suppressAutoHyphens/>
        <w:spacing w:line="276" w:lineRule="auto"/>
        <w:jc w:val="center"/>
        <w:rPr>
          <w:color w:val="000000"/>
          <w:kern w:val="2"/>
          <w:sz w:val="28"/>
          <w:szCs w:val="24"/>
        </w:rPr>
      </w:pPr>
      <w:r w:rsidRPr="00093831">
        <w:rPr>
          <w:color w:val="000000"/>
          <w:kern w:val="2"/>
          <w:sz w:val="28"/>
          <w:szCs w:val="24"/>
        </w:rPr>
        <w:t>«_________________________________________________________»</w:t>
      </w:r>
    </w:p>
    <w:p w:rsidR="00CC15DD" w:rsidRPr="00093831" w:rsidRDefault="00C318BA" w:rsidP="00C318BA">
      <w:pPr>
        <w:rPr>
          <w:color w:val="000000"/>
          <w:kern w:val="2"/>
          <w:sz w:val="28"/>
          <w:szCs w:val="24"/>
        </w:rPr>
      </w:pPr>
      <w:r w:rsidRPr="00093831">
        <w:rPr>
          <w:color w:val="000000"/>
          <w:kern w:val="2"/>
          <w:sz w:val="28"/>
          <w:szCs w:val="24"/>
        </w:rPr>
        <w:t xml:space="preserve">                            </w:t>
      </w:r>
      <w:r w:rsidR="0046655A" w:rsidRPr="00093831">
        <w:rPr>
          <w:color w:val="000000"/>
          <w:kern w:val="2"/>
          <w:sz w:val="28"/>
          <w:szCs w:val="24"/>
        </w:rPr>
        <w:t>н</w:t>
      </w:r>
      <w:r w:rsidRPr="00093831">
        <w:rPr>
          <w:color w:val="000000"/>
          <w:kern w:val="2"/>
          <w:sz w:val="28"/>
          <w:szCs w:val="24"/>
        </w:rPr>
        <w:t>аименование муниципальной программы</w:t>
      </w:r>
    </w:p>
    <w:p w:rsidR="00C318BA" w:rsidRPr="00093831" w:rsidRDefault="00C318BA" w:rsidP="00C318BA">
      <w:pPr>
        <w:rPr>
          <w:color w:val="000000"/>
          <w:kern w:val="2"/>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C318BA" w:rsidRPr="00093831" w:rsidTr="00947F7A">
        <w:tc>
          <w:tcPr>
            <w:tcW w:w="2500" w:type="pct"/>
            <w:tcBorders>
              <w:top w:val="single" w:sz="2" w:space="0" w:color="000000"/>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Координатор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Координаторы подпрограмм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Участники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Подпрограммы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Цели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Задачи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Перечень целевых показателей муниципальной</w:t>
            </w:r>
            <w:r w:rsidR="00005D24">
              <w:rPr>
                <w:color w:val="000000"/>
                <w:kern w:val="2"/>
                <w:sz w:val="28"/>
              </w:rPr>
              <w:t xml:space="preserve"> </w:t>
            </w:r>
            <w:r w:rsidRPr="00093831">
              <w:rPr>
                <w:color w:val="000000"/>
                <w:kern w:val="2"/>
                <w:sz w:val="28"/>
              </w:rPr>
              <w:t>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Этапы и сроки реализации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Объемы бюджетных ассигнований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color w:val="000000"/>
                <w:kern w:val="2"/>
                <w:sz w:val="28"/>
              </w:rPr>
            </w:pPr>
            <w:r w:rsidRPr="00093831">
              <w:rPr>
                <w:color w:val="000000"/>
                <w:kern w:val="2"/>
                <w:sz w:val="28"/>
              </w:rPr>
              <w:t xml:space="preserve">Контроль за выполнением </w:t>
            </w:r>
            <w:r w:rsidRPr="00093831">
              <w:rPr>
                <w:color w:val="000000"/>
                <w:kern w:val="2"/>
                <w:sz w:val="28"/>
              </w:rPr>
              <w:lastRenderedPageBreak/>
              <w:t>муниципальной программы</w:t>
            </w:r>
          </w:p>
          <w:p w:rsidR="00C318BA" w:rsidRPr="00093831" w:rsidRDefault="00C318BA" w:rsidP="00947F7A">
            <w:pPr>
              <w:widowControl w:val="0"/>
              <w:rPr>
                <w:color w:val="000000"/>
                <w:kern w:val="2"/>
                <w:sz w:val="28"/>
              </w:rPr>
            </w:pPr>
          </w:p>
        </w:tc>
        <w:tc>
          <w:tcPr>
            <w:tcW w:w="2500" w:type="pct"/>
            <w:shd w:val="clear" w:color="auto" w:fill="auto"/>
          </w:tcPr>
          <w:p w:rsidR="00C318BA" w:rsidRPr="00093831" w:rsidRDefault="00C318BA" w:rsidP="00C318BA">
            <w:pPr>
              <w:rPr>
                <w:spacing w:val="-1"/>
                <w:sz w:val="28"/>
                <w:szCs w:val="28"/>
              </w:rPr>
            </w:pPr>
          </w:p>
        </w:tc>
      </w:tr>
    </w:tbl>
    <w:p w:rsidR="00C318BA" w:rsidRPr="00093831" w:rsidRDefault="00C318BA" w:rsidP="00C318BA">
      <w:pPr>
        <w:rPr>
          <w:sz w:val="28"/>
          <w:szCs w:val="28"/>
        </w:rPr>
      </w:pPr>
    </w:p>
    <w:p w:rsidR="00C318BA" w:rsidRPr="00093831" w:rsidRDefault="00C318BA" w:rsidP="00C318BA">
      <w:pPr>
        <w:rPr>
          <w:sz w:val="28"/>
          <w:szCs w:val="28"/>
        </w:rPr>
      </w:pPr>
      <w:r w:rsidRPr="00093831">
        <w:rPr>
          <w:sz w:val="28"/>
          <w:szCs w:val="28"/>
        </w:rPr>
        <w:t>Глава</w:t>
      </w:r>
    </w:p>
    <w:p w:rsidR="00C318BA" w:rsidRPr="00093831" w:rsidRDefault="00C318BA" w:rsidP="00C318BA">
      <w:pPr>
        <w:rPr>
          <w:sz w:val="28"/>
          <w:szCs w:val="28"/>
        </w:rPr>
      </w:pPr>
      <w:r w:rsidRPr="00093831">
        <w:rPr>
          <w:sz w:val="28"/>
          <w:szCs w:val="28"/>
        </w:rPr>
        <w:t xml:space="preserve">Дядьковского сельского поселения </w:t>
      </w:r>
    </w:p>
    <w:p w:rsidR="00C318BA" w:rsidRPr="00093831" w:rsidRDefault="00C318BA" w:rsidP="00C318BA">
      <w:pPr>
        <w:rPr>
          <w:sz w:val="28"/>
          <w:szCs w:val="28"/>
        </w:rPr>
      </w:pPr>
      <w:r w:rsidRPr="00093831">
        <w:rPr>
          <w:sz w:val="28"/>
          <w:szCs w:val="28"/>
        </w:rPr>
        <w:t>Кореновского района                                                                      О.А. Ткачева</w:t>
      </w:r>
    </w:p>
    <w:p w:rsidR="00C318BA" w:rsidRPr="00093831" w:rsidRDefault="00C318BA" w:rsidP="00C318BA">
      <w:pPr>
        <w:rPr>
          <w:sz w:val="28"/>
          <w:szCs w:val="28"/>
        </w:rPr>
      </w:pPr>
    </w:p>
    <w:p w:rsidR="00C318BA" w:rsidRPr="00093831" w:rsidRDefault="00C318BA" w:rsidP="00C318BA">
      <w:pPr>
        <w:rPr>
          <w:sz w:val="28"/>
          <w:szCs w:val="28"/>
        </w:rPr>
        <w:sectPr w:rsidR="00C318BA" w:rsidRPr="00093831" w:rsidSect="007F1775">
          <w:pgSz w:w="11906" w:h="16838"/>
          <w:pgMar w:top="1134" w:right="567" w:bottom="1134" w:left="1701" w:header="709" w:footer="709" w:gutter="0"/>
          <w:cols w:space="708"/>
          <w:docGrid w:linePitch="360"/>
        </w:sectPr>
      </w:pPr>
    </w:p>
    <w:p w:rsidR="00C318BA" w:rsidRPr="00093831" w:rsidRDefault="00C318BA" w:rsidP="00C318BA">
      <w:pPr>
        <w:rPr>
          <w:spacing w:val="-1"/>
          <w:sz w:val="28"/>
          <w:szCs w:val="28"/>
        </w:rPr>
      </w:pPr>
    </w:p>
    <w:tbl>
      <w:tblPr>
        <w:tblW w:w="5000" w:type="pct"/>
        <w:tblLook w:val="04A0"/>
      </w:tblPr>
      <w:tblGrid>
        <w:gridCol w:w="4926"/>
        <w:gridCol w:w="4930"/>
        <w:gridCol w:w="4930"/>
      </w:tblGrid>
      <w:tr w:rsidR="00C318BA" w:rsidRPr="00093831" w:rsidTr="00947F7A">
        <w:tc>
          <w:tcPr>
            <w:tcW w:w="1666" w:type="pct"/>
            <w:shd w:val="clear" w:color="auto" w:fill="auto"/>
          </w:tcPr>
          <w:p w:rsidR="00C318BA" w:rsidRPr="00093831" w:rsidRDefault="00C318BA" w:rsidP="00C318BA">
            <w:pPr>
              <w:rPr>
                <w:sz w:val="28"/>
                <w:szCs w:val="28"/>
              </w:rPr>
            </w:pPr>
          </w:p>
        </w:tc>
        <w:tc>
          <w:tcPr>
            <w:tcW w:w="1667" w:type="pct"/>
            <w:shd w:val="clear" w:color="auto" w:fill="auto"/>
          </w:tcPr>
          <w:p w:rsidR="00C318BA" w:rsidRPr="00093831" w:rsidRDefault="00C318BA" w:rsidP="00C318BA">
            <w:pPr>
              <w:rPr>
                <w:sz w:val="28"/>
                <w:szCs w:val="28"/>
              </w:rPr>
            </w:pPr>
          </w:p>
        </w:tc>
        <w:tc>
          <w:tcPr>
            <w:tcW w:w="1667" w:type="pct"/>
            <w:shd w:val="clear" w:color="auto" w:fill="auto"/>
          </w:tcPr>
          <w:p w:rsidR="00C318BA" w:rsidRPr="00093831" w:rsidRDefault="00C318BA" w:rsidP="00947F7A">
            <w:pPr>
              <w:jc w:val="center"/>
              <w:rPr>
                <w:sz w:val="28"/>
                <w:szCs w:val="28"/>
              </w:rPr>
            </w:pPr>
            <w:r w:rsidRPr="00093831">
              <w:rPr>
                <w:sz w:val="28"/>
                <w:szCs w:val="28"/>
              </w:rPr>
              <w:t>ПРИЛОЖЕНИЕ № 2</w:t>
            </w:r>
          </w:p>
          <w:p w:rsidR="00C318BA" w:rsidRPr="00093831" w:rsidRDefault="00C318BA"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C318BA" w:rsidRPr="00093831" w:rsidRDefault="00C318BA" w:rsidP="00C318BA">
      <w:pPr>
        <w:ind w:firstLine="708"/>
        <w:rPr>
          <w:sz w:val="28"/>
          <w:szCs w:val="28"/>
        </w:rPr>
      </w:pPr>
    </w:p>
    <w:p w:rsidR="00C318BA" w:rsidRPr="00093831" w:rsidRDefault="00C318BA" w:rsidP="00C318BA">
      <w:pPr>
        <w:widowControl w:val="0"/>
        <w:jc w:val="center"/>
        <w:rPr>
          <w:kern w:val="2"/>
          <w:sz w:val="24"/>
          <w:szCs w:val="24"/>
          <w:lang w:eastAsia="zh-CN"/>
        </w:rPr>
      </w:pPr>
      <w:r w:rsidRPr="00093831">
        <w:rPr>
          <w:sz w:val="28"/>
          <w:szCs w:val="28"/>
        </w:rPr>
        <w:tab/>
      </w:r>
      <w:r w:rsidR="00005D24" w:rsidRPr="00093831">
        <w:rPr>
          <w:rFonts w:eastAsia="Andale Sans UI" w:cs="Tahoma"/>
          <w:kern w:val="2"/>
          <w:sz w:val="28"/>
          <w:szCs w:val="28"/>
          <w:lang w:eastAsia="zh-CN"/>
        </w:rPr>
        <w:t>Цели, задачи и целевые показатели муниципальной программы</w:t>
      </w:r>
    </w:p>
    <w:p w:rsidR="00C318BA" w:rsidRPr="00093831" w:rsidRDefault="00C318BA" w:rsidP="00C318BA">
      <w:pPr>
        <w:widowControl w:val="0"/>
        <w:suppressAutoHyphens/>
        <w:rPr>
          <w:rFonts w:eastAsia="Andale Sans UI" w:cs="Tahoma"/>
          <w:kern w:val="2"/>
          <w:sz w:val="24"/>
          <w:szCs w:val="24"/>
          <w:lang w:eastAsia="zh-CN"/>
        </w:rPr>
      </w:pPr>
      <w:r w:rsidRPr="00093831">
        <w:rPr>
          <w:kern w:val="2"/>
          <w:sz w:val="24"/>
          <w:szCs w:val="24"/>
          <w:lang w:eastAsia="zh-CN"/>
        </w:rPr>
        <w:t xml:space="preserve">                         </w:t>
      </w:r>
      <w:r w:rsidRPr="00093831">
        <w:rPr>
          <w:rFonts w:eastAsia="Andale Sans UI" w:cs="Tahoma"/>
          <w:kern w:val="2"/>
          <w:sz w:val="24"/>
          <w:szCs w:val="24"/>
          <w:lang w:eastAsia="zh-CN"/>
        </w:rPr>
        <w:t>« ___________________________________________________________________________________________ »</w:t>
      </w:r>
    </w:p>
    <w:p w:rsidR="00C318BA" w:rsidRPr="00093831" w:rsidRDefault="00C318BA" w:rsidP="00C318BA">
      <w:pPr>
        <w:tabs>
          <w:tab w:val="left" w:pos="6353"/>
        </w:tabs>
        <w:rPr>
          <w:sz w:val="28"/>
          <w:szCs w:val="28"/>
        </w:rPr>
      </w:pPr>
    </w:p>
    <w:p w:rsidR="00C318BA" w:rsidRPr="00093831" w:rsidRDefault="00C318BA" w:rsidP="00C318BA">
      <w:pPr>
        <w:tabs>
          <w:tab w:val="left" w:pos="6353"/>
        </w:tabs>
        <w:rPr>
          <w:sz w:val="28"/>
          <w:szCs w:val="28"/>
        </w:rPr>
      </w:pPr>
    </w:p>
    <w:tbl>
      <w:tblPr>
        <w:tblW w:w="14640" w:type="dxa"/>
        <w:tblInd w:w="46" w:type="dxa"/>
        <w:tblLayout w:type="fixed"/>
        <w:tblCellMar>
          <w:top w:w="55" w:type="dxa"/>
          <w:left w:w="55" w:type="dxa"/>
          <w:bottom w:w="55" w:type="dxa"/>
          <w:right w:w="55" w:type="dxa"/>
        </w:tblCellMar>
        <w:tblLook w:val="0000"/>
      </w:tblPr>
      <w:tblGrid>
        <w:gridCol w:w="795"/>
        <w:gridCol w:w="3061"/>
        <w:gridCol w:w="1072"/>
        <w:gridCol w:w="1616"/>
        <w:gridCol w:w="1616"/>
        <w:gridCol w:w="1615"/>
        <w:gridCol w:w="1616"/>
        <w:gridCol w:w="1617"/>
        <w:gridCol w:w="1632"/>
      </w:tblGrid>
      <w:tr w:rsidR="00C318BA" w:rsidRPr="00093831" w:rsidTr="00D94889">
        <w:trPr>
          <w:cantSplit/>
          <w:trHeight w:val="416"/>
        </w:trPr>
        <w:tc>
          <w:tcPr>
            <w:tcW w:w="794"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п/п</w:t>
            </w:r>
          </w:p>
        </w:tc>
        <w:tc>
          <w:tcPr>
            <w:tcW w:w="3060"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 xml:space="preserve">Наименование целевого показателя </w:t>
            </w:r>
          </w:p>
        </w:tc>
        <w:tc>
          <w:tcPr>
            <w:tcW w:w="1072"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Ед. изм.</w:t>
            </w:r>
          </w:p>
        </w:tc>
        <w:tc>
          <w:tcPr>
            <w:tcW w:w="1616"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Статус 1</w:t>
            </w:r>
          </w:p>
        </w:tc>
        <w:tc>
          <w:tcPr>
            <w:tcW w:w="8096" w:type="dxa"/>
            <w:gridSpan w:val="5"/>
            <w:tcBorders>
              <w:top w:val="single" w:sz="2" w:space="0" w:color="000000"/>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8"/>
                <w:szCs w:val="28"/>
                <w:lang w:eastAsia="zh-CN"/>
              </w:rPr>
              <w:t>Значение показателей</w:t>
            </w:r>
          </w:p>
        </w:tc>
      </w:tr>
      <w:tr w:rsidR="00C318BA" w:rsidRPr="00093831" w:rsidTr="00D94889">
        <w:trPr>
          <w:cantSplit/>
        </w:trPr>
        <w:tc>
          <w:tcPr>
            <w:tcW w:w="794"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3060"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1072"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1616"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1 год реализации</w:t>
            </w: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2 год реализации</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3 год реализации</w:t>
            </w: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val="en-US" w:eastAsia="zh-CN"/>
              </w:rPr>
            </w:pPr>
            <w:r w:rsidRPr="00093831">
              <w:rPr>
                <w:rFonts w:eastAsia="Andale Sans UI" w:cs="Tahoma"/>
                <w:kern w:val="2"/>
                <w:sz w:val="28"/>
                <w:szCs w:val="28"/>
                <w:lang w:eastAsia="zh-CN"/>
              </w:rPr>
              <w:t>4 год реализации</w:t>
            </w: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8"/>
                <w:szCs w:val="28"/>
                <w:lang w:val="en-US" w:eastAsia="zh-CN"/>
              </w:rPr>
              <w:t xml:space="preserve">N </w:t>
            </w:r>
            <w:r w:rsidRPr="00093831">
              <w:rPr>
                <w:rFonts w:eastAsia="Andale Sans UI" w:cs="Tahoma"/>
                <w:kern w:val="2"/>
                <w:sz w:val="28"/>
                <w:szCs w:val="28"/>
                <w:lang w:eastAsia="zh-CN"/>
              </w:rPr>
              <w:t>год реализации</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2</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3</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4</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5</w:t>
            </w: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6</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7</w:t>
            </w: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8</w:t>
            </w: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9</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AutoHyphens/>
              <w:spacing w:after="120"/>
              <w:jc w:val="center"/>
              <w:rPr>
                <w:rFonts w:eastAsia="Andale Sans UI" w:cs="Tahoma"/>
                <w:b/>
                <w:bCs/>
                <w:kern w:val="2"/>
                <w:sz w:val="28"/>
                <w:szCs w:val="28"/>
                <w:u w:val="single"/>
                <w:lang w:eastAsia="zh-CN"/>
              </w:rPr>
            </w:pPr>
            <w:r w:rsidRPr="00093831">
              <w:rPr>
                <w:rFonts w:eastAsia="Andale Sans UI" w:cs="Tahoma"/>
                <w:kern w:val="2"/>
                <w:sz w:val="28"/>
                <w:szCs w:val="28"/>
                <w:lang w:eastAsia="zh-CN"/>
              </w:rPr>
              <w:t>1</w:t>
            </w:r>
          </w:p>
        </w:tc>
        <w:tc>
          <w:tcPr>
            <w:tcW w:w="13844" w:type="dxa"/>
            <w:gridSpan w:val="8"/>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05D24">
              <w:rPr>
                <w:rFonts w:eastAsia="Andale Sans UI" w:cs="Tahoma"/>
                <w:bCs/>
                <w:kern w:val="2"/>
                <w:sz w:val="28"/>
                <w:szCs w:val="28"/>
                <w:lang w:eastAsia="zh-CN"/>
              </w:rPr>
              <w:t>Муниципальная программа</w:t>
            </w:r>
            <w:r w:rsidRPr="00005D24">
              <w:rPr>
                <w:rFonts w:eastAsia="Andale Sans UI" w:cs="Tahoma"/>
                <w:b/>
                <w:bCs/>
                <w:kern w:val="2"/>
                <w:sz w:val="28"/>
                <w:szCs w:val="28"/>
                <w:lang w:eastAsia="zh-CN"/>
              </w:rPr>
              <w:t xml:space="preserve"> </w:t>
            </w:r>
            <w:r w:rsidRPr="00093831">
              <w:rPr>
                <w:rFonts w:eastAsia="Andale Sans UI" w:cs="Tahoma"/>
                <w:b/>
                <w:bCs/>
                <w:kern w:val="2"/>
                <w:sz w:val="28"/>
                <w:szCs w:val="28"/>
                <w:lang w:eastAsia="zh-CN"/>
              </w:rPr>
              <w:t>«</w:t>
            </w:r>
            <w:r w:rsidRPr="00093831">
              <w:rPr>
                <w:rFonts w:eastAsia="Andale Sans UI" w:cs="Tahoma"/>
                <w:kern w:val="2"/>
                <w:sz w:val="28"/>
                <w:szCs w:val="28"/>
                <w:lang w:eastAsia="zh-CN"/>
              </w:rPr>
              <w:t>__________________________________________________________________»</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AutoHyphens/>
              <w:spacing w:after="120"/>
              <w:jc w:val="center"/>
              <w:rPr>
                <w:rFonts w:eastAsia="Andale Sans UI" w:cs="Tahoma"/>
                <w:kern w:val="2"/>
                <w:sz w:val="28"/>
                <w:szCs w:val="28"/>
                <w:lang w:eastAsia="zh-CN"/>
              </w:rPr>
            </w:pPr>
            <w:r w:rsidRPr="00093831">
              <w:rPr>
                <w:rFonts w:eastAsia="Andale Sans UI" w:cs="Tahoma"/>
                <w:kern w:val="2"/>
                <w:sz w:val="28"/>
                <w:szCs w:val="28"/>
                <w:lang w:eastAsia="zh-CN"/>
              </w:rPr>
              <w:t>1.1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Целевой показатель</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Height w:val="419"/>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1.2</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Целевой показатель</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w:t>
            </w:r>
          </w:p>
        </w:tc>
      </w:tr>
      <w:tr w:rsidR="00C318BA" w:rsidRPr="00093831" w:rsidTr="00D94889">
        <w:trPr>
          <w:cantSplit/>
          <w:trHeight w:val="448"/>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kern w:val="2"/>
                <w:sz w:val="24"/>
                <w:szCs w:val="24"/>
                <w:lang w:eastAsia="zh-CN"/>
              </w:rPr>
              <w:t>…</w:t>
            </w:r>
            <w:r w:rsidRPr="00093831">
              <w:rPr>
                <w:rFonts w:eastAsia="Andale Sans UI" w:cs="Tahoma"/>
                <w:kern w:val="2"/>
                <w:sz w:val="24"/>
                <w:szCs w:val="24"/>
                <w:lang w:eastAsia="zh-CN"/>
              </w:rPr>
              <w:t>.....</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AutoHyphens/>
              <w:spacing w:after="120"/>
              <w:jc w:val="center"/>
              <w:rPr>
                <w:rFonts w:eastAsia="Andale Sans UI" w:cs="Tahoma"/>
                <w:kern w:val="2"/>
                <w:sz w:val="28"/>
                <w:szCs w:val="28"/>
                <w:lang w:eastAsia="zh-CN"/>
              </w:rPr>
            </w:pPr>
            <w:r w:rsidRPr="00093831">
              <w:rPr>
                <w:rFonts w:eastAsia="Andale Sans UI" w:cs="Tahoma"/>
                <w:kern w:val="2"/>
                <w:sz w:val="28"/>
                <w:szCs w:val="28"/>
                <w:lang w:eastAsia="zh-CN"/>
              </w:rPr>
              <w:t>2.1</w:t>
            </w:r>
          </w:p>
        </w:tc>
        <w:tc>
          <w:tcPr>
            <w:tcW w:w="13844" w:type="dxa"/>
            <w:gridSpan w:val="8"/>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Подпрограмма №  1 «________________________________________________________________________»</w:t>
            </w:r>
          </w:p>
        </w:tc>
      </w:tr>
      <w:tr w:rsidR="00C318BA" w:rsidRPr="00093831" w:rsidTr="00D94889">
        <w:trPr>
          <w:cantSplit/>
          <w:trHeight w:val="351"/>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kern w:val="2"/>
                <w:sz w:val="28"/>
                <w:szCs w:val="28"/>
                <w:lang w:eastAsia="zh-CN"/>
              </w:rPr>
            </w:pPr>
            <w:r w:rsidRPr="00093831">
              <w:rPr>
                <w:rFonts w:eastAsia="Andale Sans UI" w:cs="Tahoma"/>
                <w:kern w:val="2"/>
                <w:sz w:val="28"/>
                <w:szCs w:val="28"/>
                <w:lang w:eastAsia="zh-CN"/>
              </w:rPr>
              <w:t>2.1.1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kern w:val="2"/>
                <w:sz w:val="28"/>
                <w:szCs w:val="28"/>
                <w:lang w:eastAsia="zh-CN"/>
              </w:rPr>
              <w:t xml:space="preserve"> </w:t>
            </w:r>
            <w:r w:rsidRPr="00093831">
              <w:rPr>
                <w:rFonts w:eastAsia="Andale Sans UI" w:cs="Tahoma"/>
                <w:kern w:val="2"/>
                <w:sz w:val="28"/>
                <w:szCs w:val="28"/>
                <w:lang w:eastAsia="zh-CN"/>
              </w:rPr>
              <w:t xml:space="preserve">Целевой показатель </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Height w:val="351"/>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2.1.2</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 xml:space="preserve">Целевой показатель </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Height w:val="351"/>
        </w:trPr>
        <w:tc>
          <w:tcPr>
            <w:tcW w:w="14638" w:type="dxa"/>
            <w:gridSpan w:val="9"/>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8"/>
                <w:szCs w:val="28"/>
                <w:lang w:eastAsia="zh-CN"/>
              </w:rPr>
              <w:lastRenderedPageBreak/>
              <w:t>2</w:t>
            </w:r>
          </w:p>
        </w:tc>
      </w:tr>
      <w:tr w:rsidR="00C318BA" w:rsidRPr="00093831" w:rsidTr="00D94889">
        <w:trPr>
          <w:cantSplit/>
        </w:trPr>
        <w:tc>
          <w:tcPr>
            <w:tcW w:w="794"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3060"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1072"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top w:val="single" w:sz="2" w:space="0" w:color="000000"/>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3.1</w:t>
            </w:r>
          </w:p>
        </w:tc>
        <w:tc>
          <w:tcPr>
            <w:tcW w:w="13844" w:type="dxa"/>
            <w:gridSpan w:val="8"/>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Основные мероприятия»№1 «_________________________________________________________________»</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3.1.1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Целевой показатель</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bl>
    <w:p w:rsidR="00C318BA" w:rsidRPr="00093831" w:rsidRDefault="00C318BA" w:rsidP="00C318BA">
      <w:pPr>
        <w:tabs>
          <w:tab w:val="left" w:pos="6353"/>
        </w:tabs>
        <w:rPr>
          <w:sz w:val="28"/>
          <w:szCs w:val="28"/>
        </w:rPr>
      </w:pPr>
      <w:r w:rsidRPr="00093831">
        <w:rPr>
          <w:sz w:val="28"/>
          <w:szCs w:val="28"/>
        </w:rPr>
        <w:tab/>
      </w:r>
    </w:p>
    <w:p w:rsidR="00C318BA" w:rsidRPr="00093831" w:rsidRDefault="00C318BA" w:rsidP="00C318BA">
      <w:pPr>
        <w:rPr>
          <w:sz w:val="28"/>
          <w:szCs w:val="28"/>
        </w:rPr>
      </w:pPr>
    </w:p>
    <w:p w:rsidR="00C318BA" w:rsidRPr="00093831" w:rsidRDefault="00C318BA" w:rsidP="00C318BA">
      <w:pPr>
        <w:widowControl w:val="0"/>
        <w:suppressAutoHyphens/>
        <w:jc w:val="both"/>
        <w:rPr>
          <w:kern w:val="2"/>
          <w:sz w:val="28"/>
          <w:szCs w:val="28"/>
          <w:lang w:eastAsia="zh-CN"/>
        </w:rPr>
      </w:pPr>
      <w:r w:rsidRPr="00093831">
        <w:rPr>
          <w:rFonts w:eastAsia="Andale Sans UI" w:cs="Tahoma"/>
          <w:kern w:val="2"/>
          <w:sz w:val="24"/>
          <w:szCs w:val="24"/>
          <w:lang w:eastAsia="zh-CN"/>
        </w:rPr>
        <w:t xml:space="preserve">1 </w:t>
      </w:r>
      <w:r w:rsidRPr="00093831">
        <w:rPr>
          <w:rFonts w:eastAsia="Andale Sans UI" w:cs="Tahoma"/>
          <w:kern w:val="2"/>
          <w:sz w:val="28"/>
          <w:szCs w:val="28"/>
          <w:lang w:eastAsia="zh-CN"/>
        </w:rPr>
        <w:t xml:space="preserve">Отмечается: </w:t>
      </w:r>
    </w:p>
    <w:p w:rsidR="00C318BA" w:rsidRPr="00093831" w:rsidRDefault="00C318BA" w:rsidP="00C318BA">
      <w:pPr>
        <w:widowControl w:val="0"/>
        <w:tabs>
          <w:tab w:val="left" w:pos="736"/>
        </w:tabs>
        <w:suppressAutoHyphens/>
        <w:jc w:val="both"/>
        <w:rPr>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rsidR="00C318BA" w:rsidRPr="00093831" w:rsidRDefault="00C318BA" w:rsidP="00C318BA">
      <w:pPr>
        <w:widowControl w:val="0"/>
        <w:tabs>
          <w:tab w:val="left" w:pos="784"/>
        </w:tabs>
        <w:suppressAutoHyphens/>
        <w:jc w:val="both"/>
        <w:rPr>
          <w:rFonts w:eastAsia="Andale Sans UI" w:cs="Tahoma"/>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rsidR="00C318BA" w:rsidRPr="00093831" w:rsidRDefault="00C318BA" w:rsidP="00C318BA">
      <w:pPr>
        <w:widowControl w:val="0"/>
        <w:tabs>
          <w:tab w:val="left" w:pos="784"/>
        </w:tabs>
        <w:suppressAutoHyphens/>
        <w:jc w:val="both"/>
        <w:rPr>
          <w:rFonts w:eastAsia="Andale Sans UI" w:cs="Tahoma"/>
          <w:kern w:val="2"/>
          <w:sz w:val="28"/>
          <w:szCs w:val="28"/>
          <w:lang w:eastAsia="zh-CN"/>
        </w:rPr>
      </w:pPr>
      <w:r w:rsidRPr="00093831">
        <w:rPr>
          <w:rFonts w:eastAsia="Andale Sans UI" w:cs="Tahoma"/>
          <w:kern w:val="2"/>
          <w:sz w:val="28"/>
          <w:szCs w:val="28"/>
          <w:lang w:eastAsia="zh-CN"/>
        </w:rPr>
        <w:t>- если целевой показатель рассчитывается по методике, включенной в состав  муниципальной программы, присваивается статус «3»;</w:t>
      </w: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r w:rsidRPr="00093831">
        <w:rPr>
          <w:sz w:val="28"/>
          <w:szCs w:val="28"/>
        </w:rPr>
        <w:t>Глава</w:t>
      </w:r>
    </w:p>
    <w:p w:rsidR="00C318BA" w:rsidRPr="00093831" w:rsidRDefault="00C318BA" w:rsidP="00C318BA">
      <w:pPr>
        <w:rPr>
          <w:sz w:val="28"/>
          <w:szCs w:val="28"/>
        </w:rPr>
      </w:pPr>
      <w:r w:rsidRPr="00093831">
        <w:rPr>
          <w:sz w:val="28"/>
          <w:szCs w:val="28"/>
        </w:rPr>
        <w:t xml:space="preserve">Дядьковского сельского поселения </w:t>
      </w:r>
    </w:p>
    <w:p w:rsidR="00C318BA" w:rsidRPr="00093831" w:rsidRDefault="00C318BA" w:rsidP="00C318BA">
      <w:pPr>
        <w:rPr>
          <w:sz w:val="28"/>
          <w:szCs w:val="28"/>
        </w:rPr>
      </w:pPr>
      <w:r w:rsidRPr="00093831">
        <w:rPr>
          <w:sz w:val="28"/>
          <w:szCs w:val="28"/>
        </w:rPr>
        <w:t>Кореновского района                                                                                                                                                  О.А. Ткачева</w:t>
      </w: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tbl>
      <w:tblPr>
        <w:tblW w:w="5000" w:type="pct"/>
        <w:tblLook w:val="04A0"/>
      </w:tblPr>
      <w:tblGrid>
        <w:gridCol w:w="4926"/>
        <w:gridCol w:w="4930"/>
        <w:gridCol w:w="4930"/>
      </w:tblGrid>
      <w:tr w:rsidR="00C318BA" w:rsidRPr="00093831" w:rsidTr="00947F7A">
        <w:tc>
          <w:tcPr>
            <w:tcW w:w="1666" w:type="pct"/>
            <w:shd w:val="clear" w:color="auto" w:fill="auto"/>
          </w:tcPr>
          <w:p w:rsidR="00C318BA" w:rsidRPr="00093831" w:rsidRDefault="00C318BA" w:rsidP="00D94889">
            <w:pPr>
              <w:rPr>
                <w:sz w:val="28"/>
                <w:szCs w:val="28"/>
              </w:rPr>
            </w:pPr>
          </w:p>
        </w:tc>
        <w:tc>
          <w:tcPr>
            <w:tcW w:w="1667" w:type="pct"/>
            <w:shd w:val="clear" w:color="auto" w:fill="auto"/>
          </w:tcPr>
          <w:p w:rsidR="00C318BA" w:rsidRPr="00093831" w:rsidRDefault="00C318BA" w:rsidP="00D94889">
            <w:pPr>
              <w:rPr>
                <w:sz w:val="28"/>
                <w:szCs w:val="28"/>
              </w:rPr>
            </w:pPr>
          </w:p>
        </w:tc>
        <w:tc>
          <w:tcPr>
            <w:tcW w:w="1667" w:type="pct"/>
            <w:shd w:val="clear" w:color="auto" w:fill="auto"/>
          </w:tcPr>
          <w:p w:rsidR="00C318BA" w:rsidRPr="00093831" w:rsidRDefault="00C318BA" w:rsidP="00947F7A">
            <w:pPr>
              <w:jc w:val="center"/>
              <w:rPr>
                <w:sz w:val="28"/>
                <w:szCs w:val="28"/>
              </w:rPr>
            </w:pPr>
            <w:r w:rsidRPr="00093831">
              <w:rPr>
                <w:sz w:val="28"/>
                <w:szCs w:val="28"/>
              </w:rPr>
              <w:t>ПРИЛОЖЕНИЕ № 3</w:t>
            </w:r>
          </w:p>
          <w:p w:rsidR="00C318BA" w:rsidRPr="00093831" w:rsidRDefault="00C318BA"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C318BA" w:rsidRPr="00093831" w:rsidRDefault="00C318BA" w:rsidP="00C318BA">
      <w:pPr>
        <w:widowControl w:val="0"/>
        <w:suppressAutoHyphens/>
        <w:jc w:val="center"/>
        <w:rPr>
          <w:rFonts w:eastAsia="Andale Sans UI" w:cs="Tahoma"/>
          <w:kern w:val="2"/>
          <w:sz w:val="28"/>
          <w:szCs w:val="28"/>
          <w:lang w:eastAsia="zh-CN"/>
        </w:rPr>
      </w:pPr>
    </w:p>
    <w:p w:rsidR="00C318BA" w:rsidRPr="00093831" w:rsidRDefault="00005D24" w:rsidP="00C318BA">
      <w:pPr>
        <w:widowControl w:val="0"/>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Перечень основных мероприятий муниципальной программы</w:t>
      </w:r>
    </w:p>
    <w:p w:rsidR="00C318BA" w:rsidRPr="00093831" w:rsidRDefault="00C318BA" w:rsidP="00C318BA">
      <w:pPr>
        <w:widowControl w:val="0"/>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«_________________________________________________________________________»</w:t>
      </w:r>
    </w:p>
    <w:p w:rsidR="00D94889" w:rsidRPr="00093831" w:rsidRDefault="00D94889" w:rsidP="00C318BA">
      <w:pPr>
        <w:rPr>
          <w:sz w:val="28"/>
          <w:szCs w:val="28"/>
        </w:rPr>
      </w:pPr>
    </w:p>
    <w:tbl>
      <w:tblPr>
        <w:tblW w:w="15407" w:type="dxa"/>
        <w:tblInd w:w="-184" w:type="dxa"/>
        <w:tblLayout w:type="fixed"/>
        <w:tblCellMar>
          <w:top w:w="55" w:type="dxa"/>
          <w:left w:w="55" w:type="dxa"/>
          <w:bottom w:w="55" w:type="dxa"/>
          <w:right w:w="55" w:type="dxa"/>
        </w:tblCellMar>
        <w:tblLook w:val="0000"/>
      </w:tblPr>
      <w:tblGrid>
        <w:gridCol w:w="1070"/>
        <w:gridCol w:w="1872"/>
        <w:gridCol w:w="576"/>
        <w:gridCol w:w="1541"/>
        <w:gridCol w:w="27"/>
        <w:gridCol w:w="1040"/>
        <w:gridCol w:w="704"/>
        <w:gridCol w:w="703"/>
        <w:gridCol w:w="783"/>
        <w:gridCol w:w="720"/>
        <w:gridCol w:w="1856"/>
        <w:gridCol w:w="1856"/>
        <w:gridCol w:w="2659"/>
      </w:tblGrid>
      <w:tr w:rsidR="00005D24" w:rsidRPr="00005D24" w:rsidTr="00A6144C">
        <w:trPr>
          <w:cantSplit/>
        </w:trPr>
        <w:tc>
          <w:tcPr>
            <w:tcW w:w="1070"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п/п</w:t>
            </w:r>
          </w:p>
        </w:tc>
        <w:tc>
          <w:tcPr>
            <w:tcW w:w="1872"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Наименования мероприятий</w:t>
            </w:r>
          </w:p>
        </w:tc>
        <w:tc>
          <w:tcPr>
            <w:tcW w:w="576"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Ста</w:t>
            </w:r>
          </w:p>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тус1</w:t>
            </w:r>
          </w:p>
        </w:tc>
        <w:tc>
          <w:tcPr>
            <w:tcW w:w="1568" w:type="dxa"/>
            <w:gridSpan w:val="2"/>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Источники финансирования</w:t>
            </w:r>
          </w:p>
        </w:tc>
        <w:tc>
          <w:tcPr>
            <w:tcW w:w="1040"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kern w:val="1"/>
                <w:sz w:val="28"/>
                <w:szCs w:val="28"/>
                <w:lang w:eastAsia="zh-CN"/>
              </w:rPr>
            </w:pPr>
            <w:r w:rsidRPr="00005D24">
              <w:rPr>
                <w:rFonts w:eastAsia="Andale Sans UI" w:cs="Tahoma"/>
                <w:kern w:val="1"/>
                <w:sz w:val="28"/>
                <w:szCs w:val="28"/>
                <w:lang w:eastAsia="zh-CN"/>
              </w:rPr>
              <w:t>Объем финансирования, всего (тыс. руб.)</w:t>
            </w:r>
          </w:p>
        </w:tc>
        <w:tc>
          <w:tcPr>
            <w:tcW w:w="2910" w:type="dxa"/>
            <w:gridSpan w:val="4"/>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В том числе по годам</w:t>
            </w:r>
          </w:p>
        </w:tc>
        <w:tc>
          <w:tcPr>
            <w:tcW w:w="1856" w:type="dxa"/>
            <w:vMerge w:val="restart"/>
            <w:tcBorders>
              <w:top w:val="single" w:sz="1" w:space="0" w:color="000000"/>
              <w:left w:val="single" w:sz="1" w:space="0" w:color="000000"/>
              <w:right w:val="single" w:sz="1" w:space="0" w:color="000000"/>
            </w:tcBorders>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Срок реализации мероприятия</w:t>
            </w:r>
          </w:p>
        </w:tc>
        <w:tc>
          <w:tcPr>
            <w:tcW w:w="1856"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Непосредственный результат реализации мероприятий</w:t>
            </w:r>
          </w:p>
        </w:tc>
        <w:tc>
          <w:tcPr>
            <w:tcW w:w="265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4"/>
                <w:szCs w:val="24"/>
                <w:lang w:eastAsia="zh-CN"/>
              </w:rPr>
            </w:pPr>
            <w:r w:rsidRPr="00005D24">
              <w:rPr>
                <w:rFonts w:eastAsia="Andale Sans UI" w:cs="Tahoma"/>
                <w:kern w:val="1"/>
                <w:sz w:val="28"/>
                <w:szCs w:val="28"/>
                <w:lang w:eastAsia="zh-CN"/>
              </w:rPr>
              <w:t>Муниципальный  заказчик мероприятия, ответственный за выполнение мероприятий и  получатель субсидий (субвенций, иных межбюджетных трансфертов)</w:t>
            </w:r>
          </w:p>
        </w:tc>
      </w:tr>
      <w:tr w:rsidR="00005D24" w:rsidRPr="00005D24" w:rsidTr="00A6144C">
        <w:trPr>
          <w:cantSplit/>
        </w:trPr>
        <w:tc>
          <w:tcPr>
            <w:tcW w:w="1070"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040"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6"/>
                <w:szCs w:val="26"/>
                <w:lang w:eastAsia="zh-CN"/>
              </w:rPr>
            </w:pPr>
            <w:r w:rsidRPr="00005D24">
              <w:rPr>
                <w:rFonts w:eastAsia="Andale Sans UI" w:cs="Tahoma"/>
                <w:kern w:val="1"/>
                <w:sz w:val="26"/>
                <w:szCs w:val="26"/>
                <w:lang w:eastAsia="zh-CN"/>
              </w:rPr>
              <w:t>1 год реализации</w:t>
            </w: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6"/>
                <w:szCs w:val="26"/>
                <w:lang w:eastAsia="zh-CN"/>
              </w:rPr>
            </w:pPr>
            <w:r w:rsidRPr="00005D24">
              <w:rPr>
                <w:rFonts w:eastAsia="Andale Sans UI" w:cs="Tahoma"/>
                <w:kern w:val="1"/>
                <w:sz w:val="26"/>
                <w:szCs w:val="26"/>
                <w:lang w:eastAsia="zh-CN"/>
              </w:rPr>
              <w:t>2 год реализации</w:t>
            </w: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6"/>
                <w:szCs w:val="26"/>
                <w:lang w:val="en-US" w:eastAsia="zh-CN"/>
              </w:rPr>
            </w:pPr>
            <w:r w:rsidRPr="00005D24">
              <w:rPr>
                <w:rFonts w:eastAsia="Andale Sans UI" w:cs="Tahoma"/>
                <w:kern w:val="1"/>
                <w:sz w:val="26"/>
                <w:szCs w:val="26"/>
                <w:lang w:eastAsia="zh-CN"/>
              </w:rPr>
              <w:t>..........</w:t>
            </w: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4"/>
                <w:szCs w:val="24"/>
                <w:lang w:eastAsia="zh-CN"/>
              </w:rPr>
            </w:pPr>
            <w:r w:rsidRPr="00005D24">
              <w:rPr>
                <w:rFonts w:eastAsia="Andale Sans UI" w:cs="Tahoma"/>
                <w:kern w:val="1"/>
                <w:sz w:val="26"/>
                <w:szCs w:val="26"/>
                <w:lang w:val="en-US" w:eastAsia="zh-CN"/>
              </w:rPr>
              <w:t xml:space="preserve">N </w:t>
            </w:r>
            <w:r w:rsidRPr="00005D24">
              <w:rPr>
                <w:rFonts w:eastAsia="Andale Sans UI" w:cs="Tahoma"/>
                <w:kern w:val="1"/>
                <w:sz w:val="26"/>
                <w:szCs w:val="26"/>
                <w:lang w:eastAsia="zh-CN"/>
              </w:rPr>
              <w:t>год реализации</w:t>
            </w:r>
          </w:p>
        </w:tc>
        <w:tc>
          <w:tcPr>
            <w:tcW w:w="1856" w:type="dxa"/>
            <w:vMerge/>
            <w:tcBorders>
              <w:left w:val="single" w:sz="1" w:space="0" w:color="000000"/>
              <w:bottom w:val="single" w:sz="1" w:space="0" w:color="000000"/>
              <w:right w:val="single" w:sz="1" w:space="0" w:color="000000"/>
            </w:tcBorders>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56"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2659" w:type="dxa"/>
            <w:vMerge/>
            <w:tcBorders>
              <w:top w:val="single" w:sz="1" w:space="0" w:color="000000"/>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r>
      <w:tr w:rsidR="00005D24" w:rsidRPr="00005D24" w:rsidTr="00A6144C">
        <w:trPr>
          <w:cantSplit/>
          <w:trHeight w:val="341"/>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2</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3</w:t>
            </w: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4</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5</w:t>
            </w: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6</w:t>
            </w: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7</w:t>
            </w: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8</w:t>
            </w: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9</w:t>
            </w: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10</w:t>
            </w: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11</w:t>
            </w: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12</w:t>
            </w:r>
          </w:p>
        </w:tc>
      </w:tr>
      <w:tr w:rsidR="00005D24" w:rsidRPr="00005D24" w:rsidTr="00A6144C">
        <w:trPr>
          <w:cantSplit/>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Цель</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41" w:type="dxa"/>
            <w:tcBorders>
              <w:left w:val="single" w:sz="1" w:space="0" w:color="000000"/>
              <w:bottom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348" w:type="dxa"/>
            <w:gridSpan w:val="9"/>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1.1</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Задача</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41" w:type="dxa"/>
            <w:tcBorders>
              <w:left w:val="single" w:sz="1" w:space="0" w:color="000000"/>
              <w:bottom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348" w:type="dxa"/>
            <w:gridSpan w:val="9"/>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1.1.1.</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 xml:space="preserve">Основное </w:t>
            </w:r>
          </w:p>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мероприятие №1</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4"/>
                <w:szCs w:val="24"/>
                <w:lang w:eastAsia="zh-CN"/>
              </w:rPr>
            </w:pPr>
            <w:r w:rsidRPr="00005D24">
              <w:rPr>
                <w:rFonts w:eastAsia="Andale Sans UI" w:cs="Tahoma"/>
                <w:kern w:val="1"/>
                <w:sz w:val="24"/>
                <w:szCs w:val="24"/>
                <w:lang w:eastAsia="zh-CN"/>
              </w:rPr>
              <w:t>Краевой</w:t>
            </w:r>
          </w:p>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в том числе:</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1.1.1.1</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Мероприятия №1</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1.1.2.</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Основное мероприятие № 2</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В том числе:</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1.1.2.1</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 xml:space="preserve">Мероприятие </w:t>
            </w:r>
            <w:r w:rsidRPr="00005D24">
              <w:rPr>
                <w:rFonts w:eastAsia="Andale Sans UI" w:cs="Tahoma"/>
                <w:kern w:val="1"/>
                <w:sz w:val="28"/>
                <w:szCs w:val="28"/>
                <w:lang w:eastAsia="zh-CN"/>
              </w:rPr>
              <w:lastRenderedPageBreak/>
              <w:t>№1</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ИТОГО</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bl>
    <w:p w:rsidR="00D94889" w:rsidRPr="00093831" w:rsidRDefault="00D94889" w:rsidP="00D94889">
      <w:pPr>
        <w:rPr>
          <w:sz w:val="28"/>
          <w:szCs w:val="28"/>
        </w:rPr>
      </w:pPr>
    </w:p>
    <w:p w:rsidR="00D94889" w:rsidRPr="00093831" w:rsidRDefault="00D94889" w:rsidP="00D94889">
      <w:pPr>
        <w:tabs>
          <w:tab w:val="left" w:pos="1058"/>
        </w:tabs>
        <w:rPr>
          <w:sz w:val="28"/>
          <w:szCs w:val="28"/>
        </w:rPr>
      </w:pPr>
      <w:r w:rsidRPr="00093831">
        <w:rPr>
          <w:sz w:val="28"/>
          <w:szCs w:val="28"/>
        </w:rPr>
        <w:tab/>
      </w:r>
    </w:p>
    <w:p w:rsidR="00D94889" w:rsidRPr="00093831" w:rsidRDefault="00D94889" w:rsidP="00D94889">
      <w:pPr>
        <w:tabs>
          <w:tab w:val="left" w:pos="1058"/>
        </w:tabs>
        <w:rPr>
          <w:sz w:val="28"/>
          <w:szCs w:val="28"/>
        </w:rPr>
      </w:pPr>
    </w:p>
    <w:p w:rsidR="00D94889" w:rsidRPr="00093831" w:rsidRDefault="00D94889" w:rsidP="00D94889">
      <w:pPr>
        <w:rPr>
          <w:sz w:val="28"/>
          <w:szCs w:val="28"/>
        </w:rPr>
      </w:pPr>
      <w:r w:rsidRPr="00093831">
        <w:rPr>
          <w:sz w:val="28"/>
          <w:szCs w:val="28"/>
        </w:rPr>
        <w:t>Глава</w:t>
      </w:r>
    </w:p>
    <w:p w:rsidR="00D94889" w:rsidRPr="00093831" w:rsidRDefault="00D94889" w:rsidP="00D94889">
      <w:pPr>
        <w:rPr>
          <w:sz w:val="28"/>
          <w:szCs w:val="28"/>
        </w:rPr>
      </w:pPr>
      <w:r w:rsidRPr="00093831">
        <w:rPr>
          <w:sz w:val="28"/>
          <w:szCs w:val="28"/>
        </w:rPr>
        <w:t xml:space="preserve">Дядьковского сельского поселения </w:t>
      </w:r>
    </w:p>
    <w:p w:rsidR="00D94889" w:rsidRPr="00093831" w:rsidRDefault="00D94889" w:rsidP="00D94889">
      <w:pPr>
        <w:rPr>
          <w:sz w:val="28"/>
          <w:szCs w:val="28"/>
        </w:rPr>
      </w:pPr>
      <w:r w:rsidRPr="00093831">
        <w:rPr>
          <w:sz w:val="28"/>
          <w:szCs w:val="28"/>
        </w:rPr>
        <w:t>Кореновского района                                                                                                                                                  О.А. Ткачева</w:t>
      </w:r>
    </w:p>
    <w:p w:rsidR="00D94889" w:rsidRPr="00093831" w:rsidRDefault="00D94889" w:rsidP="00D94889">
      <w:pPr>
        <w:rPr>
          <w:sz w:val="28"/>
          <w:szCs w:val="28"/>
        </w:rPr>
      </w:pPr>
    </w:p>
    <w:p w:rsidR="00D94889" w:rsidRPr="00093831" w:rsidRDefault="00D94889" w:rsidP="00D94889">
      <w:pPr>
        <w:rPr>
          <w:sz w:val="28"/>
          <w:szCs w:val="28"/>
        </w:rPr>
      </w:pPr>
    </w:p>
    <w:p w:rsidR="00D94889" w:rsidRPr="00093831" w:rsidRDefault="00D94889" w:rsidP="00D94889">
      <w:pPr>
        <w:rPr>
          <w:sz w:val="28"/>
          <w:szCs w:val="28"/>
        </w:rPr>
      </w:pPr>
    </w:p>
    <w:p w:rsidR="00D94889" w:rsidRPr="00093831" w:rsidRDefault="00D94889" w:rsidP="00D94889">
      <w:pPr>
        <w:rPr>
          <w:sz w:val="28"/>
          <w:szCs w:val="28"/>
        </w:rPr>
      </w:pPr>
    </w:p>
    <w:p w:rsidR="00D94889" w:rsidRPr="00093831" w:rsidRDefault="00D94889" w:rsidP="00D94889">
      <w:pPr>
        <w:rPr>
          <w:sz w:val="28"/>
          <w:szCs w:val="28"/>
        </w:rPr>
      </w:pPr>
    </w:p>
    <w:tbl>
      <w:tblPr>
        <w:tblW w:w="5000" w:type="pct"/>
        <w:tblLook w:val="04A0"/>
      </w:tblPr>
      <w:tblGrid>
        <w:gridCol w:w="4926"/>
        <w:gridCol w:w="4930"/>
        <w:gridCol w:w="4930"/>
      </w:tblGrid>
      <w:tr w:rsidR="00D94889" w:rsidRPr="00093831" w:rsidTr="00947F7A">
        <w:tc>
          <w:tcPr>
            <w:tcW w:w="1666" w:type="pct"/>
            <w:shd w:val="clear" w:color="auto" w:fill="auto"/>
          </w:tcPr>
          <w:p w:rsidR="00D94889" w:rsidRPr="00093831" w:rsidRDefault="00D94889" w:rsidP="00D94889">
            <w:pPr>
              <w:rPr>
                <w:sz w:val="28"/>
                <w:szCs w:val="28"/>
              </w:rPr>
            </w:pPr>
            <w:r w:rsidRPr="00093831">
              <w:rPr>
                <w:sz w:val="28"/>
                <w:szCs w:val="28"/>
              </w:rPr>
              <w:tab/>
            </w:r>
          </w:p>
        </w:tc>
        <w:tc>
          <w:tcPr>
            <w:tcW w:w="1667" w:type="pct"/>
            <w:shd w:val="clear" w:color="auto" w:fill="auto"/>
          </w:tcPr>
          <w:p w:rsidR="00D94889" w:rsidRPr="00093831" w:rsidRDefault="00D94889" w:rsidP="00D94889">
            <w:pPr>
              <w:rPr>
                <w:sz w:val="28"/>
                <w:szCs w:val="28"/>
              </w:rPr>
            </w:pPr>
          </w:p>
        </w:tc>
        <w:tc>
          <w:tcPr>
            <w:tcW w:w="1667" w:type="pct"/>
            <w:shd w:val="clear" w:color="auto" w:fill="auto"/>
          </w:tcPr>
          <w:p w:rsidR="00D94889" w:rsidRPr="00093831" w:rsidRDefault="00D94889" w:rsidP="00947F7A">
            <w:pPr>
              <w:jc w:val="center"/>
              <w:rPr>
                <w:sz w:val="28"/>
                <w:szCs w:val="28"/>
              </w:rPr>
            </w:pPr>
            <w:r w:rsidRPr="00093831">
              <w:rPr>
                <w:sz w:val="28"/>
                <w:szCs w:val="28"/>
              </w:rPr>
              <w:t>ПРИЛОЖЕНИЕ № 4</w:t>
            </w:r>
          </w:p>
          <w:p w:rsidR="00D94889" w:rsidRPr="00093831" w:rsidRDefault="00D94889"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D94889" w:rsidRPr="00093831" w:rsidRDefault="00D94889" w:rsidP="00D94889">
      <w:pPr>
        <w:widowControl w:val="0"/>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ПРОГНОЗ</w:t>
      </w:r>
    </w:p>
    <w:p w:rsidR="00D94889" w:rsidRPr="00093831" w:rsidRDefault="00D94889" w:rsidP="00D94889">
      <w:pPr>
        <w:widowControl w:val="0"/>
        <w:suppressAutoHyphens/>
        <w:jc w:val="center"/>
        <w:rPr>
          <w:kern w:val="2"/>
          <w:sz w:val="28"/>
          <w:szCs w:val="28"/>
          <w:lang w:eastAsia="zh-CN"/>
        </w:rPr>
      </w:pPr>
      <w:r w:rsidRPr="00093831">
        <w:rPr>
          <w:rFonts w:eastAsia="Andale Sans UI" w:cs="Tahoma"/>
          <w:kern w:val="2"/>
          <w:sz w:val="28"/>
          <w:szCs w:val="28"/>
          <w:lang w:eastAsia="zh-CN"/>
        </w:rPr>
        <w:t>сводных  показателей муниципальных заданий на  оказание муниципальных  услуг (выполнения работ) муниципальными учреждениями Дядьковского сельского поселения Кореновского района в сфере реализации муниципальных программ на очередной финансовый год и плановый период</w:t>
      </w:r>
    </w:p>
    <w:p w:rsidR="00D94889" w:rsidRPr="00093831" w:rsidRDefault="00D94889" w:rsidP="00D94889">
      <w:pPr>
        <w:widowControl w:val="0"/>
        <w:suppressAutoHyphens/>
        <w:rPr>
          <w:rFonts w:eastAsia="Andale Sans UI" w:cs="Tahoma"/>
          <w:b/>
          <w:bCs/>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 _________________________________________________________________________________»</w:t>
      </w:r>
    </w:p>
    <w:p w:rsidR="00D94889" w:rsidRPr="00093831" w:rsidRDefault="00D94889" w:rsidP="00D94889">
      <w:pPr>
        <w:rPr>
          <w:sz w:val="28"/>
          <w:szCs w:val="28"/>
        </w:rPr>
      </w:pPr>
    </w:p>
    <w:tbl>
      <w:tblPr>
        <w:tblW w:w="14574" w:type="dxa"/>
        <w:tblInd w:w="111" w:type="dxa"/>
        <w:tblLayout w:type="fixed"/>
        <w:tblCellMar>
          <w:top w:w="55" w:type="dxa"/>
          <w:left w:w="55" w:type="dxa"/>
          <w:bottom w:w="55" w:type="dxa"/>
          <w:right w:w="55" w:type="dxa"/>
        </w:tblCellMar>
        <w:tblLook w:val="0000"/>
      </w:tblPr>
      <w:tblGrid>
        <w:gridCol w:w="3931"/>
        <w:gridCol w:w="1830"/>
        <w:gridCol w:w="1920"/>
        <w:gridCol w:w="1365"/>
        <w:gridCol w:w="1335"/>
        <w:gridCol w:w="1455"/>
        <w:gridCol w:w="1335"/>
        <w:gridCol w:w="1403"/>
      </w:tblGrid>
      <w:tr w:rsidR="00D94889" w:rsidRPr="00093831" w:rsidTr="00D94889">
        <w:trPr>
          <w:cantSplit/>
        </w:trPr>
        <w:tc>
          <w:tcPr>
            <w:tcW w:w="3931" w:type="dxa"/>
            <w:vMerge w:val="restart"/>
            <w:tcBorders>
              <w:top w:val="single" w:sz="2" w:space="0" w:color="000000"/>
              <w:left w:val="single" w:sz="2" w:space="0" w:color="000000"/>
              <w:bottom w:val="single" w:sz="2" w:space="0" w:color="000000"/>
            </w:tcBorders>
            <w:shd w:val="clear" w:color="auto" w:fill="auto"/>
          </w:tcPr>
          <w:p w:rsidR="00D94889" w:rsidRPr="00093831" w:rsidRDefault="00D94889" w:rsidP="009D7A9C">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Наименование услуги (работы), показателя объем (качества) услуги (работы), подпрограммы</w:t>
            </w:r>
            <w:r w:rsidRPr="0050657C">
              <w:rPr>
                <w:rFonts w:eastAsia="Andale Sans UI" w:cs="Tahoma"/>
                <w:kern w:val="2"/>
                <w:sz w:val="24"/>
                <w:szCs w:val="24"/>
                <w:lang w:eastAsia="zh-CN"/>
              </w:rPr>
              <w:t>(</w:t>
            </w:r>
            <w:r w:rsidR="009D7A9C" w:rsidRPr="0050657C">
              <w:rPr>
                <w:rFonts w:eastAsia="Andale Sans UI" w:cs="Tahoma"/>
                <w:kern w:val="2"/>
                <w:sz w:val="24"/>
                <w:szCs w:val="24"/>
                <w:lang w:eastAsia="zh-CN"/>
              </w:rPr>
              <w:t xml:space="preserve">муниципальной </w:t>
            </w:r>
            <w:r w:rsidRPr="0050657C">
              <w:rPr>
                <w:rFonts w:eastAsia="Andale Sans UI" w:cs="Tahoma"/>
                <w:kern w:val="2"/>
                <w:sz w:val="24"/>
                <w:szCs w:val="24"/>
                <w:lang w:eastAsia="zh-CN"/>
              </w:rPr>
              <w:t>программы)</w:t>
            </w:r>
          </w:p>
        </w:tc>
        <w:tc>
          <w:tcPr>
            <w:tcW w:w="6450" w:type="dxa"/>
            <w:gridSpan w:val="4"/>
            <w:tcBorders>
              <w:top w:val="single" w:sz="2" w:space="0" w:color="000000"/>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Значение показателя объема (качества) услуги (работы)</w:t>
            </w:r>
          </w:p>
        </w:tc>
        <w:tc>
          <w:tcPr>
            <w:tcW w:w="4193" w:type="dxa"/>
            <w:gridSpan w:val="3"/>
            <w:tcBorders>
              <w:top w:val="single" w:sz="2" w:space="0" w:color="000000"/>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Расходы  местного бюджета на оказание муниципальной услуги (работы), тыс. руб.</w:t>
            </w:r>
          </w:p>
        </w:tc>
      </w:tr>
      <w:tr w:rsidR="00D94889" w:rsidRPr="00093831" w:rsidTr="00D94889">
        <w:trPr>
          <w:cantSplit/>
        </w:trPr>
        <w:tc>
          <w:tcPr>
            <w:tcW w:w="3931" w:type="dxa"/>
            <w:vMerge/>
            <w:tcBorders>
              <w:top w:val="single" w:sz="2" w:space="0" w:color="000000"/>
              <w:left w:val="single" w:sz="2" w:space="0" w:color="000000"/>
              <w:bottom w:val="single" w:sz="2" w:space="0" w:color="000000"/>
            </w:tcBorders>
            <w:shd w:val="clear" w:color="auto" w:fill="auto"/>
          </w:tcPr>
          <w:p w:rsidR="00D94889" w:rsidRPr="00093831" w:rsidRDefault="00D94889" w:rsidP="00D94889">
            <w:pPr>
              <w:widowControl w:val="0"/>
              <w:suppressAutoHyphens/>
              <w:snapToGrid w:val="0"/>
              <w:rPr>
                <w:rFonts w:eastAsia="Andale Sans UI" w:cs="Tahoma"/>
                <w:kern w:val="2"/>
                <w:sz w:val="24"/>
                <w:szCs w:val="24"/>
                <w:lang w:eastAsia="zh-CN"/>
              </w:rPr>
            </w:pP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 xml:space="preserve">Единица измерения </w:t>
            </w: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Очередной год</w:t>
            </w: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1 год планового периода</w:t>
            </w: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2 год планового периода</w:t>
            </w: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Очередной год</w:t>
            </w: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1 год планового периода</w:t>
            </w: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2 год планового периода</w:t>
            </w:r>
          </w:p>
        </w:tc>
      </w:tr>
      <w:tr w:rsidR="00D94889" w:rsidRPr="00093831" w:rsidTr="00D94889">
        <w:trPr>
          <w:cantSplit/>
        </w:trPr>
        <w:tc>
          <w:tcPr>
            <w:tcW w:w="14574" w:type="dxa"/>
            <w:gridSpan w:val="8"/>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Наименование услуги (работы) и ее содержание</w:t>
            </w:r>
          </w:p>
        </w:tc>
      </w:tr>
      <w:tr w:rsidR="00D94889" w:rsidRPr="00093831" w:rsidTr="00D94889">
        <w:trPr>
          <w:cantSplit/>
        </w:trPr>
        <w:tc>
          <w:tcPr>
            <w:tcW w:w="14574" w:type="dxa"/>
            <w:gridSpan w:val="8"/>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Показатель объема (качества) услуги (работы)</w:t>
            </w:r>
          </w:p>
        </w:tc>
      </w:tr>
      <w:tr w:rsidR="00D94889" w:rsidRPr="00093831" w:rsidTr="00D94889">
        <w:trPr>
          <w:cantSplit/>
        </w:trPr>
        <w:tc>
          <w:tcPr>
            <w:tcW w:w="3931"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Подпрограмма № 1 «________»</w:t>
            </w: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r>
      <w:tr w:rsidR="00D94889" w:rsidRPr="00093831" w:rsidTr="00D94889">
        <w:trPr>
          <w:cantSplit/>
        </w:trPr>
        <w:tc>
          <w:tcPr>
            <w:tcW w:w="3931"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Мероприятия №1</w:t>
            </w: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r>
      <w:tr w:rsidR="00D94889" w:rsidRPr="00093831" w:rsidTr="00D94889">
        <w:trPr>
          <w:cantSplit/>
        </w:trPr>
        <w:tc>
          <w:tcPr>
            <w:tcW w:w="3931"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w:t>
            </w: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r>
    </w:tbl>
    <w:p w:rsidR="00D94889" w:rsidRPr="00093831" w:rsidRDefault="00D94889" w:rsidP="00D94889">
      <w:pPr>
        <w:rPr>
          <w:sz w:val="28"/>
          <w:szCs w:val="28"/>
        </w:rPr>
      </w:pPr>
      <w:r w:rsidRPr="00093831">
        <w:rPr>
          <w:sz w:val="28"/>
          <w:szCs w:val="28"/>
        </w:rPr>
        <w:t>Глава</w:t>
      </w:r>
    </w:p>
    <w:p w:rsidR="00D94889" w:rsidRPr="00093831" w:rsidRDefault="00D94889" w:rsidP="00D94889">
      <w:pPr>
        <w:rPr>
          <w:sz w:val="28"/>
          <w:szCs w:val="28"/>
        </w:rPr>
      </w:pPr>
      <w:r w:rsidRPr="00093831">
        <w:rPr>
          <w:sz w:val="28"/>
          <w:szCs w:val="28"/>
        </w:rPr>
        <w:t xml:space="preserve">Дядьковского сельского поселения </w:t>
      </w:r>
    </w:p>
    <w:p w:rsidR="00C318BA" w:rsidRPr="00093831" w:rsidRDefault="00D94889" w:rsidP="00D94889">
      <w:pPr>
        <w:rPr>
          <w:sz w:val="28"/>
          <w:szCs w:val="28"/>
        </w:rPr>
        <w:sectPr w:rsidR="00C318BA" w:rsidRPr="00093831" w:rsidSect="00C318BA">
          <w:pgSz w:w="16838" w:h="11906" w:orient="landscape"/>
          <w:pgMar w:top="567" w:right="1134" w:bottom="1701" w:left="1134" w:header="709" w:footer="709" w:gutter="0"/>
          <w:cols w:space="708"/>
          <w:docGrid w:linePitch="360"/>
        </w:sectPr>
      </w:pPr>
      <w:r w:rsidRPr="00093831">
        <w:rPr>
          <w:sz w:val="28"/>
          <w:szCs w:val="28"/>
        </w:rPr>
        <w:t>Кореновского района                                                                                                                                                  О.А. Ткачева</w:t>
      </w:r>
      <w:r w:rsidRPr="00093831">
        <w:rPr>
          <w:sz w:val="28"/>
          <w:szCs w:val="28"/>
        </w:rPr>
        <w:tab/>
      </w:r>
    </w:p>
    <w:tbl>
      <w:tblPr>
        <w:tblW w:w="5000" w:type="pct"/>
        <w:tblLook w:val="04A0"/>
      </w:tblPr>
      <w:tblGrid>
        <w:gridCol w:w="4927"/>
        <w:gridCol w:w="4927"/>
      </w:tblGrid>
      <w:tr w:rsidR="00D94889" w:rsidRPr="00093831" w:rsidTr="00947F7A">
        <w:tc>
          <w:tcPr>
            <w:tcW w:w="2500" w:type="pct"/>
            <w:shd w:val="clear" w:color="auto" w:fill="auto"/>
          </w:tcPr>
          <w:p w:rsidR="00D94889" w:rsidRPr="00093831" w:rsidRDefault="00D94889" w:rsidP="00D94889">
            <w:pPr>
              <w:rPr>
                <w:spacing w:val="-1"/>
                <w:sz w:val="28"/>
                <w:szCs w:val="28"/>
              </w:rPr>
            </w:pPr>
          </w:p>
        </w:tc>
        <w:tc>
          <w:tcPr>
            <w:tcW w:w="2500" w:type="pct"/>
            <w:shd w:val="clear" w:color="auto" w:fill="auto"/>
          </w:tcPr>
          <w:p w:rsidR="00D94889" w:rsidRPr="00093831" w:rsidRDefault="00D94889" w:rsidP="00947F7A">
            <w:pPr>
              <w:jc w:val="center"/>
              <w:rPr>
                <w:spacing w:val="-1"/>
                <w:sz w:val="28"/>
                <w:szCs w:val="28"/>
              </w:rPr>
            </w:pPr>
            <w:r w:rsidRPr="00093831">
              <w:rPr>
                <w:spacing w:val="-1"/>
                <w:sz w:val="28"/>
                <w:szCs w:val="28"/>
              </w:rPr>
              <w:t>ПРИЛОЖЕНИЕ № 5</w:t>
            </w:r>
          </w:p>
          <w:p w:rsidR="00D94889" w:rsidRPr="00093831" w:rsidRDefault="00D94889" w:rsidP="00947F7A">
            <w:pPr>
              <w:jc w:val="center"/>
              <w:rPr>
                <w:spacing w:val="-1"/>
                <w:sz w:val="28"/>
                <w:szCs w:val="28"/>
              </w:rPr>
            </w:pPr>
            <w:r w:rsidRPr="00093831">
              <w:rPr>
                <w:spacing w:val="-1"/>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46655A" w:rsidRPr="00093831" w:rsidRDefault="0046655A" w:rsidP="00D94889">
      <w:pPr>
        <w:widowControl w:val="0"/>
        <w:suppressAutoHyphens/>
        <w:jc w:val="center"/>
        <w:rPr>
          <w:rFonts w:eastAsia="Times New Roman CYR"/>
          <w:b/>
          <w:kern w:val="2"/>
          <w:sz w:val="28"/>
          <w:szCs w:val="28"/>
          <w:lang w:eastAsia="zh-CN"/>
        </w:rPr>
      </w:pPr>
    </w:p>
    <w:p w:rsidR="00D94889" w:rsidRPr="000B4709" w:rsidRDefault="00D94889" w:rsidP="00D94889">
      <w:pPr>
        <w:widowControl w:val="0"/>
        <w:suppressAutoHyphens/>
        <w:jc w:val="center"/>
        <w:rPr>
          <w:kern w:val="2"/>
          <w:sz w:val="28"/>
          <w:szCs w:val="28"/>
          <w:lang w:eastAsia="zh-CN"/>
        </w:rPr>
      </w:pPr>
      <w:r w:rsidRPr="000B4709">
        <w:rPr>
          <w:rFonts w:eastAsia="Times New Roman CYR"/>
          <w:kern w:val="2"/>
          <w:sz w:val="28"/>
          <w:szCs w:val="28"/>
          <w:lang w:eastAsia="zh-CN"/>
        </w:rPr>
        <w:t xml:space="preserve">ПОРЯДОК </w:t>
      </w:r>
    </w:p>
    <w:p w:rsidR="0046655A" w:rsidRPr="000B4709" w:rsidRDefault="00D94889" w:rsidP="00D94889">
      <w:pPr>
        <w:widowControl w:val="0"/>
        <w:suppressAutoHyphens/>
        <w:jc w:val="center"/>
        <w:rPr>
          <w:rFonts w:eastAsia="Times New Roman CYR"/>
          <w:kern w:val="2"/>
          <w:sz w:val="28"/>
          <w:szCs w:val="28"/>
          <w:lang w:eastAsia="zh-CN"/>
        </w:rPr>
      </w:pPr>
      <w:r w:rsidRPr="000B4709">
        <w:rPr>
          <w:kern w:val="2"/>
          <w:sz w:val="28"/>
          <w:szCs w:val="28"/>
          <w:lang w:eastAsia="zh-CN"/>
        </w:rPr>
        <w:t xml:space="preserve">проведения </w:t>
      </w:r>
      <w:r w:rsidRPr="000B4709">
        <w:rPr>
          <w:rFonts w:eastAsia="Times New Roman CYR"/>
          <w:kern w:val="2"/>
          <w:sz w:val="28"/>
          <w:szCs w:val="28"/>
          <w:lang w:eastAsia="zh-CN"/>
        </w:rPr>
        <w:t xml:space="preserve">оценки эффективности реализации </w:t>
      </w:r>
    </w:p>
    <w:p w:rsidR="00D94889" w:rsidRPr="000B4709" w:rsidRDefault="00D94889" w:rsidP="00D94889">
      <w:pPr>
        <w:widowControl w:val="0"/>
        <w:suppressAutoHyphens/>
        <w:jc w:val="center"/>
        <w:rPr>
          <w:rFonts w:eastAsia="Times New Roman CYR"/>
          <w:kern w:val="2"/>
          <w:sz w:val="28"/>
          <w:szCs w:val="28"/>
          <w:lang w:eastAsia="zh-CN"/>
        </w:rPr>
      </w:pPr>
      <w:r w:rsidRPr="000B4709">
        <w:rPr>
          <w:rFonts w:eastAsia="Times New Roman CYR"/>
          <w:kern w:val="2"/>
          <w:sz w:val="28"/>
          <w:szCs w:val="28"/>
          <w:lang w:eastAsia="zh-CN"/>
        </w:rPr>
        <w:t xml:space="preserve">муниципальной программы </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b/>
          <w:bCs/>
          <w:kern w:val="2"/>
          <w:sz w:val="28"/>
          <w:szCs w:val="28"/>
          <w:lang w:eastAsia="zh-CN"/>
        </w:rPr>
      </w:pPr>
      <w:r w:rsidRPr="00093831">
        <w:rPr>
          <w:rFonts w:eastAsia="Times New Roman CYR"/>
          <w:kern w:val="2"/>
          <w:sz w:val="28"/>
          <w:szCs w:val="28"/>
          <w:lang w:eastAsia="zh-CN"/>
        </w:rPr>
        <w:t xml:space="preserve">1. Общие положения </w:t>
      </w:r>
    </w:p>
    <w:p w:rsidR="00D94889" w:rsidRPr="00093831" w:rsidRDefault="00D94889" w:rsidP="00D94889">
      <w:pPr>
        <w:widowControl w:val="0"/>
        <w:suppressAutoHyphens/>
        <w:jc w:val="center"/>
        <w:rPr>
          <w:rFonts w:eastAsia="Times New Roman CYR"/>
          <w:b/>
          <w:bCs/>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1.2. Оценка эффективности реализации  муниципальной  программы осуществляется в два этапа.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1.2.1. На первом этапе осуществляется оценка эффективности реализации по каждой из подпрограмм, основных мероприятий, и включает в себя: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степени реализации мероприятий подпрограмм (основных  мероприятий) и достижения ожидаемых непосредственных результатов их реализации;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степени соответствия запланированному уровню расходов;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эффективности использования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ab/>
        <w:t xml:space="preserve">2. Оценка степени реализации мероприятий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м= М в/ М,</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м – степень реализации мероприятий; </w:t>
      </w:r>
    </w:p>
    <w:p w:rsidR="00D94889" w:rsidRPr="00093831" w:rsidRDefault="00D94889" w:rsidP="0046655A">
      <w:pPr>
        <w:widowControl w:val="0"/>
        <w:suppressAutoHyphens/>
        <w:ind w:firstLine="709"/>
        <w:jc w:val="both"/>
        <w:rPr>
          <w:rFonts w:eastAsia="Times New Roman CYR"/>
          <w:kern w:val="2"/>
          <w:sz w:val="28"/>
          <w:szCs w:val="28"/>
          <w:lang w:eastAsia="zh-CN"/>
        </w:rPr>
      </w:pPr>
      <w:r w:rsidRPr="00093831">
        <w:rPr>
          <w:rFonts w:eastAsia="Times New Roman CYR"/>
          <w:kern w:val="2"/>
          <w:sz w:val="28"/>
          <w:szCs w:val="28"/>
          <w:lang w:eastAsia="zh-CN"/>
        </w:rPr>
        <w:t xml:space="preserve">Мв – количество мероприятий, выполненных в  полном объеме, из числа </w:t>
      </w:r>
      <w:r w:rsidR="0046655A" w:rsidRPr="00093831">
        <w:rPr>
          <w:rFonts w:eastAsia="Times New Roman CYR"/>
          <w:kern w:val="2"/>
          <w:sz w:val="28"/>
          <w:szCs w:val="28"/>
          <w:lang w:eastAsia="zh-CN"/>
        </w:rPr>
        <w:lastRenderedPageBreak/>
        <w:t>м</w:t>
      </w:r>
      <w:r w:rsidRPr="00093831">
        <w:rPr>
          <w:rFonts w:eastAsia="Times New Roman CYR"/>
          <w:kern w:val="2"/>
          <w:sz w:val="28"/>
          <w:szCs w:val="28"/>
          <w:lang w:eastAsia="zh-CN"/>
        </w:rPr>
        <w:t xml:space="preserve">ероприятий, запланированных к реализации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М – общее количество мероприятий, запланированных к реализации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2.2. Мероприятие может считаться выполненным в полном объеме при достижении следующих результатов: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 е. при снижении значения показателя результата, желаемой тенденцией развития которого  является рост и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w:t>
      </w:r>
      <w:r w:rsidR="0046655A" w:rsidRPr="00093831">
        <w:rPr>
          <w:rFonts w:eastAsia="Times New Roman CYR"/>
          <w:kern w:val="2"/>
          <w:sz w:val="28"/>
          <w:szCs w:val="28"/>
          <w:lang w:eastAsia="zh-CN"/>
        </w:rPr>
        <w:t xml:space="preserve">Дядьковского сельского поселения </w:t>
      </w:r>
      <w:r w:rsidRPr="00093831">
        <w:rPr>
          <w:rFonts w:eastAsia="Times New Roman CYR"/>
          <w:kern w:val="2"/>
          <w:sz w:val="28"/>
          <w:szCs w:val="28"/>
          <w:lang w:eastAsia="zh-CN"/>
        </w:rPr>
        <w:t xml:space="preserve">Кореновского района и администрацией </w:t>
      </w:r>
      <w:r w:rsidR="00D4645A" w:rsidRPr="00093831">
        <w:rPr>
          <w:rFonts w:eastAsia="Times New Roman CYR"/>
          <w:kern w:val="2"/>
          <w:sz w:val="28"/>
          <w:szCs w:val="28"/>
          <w:lang w:eastAsia="zh-CN"/>
        </w:rPr>
        <w:t>Дядьковского сельского поселения Кореновского района</w:t>
      </w:r>
      <w:r w:rsidRPr="00093831">
        <w:rPr>
          <w:rFonts w:eastAsia="Times New Roman CYR"/>
          <w:kern w:val="2"/>
          <w:sz w:val="28"/>
          <w:szCs w:val="28"/>
          <w:lang w:eastAsia="zh-CN"/>
        </w:rPr>
        <w:t>, осуществляющим функции и полномочия его учредителя.</w:t>
      </w:r>
    </w:p>
    <w:p w:rsidR="0046655A" w:rsidRPr="00093831" w:rsidRDefault="0046655A" w:rsidP="00D94889">
      <w:pPr>
        <w:widowControl w:val="0"/>
        <w:suppressAutoHyphens/>
        <w:ind w:firstLine="709"/>
        <w:jc w:val="both"/>
        <w:rPr>
          <w:rFonts w:eastAsia="Times New Roman CYR"/>
          <w:kern w:val="2"/>
          <w:sz w:val="28"/>
          <w:szCs w:val="28"/>
          <w:lang w:eastAsia="zh-CN"/>
        </w:rPr>
      </w:pPr>
    </w:p>
    <w:p w:rsidR="00D94889" w:rsidRPr="00093831" w:rsidRDefault="00D94889" w:rsidP="00D94889">
      <w:pPr>
        <w:widowControl w:val="0"/>
        <w:suppressAutoHyphens/>
        <w:ind w:firstLine="709"/>
        <w:jc w:val="both"/>
        <w:rPr>
          <w:rFonts w:eastAsia="Times New Roman CYR"/>
          <w:kern w:val="2"/>
          <w:sz w:val="28"/>
          <w:szCs w:val="28"/>
          <w:lang w:eastAsia="zh-CN"/>
        </w:rPr>
      </w:pPr>
      <w:r w:rsidRPr="00093831">
        <w:rPr>
          <w:rFonts w:eastAsia="Times New Roman CYR"/>
          <w:kern w:val="2"/>
          <w:sz w:val="28"/>
          <w:szCs w:val="28"/>
          <w:lang w:eastAsia="zh-CN"/>
        </w:rPr>
        <w:lastRenderedPageBreak/>
        <w:t>3. Оценка степени соответствия запланированному уровню расходов</w:t>
      </w:r>
    </w:p>
    <w:p w:rsidR="00D94889" w:rsidRPr="00093831" w:rsidRDefault="00D94889" w:rsidP="00D94889">
      <w:pPr>
        <w:widowControl w:val="0"/>
        <w:suppressAutoHyphens/>
        <w:ind w:firstLine="709"/>
        <w:jc w:val="both"/>
        <w:rPr>
          <w:rFonts w:eastAsia="Times New Roman CYR"/>
          <w:kern w:val="2"/>
          <w:sz w:val="28"/>
          <w:szCs w:val="28"/>
          <w:lang w:eastAsia="zh-CN"/>
        </w:rPr>
      </w:pPr>
    </w:p>
    <w:p w:rsidR="00D94889" w:rsidRPr="00093831" w:rsidRDefault="00D94889" w:rsidP="00D94889">
      <w:pPr>
        <w:widowControl w:val="0"/>
        <w:suppressAutoHyphens/>
        <w:ind w:firstLine="709"/>
        <w:jc w:val="both"/>
        <w:rPr>
          <w:rFonts w:eastAsia="Times New Roman CYR"/>
          <w:kern w:val="2"/>
          <w:sz w:val="28"/>
          <w:szCs w:val="28"/>
          <w:lang w:eastAsia="zh-CN"/>
        </w:rPr>
      </w:pPr>
      <w:r w:rsidRPr="00093831">
        <w:rPr>
          <w:rFonts w:eastAsia="Times New Roman CYR"/>
          <w:kern w:val="2"/>
          <w:sz w:val="28"/>
          <w:szCs w:val="28"/>
          <w:lang w:eastAsia="zh-CN"/>
        </w:rPr>
        <w:t xml:space="preserve">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 </w:t>
      </w:r>
    </w:p>
    <w:p w:rsidR="00D94889" w:rsidRPr="00093831" w:rsidRDefault="00D94889" w:rsidP="00D94889">
      <w:pPr>
        <w:widowControl w:val="0"/>
        <w:suppressAutoHyphens/>
        <w:ind w:firstLine="709"/>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w:t>
      </w:r>
      <w:r w:rsidR="00296449" w:rsidRPr="00093831">
        <w:rPr>
          <w:rFonts w:eastAsia="Times New Roman CYR"/>
          <w:kern w:val="2"/>
          <w:sz w:val="28"/>
          <w:szCs w:val="28"/>
          <w:lang w:eastAsia="zh-CN"/>
        </w:rPr>
        <w:t>С</w:t>
      </w:r>
      <w:r w:rsidRPr="00093831">
        <w:rPr>
          <w:rFonts w:eastAsia="Times New Roman CYR"/>
          <w:kern w:val="2"/>
          <w:sz w:val="28"/>
          <w:szCs w:val="28"/>
          <w:lang w:eastAsia="zh-CN"/>
        </w:rPr>
        <w:t>уз= Зф/ Зп,</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С</w:t>
      </w:r>
      <w:r w:rsidRPr="00093831">
        <w:rPr>
          <w:rFonts w:eastAsia="Times New Roman CYR"/>
          <w:kern w:val="2"/>
          <w:sz w:val="28"/>
          <w:szCs w:val="28"/>
          <w:lang w:eastAsia="zh-CN"/>
        </w:rPr>
        <w:t xml:space="preserve">уз – степень соответствия запланированному уровню расходов;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Зф – фактические расходы на реализацию подпрограммы (основного мероприятия)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 – плановые расходы на реализацию подпрограммы (основного мероприятия)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Под плановыми расходами понимаются объемы бюджетных ассигнований, предусмотренные на реализацию соответствующей подпрограммы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4. Оценка эффективности использования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Эис= СРм/ ССуз,</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Эис – эффективность использования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СРм – степень реализации  мероприятий, полностью или частично финансируемых из средств местного бюджета; </w:t>
      </w: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ab/>
        <w:t xml:space="preserve">ССуз – степень соответствия  запланированному уровню расходов из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ab/>
        <w:t xml:space="preserve">Если доля финансового обеспечения реализации подпрограммы,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w:t>
      </w:r>
      <w:r w:rsidRPr="00093831">
        <w:rPr>
          <w:rFonts w:eastAsia="Times New Roman CYR"/>
          <w:kern w:val="2"/>
          <w:sz w:val="28"/>
          <w:szCs w:val="28"/>
          <w:lang w:eastAsia="zh-CN"/>
        </w:rPr>
        <w:lastRenderedPageBreak/>
        <w:t xml:space="preserve">формуле: </w:t>
      </w: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Эис= СРм/ ССуз,</w:t>
      </w:r>
    </w:p>
    <w:p w:rsidR="00D94889" w:rsidRPr="00093831" w:rsidRDefault="00D94889" w:rsidP="00D94889">
      <w:pPr>
        <w:widowControl w:val="0"/>
        <w:suppressAutoHyphens/>
        <w:rPr>
          <w:rFonts w:eastAsia="Times New Roman CYR"/>
          <w:kern w:val="2"/>
          <w:sz w:val="28"/>
          <w:szCs w:val="28"/>
          <w:lang w:eastAsia="zh-CN"/>
        </w:rPr>
      </w:pP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Эис – эффективность использования финансовых ресурсов на реализацию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СРм – степень реализации всех мероприятий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С</w:t>
      </w:r>
      <w:r w:rsidRPr="00093831">
        <w:rPr>
          <w:rFonts w:eastAsia="Times New Roman CYR"/>
          <w:kern w:val="2"/>
          <w:sz w:val="28"/>
          <w:szCs w:val="28"/>
          <w:lang w:eastAsia="zh-CN"/>
        </w:rPr>
        <w:t xml:space="preserve">уз – степень соответствия запланированному уровню расходов из всех источников.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5. Оценка степени достижения целей и решения задач подпрограммы (основного мероприятия)</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5.1. Для оценки степени достижения целей и решения задач (далее–степень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5.2. Степень достижения  планового значения  целевого показателя рассчитывается по следующим формулам: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для целевых показателей, желаемой тенденцией развития которых является увеличение значений:</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 xml:space="preserve">СДп/ппз = ЗПп/пф / ЗПп/пп; </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для целевых показателей, желаемой тенденцией развития которых является снижение значений: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СДп/ппз = ЗПп/пп / ЗПп/пф,</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СДп/ппз – степень достижения планового значения целевого показателя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ЗПп/пф – значение целевого показателя подпрограммы (основного мероприятия) фактически достигнутое на конец отчетного периода;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ЗПп/пп – плановое значение целевого показателя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5.3. Степень реализации подпрограммы (основного мероприятия) рассчитывается по формуле: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N СРп/п= ∑ СДп/ппз / N,</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где:</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СРп/п – степень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СДп/ппз – степень достижения  планового значения целевого показателя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lastRenderedPageBreak/>
        <w:tab/>
        <w:t xml:space="preserve">N – число целевых показателей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При использовании данной формулы в случаях, если СДп/ппз&gt;1, значение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СДп/ппз принимается равным 1.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При оценке степени реализации подпрограммы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СРп/п = ∑ СДп/ппз*ki,</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ki – удельный вес, отражающий значимость целевого показателя,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 ki=1.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ab/>
        <w:t xml:space="preserve">6. Оценка эффективности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ЭРп/п = СРп/п*Эис,</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где:</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ЭРп/п – эффективность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СРп/п – степень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6.2. Эффективность реализации  подпрограммы (основного  мероприятия) признается  высокой в случае,  если значение ЭРп/п составляет не менее 0,9.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подпрограммы (основного  мероприятия)  признается  средней в случае, если значение ЭРп/п составляет не менее 0,8.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подпрограммы (основного мероприятия) признается удовлетворительной в случае, если значение Эрп/п составляет не менее 0,7.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 6.3. В остальных случаях эффективность реализации подпрограммы (основного  мероприятия) признается неудовлетворительной. </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7. Оценка степени достижения целей и решения задач муниципальной программы</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ind w:firstLine="709"/>
        <w:jc w:val="both"/>
        <w:rPr>
          <w:kern w:val="2"/>
          <w:sz w:val="28"/>
          <w:szCs w:val="28"/>
          <w:lang w:eastAsia="zh-CN"/>
        </w:rPr>
      </w:pPr>
      <w:r w:rsidRPr="00093831">
        <w:rPr>
          <w:rFonts w:eastAsia="Times New Roman CYR"/>
          <w:kern w:val="2"/>
          <w:sz w:val="28"/>
          <w:szCs w:val="28"/>
          <w:lang w:eastAsia="zh-CN"/>
        </w:rPr>
        <w:t xml:space="preserve">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w:t>
      </w:r>
      <w:r w:rsidRPr="00093831">
        <w:rPr>
          <w:rFonts w:eastAsia="Times New Roman CYR"/>
          <w:kern w:val="2"/>
          <w:sz w:val="28"/>
          <w:szCs w:val="28"/>
          <w:lang w:eastAsia="zh-CN"/>
        </w:rPr>
        <w:lastRenderedPageBreak/>
        <w:t>характеризующего цели и задачи муниципальной программы.</w:t>
      </w:r>
    </w:p>
    <w:p w:rsidR="00D94889" w:rsidRPr="00093831" w:rsidRDefault="00D94889" w:rsidP="00D94889">
      <w:pPr>
        <w:widowControl w:val="0"/>
        <w:suppressAutoHyphens/>
        <w:ind w:firstLine="630"/>
        <w:jc w:val="both"/>
        <w:rPr>
          <w:kern w:val="2"/>
          <w:sz w:val="28"/>
          <w:szCs w:val="28"/>
          <w:lang w:eastAsia="zh-CN"/>
        </w:rPr>
      </w:pPr>
      <w:r w:rsidRPr="00093831">
        <w:rPr>
          <w:rFonts w:eastAsia="Times New Roman CYR"/>
          <w:kern w:val="2"/>
          <w:sz w:val="28"/>
          <w:szCs w:val="28"/>
          <w:lang w:eastAsia="zh-CN"/>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D94889" w:rsidRPr="00093831" w:rsidRDefault="00D94889" w:rsidP="00D94889">
      <w:pPr>
        <w:widowControl w:val="0"/>
        <w:suppressAutoHyphens/>
        <w:ind w:left="32"/>
        <w:jc w:val="both"/>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ab/>
        <w:t xml:space="preserve">для целевых показателей, желаемой тенденцией развития которых является увеличение значений: </w:t>
      </w:r>
    </w:p>
    <w:p w:rsidR="00D94889" w:rsidRPr="00093831" w:rsidRDefault="00D94889" w:rsidP="00D94889">
      <w:pPr>
        <w:widowControl w:val="0"/>
        <w:suppressAutoHyphens/>
        <w:ind w:left="32"/>
        <w:jc w:val="both"/>
        <w:rP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СДгппз= ЗПгпф/ ЗПгпп;</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для целевых показателей, желаемой тенденцией развития которых является снижение значений:</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СДгппз= ЗПгпп/ ЗПгпф,</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где:</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Д</w:t>
      </w:r>
      <w:r w:rsidRPr="00093831">
        <w:rPr>
          <w:rFonts w:eastAsia="Times New Roman CYR"/>
          <w:kern w:val="2"/>
          <w:sz w:val="28"/>
          <w:szCs w:val="28"/>
          <w:lang w:eastAsia="zh-CN"/>
        </w:rPr>
        <w:t xml:space="preserve">гппз – степень достижения планового значения целевого показателя, характеризующего цели и задачи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З</w:t>
      </w:r>
      <w:r w:rsidR="00296449" w:rsidRPr="00093831">
        <w:rPr>
          <w:rFonts w:eastAsia="Times New Roman CYR"/>
          <w:kern w:val="2"/>
          <w:sz w:val="28"/>
          <w:szCs w:val="28"/>
          <w:lang w:eastAsia="zh-CN"/>
        </w:rPr>
        <w:t>П</w:t>
      </w:r>
      <w:r w:rsidRPr="00093831">
        <w:rPr>
          <w:rFonts w:eastAsia="Times New Roman CYR"/>
          <w:kern w:val="2"/>
          <w:sz w:val="28"/>
          <w:szCs w:val="28"/>
          <w:lang w:eastAsia="zh-CN"/>
        </w:rPr>
        <w:t>гпп – плановое значение целевого показателя, характеризующего цели и задачи муниципальной программы.</w:t>
      </w:r>
    </w:p>
    <w:p w:rsidR="00D94889" w:rsidRPr="00093831" w:rsidRDefault="00D94889" w:rsidP="00D94889">
      <w:pPr>
        <w:widowControl w:val="0"/>
        <w:suppressAutoHyphens/>
        <w:ind w:firstLine="720"/>
        <w:jc w:val="both"/>
        <w:rPr>
          <w:kern w:val="2"/>
          <w:sz w:val="28"/>
          <w:szCs w:val="28"/>
          <w:lang w:eastAsia="zh-CN"/>
        </w:rPr>
      </w:pPr>
      <w:r w:rsidRPr="00093831">
        <w:rPr>
          <w:rFonts w:eastAsia="Andale Sans UI"/>
          <w:kern w:val="2"/>
          <w:sz w:val="28"/>
          <w:szCs w:val="28"/>
          <w:lang w:eastAsia="zh-CN"/>
        </w:rPr>
        <w:t>7.3. Степень реализации муниципальной программы рассчитывается по формуле:</w:t>
      </w:r>
    </w:p>
    <w:p w:rsidR="00D94889" w:rsidRPr="00093831" w:rsidRDefault="00D94889" w:rsidP="00D94889">
      <w:pPr>
        <w:widowControl w:val="0"/>
        <w:suppressAutoHyphens/>
        <w:jc w:val="center"/>
        <w:rPr>
          <w:rFonts w:eastAsia="Andale Sans UI"/>
          <w:kern w:val="2"/>
          <w:sz w:val="28"/>
          <w:szCs w:val="28"/>
          <w:lang w:eastAsia="zh-CN"/>
        </w:rPr>
      </w:pPr>
      <w:r w:rsidRPr="00093831">
        <w:rPr>
          <w:rFonts w:eastAsia="Andale Sans UI"/>
          <w:kern w:val="2"/>
          <w:sz w:val="28"/>
          <w:szCs w:val="28"/>
          <w:lang w:eastAsia="zh-CN"/>
        </w:rPr>
        <w:t>М СРгп= ∑СДгппз/ М,</w:t>
      </w:r>
    </w:p>
    <w:p w:rsidR="00D94889" w:rsidRPr="00093831" w:rsidRDefault="00D94889" w:rsidP="00D94889">
      <w:pPr>
        <w:widowControl w:val="0"/>
        <w:suppressAutoHyphens/>
        <w:rPr>
          <w:rFonts w:eastAsia="Times New Roman CYR"/>
          <w:kern w:val="2"/>
          <w:sz w:val="28"/>
          <w:szCs w:val="28"/>
          <w:lang w:eastAsia="zh-CN"/>
        </w:rPr>
      </w:pPr>
      <w:r w:rsidRPr="00093831">
        <w:rPr>
          <w:rFonts w:eastAsia="Andale Sans UI"/>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гп – степень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Д</w:t>
      </w:r>
      <w:r w:rsidRPr="00093831">
        <w:rPr>
          <w:rFonts w:eastAsia="Times New Roman CYR"/>
          <w:kern w:val="2"/>
          <w:sz w:val="28"/>
          <w:szCs w:val="28"/>
          <w:lang w:eastAsia="zh-CN"/>
        </w:rPr>
        <w:t xml:space="preserve">гппз – степень достижения планового значения целевого показателя (индикатора), характеризующего цели и задачи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М – число целевых показателей, характеризующих цели и задачи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При использовании данной формулы в случаях, если СДгппз&gt;1, значение С</w:t>
      </w:r>
      <w:r w:rsidR="00296449" w:rsidRPr="00093831">
        <w:rPr>
          <w:rFonts w:eastAsia="Times New Roman CYR"/>
          <w:kern w:val="2"/>
          <w:sz w:val="28"/>
          <w:szCs w:val="28"/>
          <w:lang w:eastAsia="zh-CN"/>
        </w:rPr>
        <w:t>Д</w:t>
      </w:r>
      <w:r w:rsidRPr="00093831">
        <w:rPr>
          <w:rFonts w:eastAsia="Times New Roman CYR"/>
          <w:kern w:val="2"/>
          <w:sz w:val="28"/>
          <w:szCs w:val="28"/>
          <w:lang w:eastAsia="zh-CN"/>
        </w:rPr>
        <w:t xml:space="preserve">гппз принимается равным 1.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94889" w:rsidRPr="00093831" w:rsidRDefault="00D94889" w:rsidP="00D94889">
      <w:pPr>
        <w:widowControl w:val="0"/>
        <w:suppressAutoHyphens/>
        <w:jc w:val="both"/>
        <w:rP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М СРгп = ∑ СДгппз*ki,</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ki – удельный вес, отражающий значимость показателя, ∑ki=1.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8. Оценка эффективности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ab/>
        <w:t xml:space="preserve">8.1. Эффективность реализации муниципальной программы оценивается в  зависимости  от  значений  оценки  степени  реализации муниципальной </w:t>
      </w:r>
      <w:r w:rsidRPr="00093831">
        <w:rPr>
          <w:rFonts w:eastAsia="Times New Roman CYR"/>
          <w:kern w:val="2"/>
          <w:sz w:val="28"/>
          <w:szCs w:val="28"/>
          <w:lang w:eastAsia="zh-CN"/>
        </w:rPr>
        <w:lastRenderedPageBreak/>
        <w:t>программы и оценки эффективности реализации входящих в нее подпрограмм (основных  мероприятий) по следующей формуле:</w:t>
      </w:r>
    </w:p>
    <w:p w:rsidR="00D94889" w:rsidRPr="00093831" w:rsidRDefault="00D94889" w:rsidP="00D94889">
      <w:pPr>
        <w:widowControl w:val="0"/>
        <w:suppressAutoHyphens/>
        <w:jc w:val="center"/>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j ЭРгп= 0,5* СРгп+ 0,5*∑ЭРп/п*kj/ j,</w:t>
      </w:r>
    </w:p>
    <w:p w:rsidR="00D94889" w:rsidRPr="00093831" w:rsidRDefault="00D94889" w:rsidP="00D94889">
      <w:pPr>
        <w:widowControl w:val="0"/>
        <w:suppressAutoHyphens/>
        <w:rP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ab/>
        <w:t>Э</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гп – эффективность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гп – степень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ЭРп/п – эффективность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kj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w:t>
      </w: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 xml:space="preserve"> </w:t>
      </w:r>
    </w:p>
    <w:p w:rsidR="00D94889" w:rsidRPr="00093831" w:rsidRDefault="00D94889" w:rsidP="00D94889">
      <w:pPr>
        <w:widowControl w:val="0"/>
        <w:suppressAutoHyphens/>
        <w:jc w:val="center"/>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kj= Фj/Ф,</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Фj – объем фактических расходов из местного бюджета (кассового исполнения) на реализацию j-той подпрограммы (основного мероприятия)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Ф - объем фактических расходов местного бюджета (кассового исполнения) на реализацию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j – количество подпрограмм (основных мероприятий).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8.2. Эффективность  реализации  муниципальной  программы  признается   высокой в  случае,  если значение ЭРгп составляет не менее 0,90.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муниципальной программы признается средней в случае, если значение ЭРгп составляет не менее 0,80.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муниципальной программы признается  удовлетворительной в случае, если значение ЭРгп составляет не менее 0,70. </w:t>
      </w: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ab/>
        <w:t xml:space="preserve">В остальных случаях эффективность реализации муниципальной  программы признается неудовлетворительной. </w:t>
      </w:r>
    </w:p>
    <w:p w:rsidR="00D94889" w:rsidRPr="00093831" w:rsidRDefault="00D94889" w:rsidP="00D94889">
      <w:pPr>
        <w:widowControl w:val="0"/>
        <w:suppressAutoHyphens/>
        <w:jc w:val="both"/>
        <w:rPr>
          <w:rFonts w:eastAsia="Times New Roman CYR"/>
          <w:kern w:val="2"/>
          <w:sz w:val="28"/>
          <w:szCs w:val="28"/>
          <w:lang w:eastAsia="zh-CN"/>
        </w:rPr>
      </w:pPr>
    </w:p>
    <w:p w:rsidR="00296449" w:rsidRPr="00093831" w:rsidRDefault="00296449" w:rsidP="00D94889">
      <w:pPr>
        <w:rPr>
          <w:sz w:val="28"/>
          <w:szCs w:val="28"/>
        </w:rPr>
      </w:pPr>
    </w:p>
    <w:p w:rsidR="00D94889" w:rsidRPr="00093831" w:rsidRDefault="00D94889" w:rsidP="00D94889">
      <w:pPr>
        <w:rPr>
          <w:sz w:val="28"/>
          <w:szCs w:val="28"/>
        </w:rPr>
      </w:pPr>
      <w:r w:rsidRPr="00093831">
        <w:rPr>
          <w:sz w:val="28"/>
          <w:szCs w:val="28"/>
        </w:rPr>
        <w:t>Глава</w:t>
      </w:r>
    </w:p>
    <w:p w:rsidR="00D94889" w:rsidRPr="00093831" w:rsidRDefault="00D94889" w:rsidP="00D94889">
      <w:pPr>
        <w:rPr>
          <w:sz w:val="28"/>
          <w:szCs w:val="28"/>
        </w:rPr>
      </w:pPr>
      <w:r w:rsidRPr="00093831">
        <w:rPr>
          <w:sz w:val="28"/>
          <w:szCs w:val="28"/>
        </w:rPr>
        <w:t xml:space="preserve">Дядьковского сельского поселения </w:t>
      </w:r>
    </w:p>
    <w:p w:rsidR="00D94889" w:rsidRPr="00093831" w:rsidRDefault="00D94889" w:rsidP="00D94889">
      <w:pPr>
        <w:rPr>
          <w:sz w:val="28"/>
          <w:szCs w:val="28"/>
        </w:rPr>
      </w:pPr>
      <w:r w:rsidRPr="00093831">
        <w:rPr>
          <w:sz w:val="28"/>
          <w:szCs w:val="28"/>
        </w:rPr>
        <w:t xml:space="preserve">Кореновского района                                                                    </w:t>
      </w:r>
      <w:r w:rsidR="008E243B" w:rsidRPr="00093831">
        <w:rPr>
          <w:sz w:val="28"/>
          <w:szCs w:val="28"/>
        </w:rPr>
        <w:t xml:space="preserve">     </w:t>
      </w:r>
      <w:r w:rsidRPr="00093831">
        <w:rPr>
          <w:sz w:val="28"/>
          <w:szCs w:val="28"/>
        </w:rPr>
        <w:t xml:space="preserve">  О.А. Ткачева</w:t>
      </w: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8E243B" w:rsidRPr="00093831" w:rsidRDefault="008E243B" w:rsidP="00D94889">
      <w:pPr>
        <w:rPr>
          <w:sz w:val="28"/>
          <w:szCs w:val="28"/>
        </w:rPr>
      </w:pPr>
    </w:p>
    <w:p w:rsidR="008E243B" w:rsidRPr="00093831" w:rsidRDefault="008E243B" w:rsidP="00D94889">
      <w:pPr>
        <w:rPr>
          <w:sz w:val="28"/>
          <w:szCs w:val="28"/>
        </w:rPr>
      </w:pPr>
    </w:p>
    <w:p w:rsidR="008E243B" w:rsidRPr="00093831" w:rsidRDefault="008E243B" w:rsidP="00D94889">
      <w:pPr>
        <w:rPr>
          <w:sz w:val="28"/>
          <w:szCs w:val="28"/>
        </w:rPr>
      </w:pPr>
    </w:p>
    <w:p w:rsidR="008E243B" w:rsidRPr="00093831" w:rsidRDefault="008E243B" w:rsidP="00D94889">
      <w:pPr>
        <w:rPr>
          <w:sz w:val="28"/>
          <w:szCs w:val="28"/>
        </w:rPr>
      </w:pPr>
    </w:p>
    <w:tbl>
      <w:tblPr>
        <w:tblW w:w="5000" w:type="pct"/>
        <w:tblLook w:val="04A0"/>
      </w:tblPr>
      <w:tblGrid>
        <w:gridCol w:w="4927"/>
        <w:gridCol w:w="4927"/>
      </w:tblGrid>
      <w:tr w:rsidR="00947F7A" w:rsidRPr="00093831" w:rsidTr="00947F7A">
        <w:tc>
          <w:tcPr>
            <w:tcW w:w="2500" w:type="pct"/>
            <w:shd w:val="clear" w:color="auto" w:fill="auto"/>
          </w:tcPr>
          <w:p w:rsidR="008E243B" w:rsidRPr="00093831" w:rsidRDefault="008E243B" w:rsidP="00947F7A">
            <w:pPr>
              <w:rPr>
                <w:spacing w:val="-1"/>
                <w:sz w:val="28"/>
                <w:szCs w:val="28"/>
              </w:rPr>
            </w:pPr>
          </w:p>
        </w:tc>
        <w:tc>
          <w:tcPr>
            <w:tcW w:w="2500" w:type="pct"/>
            <w:shd w:val="clear" w:color="auto" w:fill="auto"/>
          </w:tcPr>
          <w:p w:rsidR="008E243B" w:rsidRPr="00093831" w:rsidRDefault="008E243B" w:rsidP="00947F7A">
            <w:pPr>
              <w:jc w:val="center"/>
              <w:rPr>
                <w:spacing w:val="-1"/>
                <w:sz w:val="28"/>
                <w:szCs w:val="28"/>
              </w:rPr>
            </w:pPr>
            <w:r w:rsidRPr="00093831">
              <w:rPr>
                <w:spacing w:val="-1"/>
                <w:sz w:val="28"/>
                <w:szCs w:val="28"/>
              </w:rPr>
              <w:t>ПРИЛОЖЕНИЕ № 6</w:t>
            </w:r>
          </w:p>
          <w:p w:rsidR="008E243B" w:rsidRPr="00093831" w:rsidRDefault="008E243B" w:rsidP="00947F7A">
            <w:pPr>
              <w:jc w:val="center"/>
              <w:rPr>
                <w:spacing w:val="-1"/>
                <w:sz w:val="28"/>
                <w:szCs w:val="28"/>
              </w:rPr>
            </w:pPr>
            <w:r w:rsidRPr="00093831">
              <w:rPr>
                <w:spacing w:val="-1"/>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8E243B" w:rsidRPr="00093831" w:rsidRDefault="008E243B" w:rsidP="00D94889">
      <w:pPr>
        <w:rPr>
          <w:sz w:val="28"/>
          <w:szCs w:val="28"/>
        </w:rPr>
      </w:pPr>
    </w:p>
    <w:p w:rsidR="00296449" w:rsidRPr="00093831" w:rsidRDefault="008E243B" w:rsidP="00710B0E">
      <w:pPr>
        <w:widowControl w:val="0"/>
        <w:suppressAutoHyphens/>
        <w:ind w:right="-314"/>
        <w:jc w:val="center"/>
        <w:rPr>
          <w:rFonts w:eastAsia="Andale Sans UI"/>
          <w:b/>
          <w:kern w:val="2"/>
          <w:sz w:val="28"/>
          <w:szCs w:val="28"/>
          <w:lang w:eastAsia="zh-CN"/>
        </w:rPr>
      </w:pPr>
      <w:r w:rsidRPr="00093831">
        <w:rPr>
          <w:rFonts w:eastAsia="Andale Sans UI"/>
          <w:b/>
          <w:kern w:val="2"/>
          <w:sz w:val="28"/>
          <w:szCs w:val="28"/>
          <w:lang w:eastAsia="zh-CN"/>
        </w:rPr>
        <w:t>П</w:t>
      </w:r>
      <w:r w:rsidR="00296449" w:rsidRPr="00093831">
        <w:rPr>
          <w:rFonts w:eastAsia="Andale Sans UI"/>
          <w:b/>
          <w:kern w:val="2"/>
          <w:sz w:val="28"/>
          <w:szCs w:val="28"/>
          <w:lang w:eastAsia="zh-CN"/>
        </w:rPr>
        <w:t>ОРЯДОК</w:t>
      </w:r>
    </w:p>
    <w:p w:rsidR="00710B0E" w:rsidRDefault="00710B0E" w:rsidP="00710B0E">
      <w:pPr>
        <w:pStyle w:val="s1"/>
        <w:spacing w:before="0" w:beforeAutospacing="0" w:after="0" w:afterAutospacing="0"/>
        <w:ind w:firstLine="709"/>
        <w:jc w:val="center"/>
        <w:rPr>
          <w:rFonts w:eastAsia="Andale Sans UI"/>
          <w:b/>
          <w:kern w:val="2"/>
          <w:sz w:val="28"/>
          <w:szCs w:val="28"/>
          <w:lang w:eastAsia="zh-CN"/>
        </w:rPr>
      </w:pPr>
      <w:r w:rsidRPr="00710B0E">
        <w:rPr>
          <w:rFonts w:eastAsia="Andale Sans UI"/>
          <w:b/>
          <w:kern w:val="2"/>
          <w:sz w:val="28"/>
          <w:szCs w:val="28"/>
          <w:lang w:eastAsia="zh-CN"/>
        </w:rPr>
        <w:t>проведения общественного обсуждения проектов муниципальных программ</w:t>
      </w:r>
    </w:p>
    <w:p w:rsidR="00710B0E" w:rsidRDefault="00710B0E" w:rsidP="00710B0E">
      <w:pPr>
        <w:pStyle w:val="s1"/>
        <w:spacing w:before="0" w:beforeAutospacing="0" w:after="0" w:afterAutospacing="0"/>
        <w:ind w:firstLine="709"/>
        <w:jc w:val="both"/>
        <w:rPr>
          <w:rFonts w:eastAsia="Andale Sans UI"/>
          <w:b/>
          <w:kern w:val="2"/>
          <w:sz w:val="28"/>
          <w:szCs w:val="28"/>
          <w:lang w:eastAsia="zh-CN"/>
        </w:rPr>
      </w:pPr>
    </w:p>
    <w:p w:rsidR="00710B0E" w:rsidRPr="005D4DCC" w:rsidRDefault="00710B0E" w:rsidP="00710B0E">
      <w:pPr>
        <w:pStyle w:val="s1"/>
        <w:spacing w:before="0" w:beforeAutospacing="0" w:after="0" w:afterAutospacing="0"/>
        <w:ind w:firstLine="709"/>
        <w:jc w:val="both"/>
        <w:rPr>
          <w:sz w:val="28"/>
          <w:szCs w:val="28"/>
        </w:rPr>
      </w:pPr>
      <w:r w:rsidRPr="005D4DCC">
        <w:rPr>
          <w:sz w:val="28"/>
          <w:szCs w:val="28"/>
        </w:rPr>
        <w:t xml:space="preserve">1. Общественное обсуждение проекта муниципальной программы осуществляется структурным подразделением администрации Дядьковского сельского поселения Кореновского района, разработавшим проект муниципальной программы (далее - координатор муниципальной программы) после его согласования с </w:t>
      </w:r>
      <w:r w:rsidRPr="005D4DCC">
        <w:rPr>
          <w:color w:val="000000"/>
          <w:sz w:val="28"/>
          <w:szCs w:val="28"/>
        </w:rPr>
        <w:t>финансовым отделом  и Контрольно-счетной палатой</w:t>
      </w:r>
      <w:r w:rsidRPr="005D4DCC">
        <w:rPr>
          <w:sz w:val="28"/>
          <w:szCs w:val="28"/>
        </w:rPr>
        <w:t>.</w:t>
      </w:r>
    </w:p>
    <w:p w:rsidR="00710B0E" w:rsidRPr="00710B0E" w:rsidRDefault="00710B0E" w:rsidP="00710B0E">
      <w:pPr>
        <w:ind w:firstLine="709"/>
        <w:jc w:val="both"/>
        <w:rPr>
          <w:sz w:val="28"/>
          <w:szCs w:val="28"/>
        </w:rPr>
      </w:pPr>
      <w:r w:rsidRPr="005D4DCC">
        <w:rPr>
          <w:sz w:val="28"/>
          <w:szCs w:val="28"/>
        </w:rPr>
        <w:t xml:space="preserve">2. Общественное обсуждение проекта муниципальной программы обеспечивается путем размещения проекта муниципальной программы на официальном сайте в информационно-телекоммуникационной сети «Интернет» </w:t>
      </w:r>
      <w:r w:rsidRPr="005D4DCC">
        <w:rPr>
          <w:rFonts w:eastAsia="Andale Sans UI"/>
          <w:kern w:val="1"/>
          <w:sz w:val="28"/>
          <w:szCs w:val="28"/>
        </w:rPr>
        <w:t xml:space="preserve">администрации Дядьковского сельского поселения Кореновского района </w:t>
      </w:r>
      <w:r w:rsidRPr="005D4DCC">
        <w:rPr>
          <w:sz w:val="28"/>
          <w:szCs w:val="28"/>
        </w:rPr>
        <w:t>(далее - официальный сайт), а также на общедоступном информационном ресурсе стратегического планирования в информационно-телекоммуникационной сети «Интернет» в соответствии с законодательством Российской Федерации (далее - информационный ресурс).</w:t>
      </w:r>
    </w:p>
    <w:p w:rsidR="00710B0E" w:rsidRPr="00710B0E" w:rsidRDefault="00710B0E" w:rsidP="00710B0E">
      <w:pPr>
        <w:ind w:firstLine="709"/>
        <w:jc w:val="both"/>
        <w:rPr>
          <w:sz w:val="28"/>
          <w:szCs w:val="28"/>
        </w:rPr>
      </w:pPr>
      <w:r w:rsidRPr="00710B0E">
        <w:rPr>
          <w:sz w:val="28"/>
          <w:szCs w:val="28"/>
        </w:rPr>
        <w:t>3. Информация о начале проведения общественного обсуждения проекта муниципальной программы в обязательном порядке не позднее чем за 10 рабочих дней до даты его проведения размещается координатором муниципальной программы на официальном сайте</w:t>
      </w:r>
      <w:r w:rsidRPr="000E7233">
        <w:rPr>
          <w:sz w:val="28"/>
          <w:szCs w:val="28"/>
        </w:rPr>
        <w:t>.</w:t>
      </w:r>
    </w:p>
    <w:p w:rsidR="00710B0E" w:rsidRPr="00710B0E" w:rsidRDefault="00710B0E" w:rsidP="00710B0E">
      <w:pPr>
        <w:ind w:firstLine="709"/>
        <w:jc w:val="both"/>
        <w:rPr>
          <w:sz w:val="28"/>
          <w:szCs w:val="28"/>
        </w:rPr>
      </w:pPr>
      <w:r w:rsidRPr="00710B0E">
        <w:rPr>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порядок его проведения.</w:t>
      </w:r>
    </w:p>
    <w:p w:rsidR="00710B0E" w:rsidRPr="00710B0E" w:rsidRDefault="00710B0E" w:rsidP="00710B0E">
      <w:pPr>
        <w:ind w:firstLine="709"/>
        <w:jc w:val="both"/>
        <w:rPr>
          <w:sz w:val="28"/>
          <w:szCs w:val="28"/>
        </w:rPr>
      </w:pPr>
      <w:r w:rsidRPr="00710B0E">
        <w:rPr>
          <w:sz w:val="28"/>
          <w:szCs w:val="28"/>
        </w:rPr>
        <w:t>4. Общественное обсуждение проекта муниципальной программы проводится в течение 10 рабочих дней со дня его размещения на официальном сайте и на информационном ресурсе.</w:t>
      </w:r>
    </w:p>
    <w:p w:rsidR="00710B0E" w:rsidRPr="00710B0E" w:rsidRDefault="00710B0E" w:rsidP="00710B0E">
      <w:pPr>
        <w:ind w:firstLine="709"/>
        <w:jc w:val="both"/>
        <w:rPr>
          <w:sz w:val="28"/>
          <w:szCs w:val="28"/>
        </w:rPr>
      </w:pPr>
      <w:r w:rsidRPr="00710B0E">
        <w:rPr>
          <w:sz w:val="28"/>
          <w:szCs w:val="28"/>
        </w:rPr>
        <w:t>Одновременно с размещением текста проекта муниципальной программы размещается следующая информация:</w:t>
      </w:r>
    </w:p>
    <w:p w:rsidR="00710B0E" w:rsidRPr="00710B0E" w:rsidRDefault="00710B0E" w:rsidP="00710B0E">
      <w:pPr>
        <w:ind w:firstLine="709"/>
        <w:jc w:val="both"/>
        <w:rPr>
          <w:sz w:val="28"/>
          <w:szCs w:val="28"/>
        </w:rPr>
      </w:pPr>
      <w:r w:rsidRPr="00710B0E">
        <w:rPr>
          <w:sz w:val="28"/>
          <w:szCs w:val="28"/>
        </w:rPr>
        <w:t>дата начала и дата завершения проведения общественного обсуждения проекта муниципальной программы;</w:t>
      </w:r>
    </w:p>
    <w:p w:rsidR="00EE1DA1" w:rsidRDefault="00710B0E" w:rsidP="00EE1DA1">
      <w:pPr>
        <w:ind w:firstLine="709"/>
        <w:jc w:val="both"/>
        <w:rPr>
          <w:sz w:val="28"/>
          <w:szCs w:val="28"/>
        </w:rPr>
      </w:pPr>
      <w:r w:rsidRPr="00710B0E">
        <w:rPr>
          <w:sz w:val="28"/>
          <w:szCs w:val="28"/>
        </w:rPr>
        <w:t>официальный адрес электронной почты координатора муниципальной программы для направления в электронной форме участниками общественного обсуждения замечаний и предложений к проекту муниципальной программы;</w:t>
      </w:r>
      <w:r w:rsidRPr="00710B0E">
        <w:rPr>
          <w:rFonts w:eastAsia="Andale Sans UI"/>
          <w:kern w:val="1"/>
          <w:sz w:val="28"/>
          <w:szCs w:val="28"/>
        </w:rPr>
        <w:t xml:space="preserve"> </w:t>
      </w:r>
    </w:p>
    <w:p w:rsidR="00710B0E" w:rsidRPr="00710B0E" w:rsidRDefault="00710B0E" w:rsidP="00710B0E">
      <w:pPr>
        <w:ind w:firstLine="709"/>
        <w:jc w:val="both"/>
        <w:rPr>
          <w:sz w:val="28"/>
          <w:szCs w:val="28"/>
        </w:rPr>
      </w:pPr>
      <w:r w:rsidRPr="00710B0E">
        <w:rPr>
          <w:sz w:val="28"/>
          <w:szCs w:val="28"/>
        </w:rPr>
        <w:t>требования к замечаниям и предложениям участников общественного обсуждения к проекту муниципальной программы.</w:t>
      </w:r>
    </w:p>
    <w:p w:rsidR="00710B0E" w:rsidRPr="00710B0E" w:rsidRDefault="00710B0E" w:rsidP="00710B0E">
      <w:pPr>
        <w:ind w:firstLine="709"/>
        <w:jc w:val="both"/>
        <w:rPr>
          <w:sz w:val="28"/>
          <w:szCs w:val="28"/>
        </w:rPr>
      </w:pPr>
      <w:r w:rsidRPr="00710B0E">
        <w:rPr>
          <w:sz w:val="28"/>
          <w:szCs w:val="28"/>
        </w:rPr>
        <w:lastRenderedPageBreak/>
        <w:t>5. Замечания и предложения участников общественного обсуждения к проекту муниципальной программы, поступившие за время проведения общественного обсуждения проекта муниципальной программы, рассматриваются координатором муниципальной программы.</w:t>
      </w:r>
    </w:p>
    <w:p w:rsidR="00710B0E" w:rsidRPr="00710B0E" w:rsidRDefault="00710B0E" w:rsidP="00710B0E">
      <w:pPr>
        <w:ind w:firstLine="709"/>
        <w:jc w:val="both"/>
        <w:rPr>
          <w:sz w:val="28"/>
          <w:szCs w:val="28"/>
        </w:rPr>
      </w:pPr>
      <w:r w:rsidRPr="00710B0E">
        <w:rPr>
          <w:sz w:val="28"/>
          <w:szCs w:val="28"/>
        </w:rPr>
        <w:t>6. Результаты рассмотрения координатором муниципальной программы замечаний и предложений участников общественного обсуждения к проекту муниципальной программы отражаются в итоговом документе (протоколе), который включает:</w:t>
      </w:r>
    </w:p>
    <w:p w:rsidR="00710B0E" w:rsidRPr="00710B0E" w:rsidRDefault="00710B0E" w:rsidP="00710B0E">
      <w:pPr>
        <w:ind w:firstLine="709"/>
        <w:jc w:val="both"/>
        <w:rPr>
          <w:sz w:val="28"/>
          <w:szCs w:val="28"/>
        </w:rPr>
      </w:pPr>
      <w:r w:rsidRPr="00710B0E">
        <w:rPr>
          <w:sz w:val="28"/>
          <w:szCs w:val="28"/>
        </w:rPr>
        <w:t>1) наименование проекта муниципальной программы;</w:t>
      </w:r>
    </w:p>
    <w:p w:rsidR="00710B0E" w:rsidRPr="00710B0E" w:rsidRDefault="00710B0E" w:rsidP="00710B0E">
      <w:pPr>
        <w:ind w:firstLine="709"/>
        <w:jc w:val="both"/>
        <w:rPr>
          <w:sz w:val="28"/>
          <w:szCs w:val="28"/>
        </w:rPr>
      </w:pPr>
      <w:r w:rsidRPr="00710B0E">
        <w:rPr>
          <w:sz w:val="28"/>
          <w:szCs w:val="28"/>
        </w:rPr>
        <w:t>2) наименование координатора муниципальной программы;</w:t>
      </w:r>
    </w:p>
    <w:p w:rsidR="00710B0E" w:rsidRPr="00710B0E" w:rsidRDefault="00710B0E" w:rsidP="00710B0E">
      <w:pPr>
        <w:ind w:firstLine="709"/>
        <w:jc w:val="both"/>
        <w:rPr>
          <w:sz w:val="28"/>
          <w:szCs w:val="28"/>
        </w:rPr>
      </w:pPr>
      <w:r w:rsidRPr="00710B0E">
        <w:rPr>
          <w:sz w:val="28"/>
          <w:szCs w:val="28"/>
        </w:rPr>
        <w:t>3) даты начала и завершения общественного обсуждения проекта муниципальной программы;</w:t>
      </w:r>
    </w:p>
    <w:p w:rsidR="00710B0E" w:rsidRPr="00710B0E" w:rsidRDefault="00710B0E" w:rsidP="00710B0E">
      <w:pPr>
        <w:ind w:firstLine="709"/>
        <w:jc w:val="both"/>
        <w:rPr>
          <w:sz w:val="28"/>
          <w:szCs w:val="28"/>
        </w:rPr>
      </w:pPr>
      <w:r w:rsidRPr="00710B0E">
        <w:rPr>
          <w:sz w:val="28"/>
          <w:szCs w:val="28"/>
        </w:rPr>
        <w:t xml:space="preserve">4) место размещения проекта муниципальной программы (наименование официального сайта </w:t>
      </w:r>
      <w:r w:rsidRPr="0050657C">
        <w:rPr>
          <w:sz w:val="28"/>
          <w:szCs w:val="28"/>
        </w:rPr>
        <w:t>и информационного ресурса);</w:t>
      </w:r>
    </w:p>
    <w:p w:rsidR="00710B0E" w:rsidRPr="00710B0E" w:rsidRDefault="00710B0E" w:rsidP="00710B0E">
      <w:pPr>
        <w:ind w:firstLine="709"/>
        <w:jc w:val="both"/>
        <w:rPr>
          <w:sz w:val="28"/>
          <w:szCs w:val="28"/>
        </w:rPr>
      </w:pPr>
      <w:r w:rsidRPr="00710B0E">
        <w:rPr>
          <w:sz w:val="28"/>
          <w:szCs w:val="28"/>
        </w:rPr>
        <w:t xml:space="preserve">5) таблицу замечаний и предложений участников общественного обсуждения к проекту муниципальной программы по форме согласно </w:t>
      </w:r>
      <w:hyperlink r:id="rId9" w:anchor="/document/407031144/entry/6100" w:history="1">
        <w:r w:rsidRPr="00710B0E">
          <w:rPr>
            <w:sz w:val="28"/>
            <w:szCs w:val="28"/>
          </w:rPr>
          <w:t>приложению</w:t>
        </w:r>
      </w:hyperlink>
      <w:r w:rsidRPr="00710B0E">
        <w:rPr>
          <w:sz w:val="28"/>
          <w:szCs w:val="28"/>
        </w:rPr>
        <w:t xml:space="preserve"> к настоящему Порядку.</w:t>
      </w:r>
    </w:p>
    <w:p w:rsidR="00710B0E" w:rsidRPr="00710B0E" w:rsidRDefault="00C6400C" w:rsidP="00710B0E">
      <w:pPr>
        <w:ind w:firstLine="709"/>
        <w:jc w:val="both"/>
        <w:rPr>
          <w:sz w:val="28"/>
          <w:szCs w:val="28"/>
        </w:rPr>
      </w:pPr>
      <w:r>
        <w:rPr>
          <w:sz w:val="28"/>
          <w:szCs w:val="28"/>
        </w:rPr>
        <w:t>7</w:t>
      </w:r>
      <w:r w:rsidR="00710B0E" w:rsidRPr="00710B0E">
        <w:rPr>
          <w:sz w:val="28"/>
          <w:szCs w:val="28"/>
        </w:rPr>
        <w:t xml:space="preserve">. Протокол по итогам общественного обсуждения проекта муниципальной программы в течение двух рабочих дней после дня завершения общественного обсуждения направляется в </w:t>
      </w:r>
      <w:r w:rsidR="00710B0E">
        <w:rPr>
          <w:sz w:val="28"/>
          <w:szCs w:val="28"/>
        </w:rPr>
        <w:t>финансовый отдел</w:t>
      </w:r>
      <w:r w:rsidR="00710B0E" w:rsidRPr="00710B0E">
        <w:rPr>
          <w:sz w:val="28"/>
          <w:szCs w:val="28"/>
        </w:rPr>
        <w:t>, а также размещается на официальном сайте.</w:t>
      </w:r>
    </w:p>
    <w:p w:rsidR="00710B0E" w:rsidRP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p w:rsidR="00710B0E" w:rsidRPr="00093831" w:rsidRDefault="00710B0E" w:rsidP="00710B0E">
      <w:pPr>
        <w:rPr>
          <w:sz w:val="28"/>
          <w:szCs w:val="28"/>
        </w:rPr>
      </w:pPr>
      <w:r w:rsidRPr="00093831">
        <w:rPr>
          <w:sz w:val="28"/>
          <w:szCs w:val="28"/>
        </w:rPr>
        <w:t>Глава</w:t>
      </w:r>
    </w:p>
    <w:p w:rsidR="00710B0E" w:rsidRPr="00093831" w:rsidRDefault="00710B0E" w:rsidP="00710B0E">
      <w:pPr>
        <w:rPr>
          <w:sz w:val="28"/>
          <w:szCs w:val="28"/>
        </w:rPr>
      </w:pPr>
      <w:r w:rsidRPr="00093831">
        <w:rPr>
          <w:sz w:val="28"/>
          <w:szCs w:val="28"/>
        </w:rPr>
        <w:t xml:space="preserve">Дядьковского сельского поселения </w:t>
      </w:r>
    </w:p>
    <w:p w:rsidR="00710B0E" w:rsidRPr="00093831" w:rsidRDefault="00710B0E" w:rsidP="00710B0E">
      <w:pPr>
        <w:rPr>
          <w:sz w:val="28"/>
          <w:szCs w:val="28"/>
        </w:rPr>
      </w:pPr>
      <w:r w:rsidRPr="00093831">
        <w:rPr>
          <w:sz w:val="28"/>
          <w:szCs w:val="28"/>
        </w:rPr>
        <w:t>Кореновского района                                                                           О.А. Ткачева</w:t>
      </w:r>
    </w:p>
    <w:p w:rsidR="00710B0E" w:rsidRPr="00093831" w:rsidRDefault="00710B0E" w:rsidP="00710B0E">
      <w:pPr>
        <w:rPr>
          <w:sz w:val="28"/>
          <w:szCs w:val="28"/>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tbl>
      <w:tblPr>
        <w:tblW w:w="5000" w:type="pct"/>
        <w:tblLook w:val="04A0"/>
      </w:tblPr>
      <w:tblGrid>
        <w:gridCol w:w="4927"/>
        <w:gridCol w:w="4927"/>
      </w:tblGrid>
      <w:tr w:rsidR="00710B0E" w:rsidRPr="00A6144C" w:rsidTr="00A6144C">
        <w:tc>
          <w:tcPr>
            <w:tcW w:w="2500" w:type="pct"/>
            <w:shd w:val="clear" w:color="auto" w:fill="auto"/>
          </w:tcPr>
          <w:p w:rsidR="00710B0E" w:rsidRPr="00A6144C" w:rsidRDefault="00710B0E" w:rsidP="00A6144C">
            <w:pPr>
              <w:widowControl w:val="0"/>
              <w:suppressAutoHyphens/>
              <w:jc w:val="both"/>
              <w:rPr>
                <w:rFonts w:eastAsia="Andale Sans UI"/>
                <w:kern w:val="1"/>
                <w:sz w:val="28"/>
                <w:szCs w:val="28"/>
                <w:lang w:eastAsia="zh-CN"/>
              </w:rPr>
            </w:pPr>
          </w:p>
        </w:tc>
        <w:tc>
          <w:tcPr>
            <w:tcW w:w="2500" w:type="pct"/>
            <w:shd w:val="clear" w:color="auto" w:fill="auto"/>
          </w:tcPr>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ПРИЛОЖЕНИЕ</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к  Порядку проведения</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общественного обсуждения</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проектов муниципальных</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программ</w:t>
            </w:r>
          </w:p>
        </w:tc>
      </w:tr>
    </w:tbl>
    <w:p w:rsidR="00710B0E" w:rsidRP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p w:rsidR="008E243B" w:rsidRPr="00093831" w:rsidRDefault="008E243B" w:rsidP="008E243B">
      <w:pPr>
        <w:jc w:val="center"/>
        <w:rPr>
          <w:sz w:val="28"/>
          <w:szCs w:val="28"/>
        </w:rPr>
      </w:pPr>
      <w:r w:rsidRPr="00093831">
        <w:rPr>
          <w:rFonts w:eastAsia="Andale Sans UI"/>
          <w:color w:val="000000"/>
          <w:kern w:val="2"/>
          <w:sz w:val="28"/>
          <w:szCs w:val="28"/>
          <w:lang w:eastAsia="zh-CN"/>
        </w:rPr>
        <w:t>Таблица</w:t>
      </w:r>
      <w:r w:rsidRPr="00093831">
        <w:rPr>
          <w:rFonts w:eastAsia="Andale Sans UI"/>
          <w:color w:val="000000"/>
          <w:kern w:val="2"/>
          <w:sz w:val="28"/>
          <w:szCs w:val="28"/>
          <w:lang w:eastAsia="zh-CN"/>
        </w:rPr>
        <w:br/>
        <w:t xml:space="preserve">замечаний </w:t>
      </w:r>
      <w:r w:rsidR="00710B0E" w:rsidRPr="00710B0E">
        <w:rPr>
          <w:rFonts w:eastAsia="Andale Sans UI"/>
          <w:color w:val="000000"/>
          <w:kern w:val="2"/>
          <w:sz w:val="28"/>
          <w:szCs w:val="28"/>
          <w:lang w:eastAsia="zh-CN"/>
        </w:rPr>
        <w:t>и предложений участников общественного обсуждения к проекту муниципальной программы</w:t>
      </w:r>
    </w:p>
    <w:p w:rsidR="008E243B" w:rsidRPr="00093831" w:rsidRDefault="008E243B" w:rsidP="00D94889">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8E243B" w:rsidRPr="00093831" w:rsidTr="00947F7A">
        <w:tc>
          <w:tcPr>
            <w:tcW w:w="2500" w:type="pct"/>
            <w:shd w:val="clear" w:color="auto" w:fill="auto"/>
          </w:tcPr>
          <w:p w:rsidR="008E243B" w:rsidRPr="00093831" w:rsidRDefault="008E243B" w:rsidP="00947F7A">
            <w:pPr>
              <w:widowControl w:val="0"/>
              <w:rPr>
                <w:rFonts w:eastAsia="Calibri"/>
                <w:kern w:val="2"/>
                <w:sz w:val="28"/>
                <w:szCs w:val="28"/>
              </w:rPr>
            </w:pPr>
            <w:r w:rsidRPr="00093831">
              <w:rPr>
                <w:rFonts w:eastAsia="Calibri"/>
                <w:kern w:val="2"/>
                <w:sz w:val="28"/>
                <w:szCs w:val="28"/>
              </w:rPr>
              <w:t>Наименование проекта</w:t>
            </w:r>
          </w:p>
          <w:p w:rsidR="008E243B" w:rsidRPr="00093831" w:rsidRDefault="008E243B" w:rsidP="00947F7A">
            <w:pPr>
              <w:widowControl w:val="0"/>
              <w:rPr>
                <w:rFonts w:eastAsia="Calibri"/>
                <w:kern w:val="2"/>
                <w:sz w:val="26"/>
                <w:szCs w:val="26"/>
              </w:rPr>
            </w:pPr>
            <w:r w:rsidRPr="00093831">
              <w:rPr>
                <w:rFonts w:eastAsia="Calibri"/>
                <w:kern w:val="2"/>
                <w:sz w:val="28"/>
                <w:szCs w:val="28"/>
              </w:rPr>
              <w:t>муниципальной программы</w:t>
            </w:r>
          </w:p>
        </w:tc>
        <w:tc>
          <w:tcPr>
            <w:tcW w:w="2500" w:type="pct"/>
            <w:shd w:val="clear" w:color="auto" w:fill="auto"/>
          </w:tcPr>
          <w:p w:rsidR="008E243B" w:rsidRPr="00093831" w:rsidRDefault="008E243B" w:rsidP="008E243B">
            <w:pPr>
              <w:rPr>
                <w:sz w:val="28"/>
                <w:szCs w:val="28"/>
              </w:rPr>
            </w:pPr>
          </w:p>
        </w:tc>
      </w:tr>
      <w:tr w:rsidR="008E243B" w:rsidRPr="00093831" w:rsidTr="00947F7A">
        <w:tc>
          <w:tcPr>
            <w:tcW w:w="2500" w:type="pct"/>
            <w:shd w:val="clear" w:color="auto" w:fill="auto"/>
          </w:tcPr>
          <w:p w:rsidR="008E243B" w:rsidRPr="00093831" w:rsidRDefault="008E243B" w:rsidP="00947F7A">
            <w:pPr>
              <w:widowControl w:val="0"/>
              <w:rPr>
                <w:rFonts w:eastAsia="Calibri"/>
                <w:kern w:val="2"/>
                <w:sz w:val="28"/>
                <w:szCs w:val="28"/>
              </w:rPr>
            </w:pPr>
          </w:p>
          <w:p w:rsidR="008E243B" w:rsidRPr="00093831" w:rsidRDefault="008E243B" w:rsidP="00947F7A">
            <w:pPr>
              <w:widowControl w:val="0"/>
              <w:rPr>
                <w:rFonts w:eastAsia="Calibri"/>
                <w:kern w:val="2"/>
                <w:sz w:val="28"/>
                <w:szCs w:val="28"/>
              </w:rPr>
            </w:pPr>
            <w:r w:rsidRPr="00093831">
              <w:rPr>
                <w:rFonts w:eastAsia="Calibri"/>
                <w:kern w:val="2"/>
                <w:sz w:val="28"/>
                <w:szCs w:val="28"/>
              </w:rPr>
              <w:t>Наименование разработчика</w:t>
            </w:r>
          </w:p>
          <w:p w:rsidR="008E243B" w:rsidRPr="00093831" w:rsidRDefault="008E243B" w:rsidP="00947F7A">
            <w:pPr>
              <w:widowControl w:val="0"/>
              <w:rPr>
                <w:rFonts w:eastAsia="Calibri"/>
                <w:kern w:val="2"/>
                <w:sz w:val="26"/>
                <w:szCs w:val="26"/>
              </w:rPr>
            </w:pPr>
            <w:r w:rsidRPr="00093831">
              <w:rPr>
                <w:rFonts w:eastAsia="Calibri"/>
                <w:kern w:val="2"/>
                <w:sz w:val="28"/>
                <w:szCs w:val="28"/>
              </w:rPr>
              <w:t>муниципальной  программы</w:t>
            </w:r>
          </w:p>
        </w:tc>
        <w:tc>
          <w:tcPr>
            <w:tcW w:w="2500" w:type="pct"/>
            <w:shd w:val="clear" w:color="auto" w:fill="auto"/>
          </w:tcPr>
          <w:p w:rsidR="008E243B" w:rsidRPr="00093831" w:rsidRDefault="008E243B" w:rsidP="008E243B">
            <w:pPr>
              <w:rPr>
                <w:sz w:val="28"/>
                <w:szCs w:val="28"/>
              </w:rPr>
            </w:pPr>
          </w:p>
        </w:tc>
      </w:tr>
      <w:tr w:rsidR="008E243B" w:rsidRPr="00093831" w:rsidTr="00947F7A">
        <w:tc>
          <w:tcPr>
            <w:tcW w:w="2500" w:type="pct"/>
            <w:shd w:val="clear" w:color="auto" w:fill="auto"/>
          </w:tcPr>
          <w:p w:rsidR="008E243B" w:rsidRPr="00093831" w:rsidRDefault="008E243B" w:rsidP="00947F7A">
            <w:pPr>
              <w:widowControl w:val="0"/>
              <w:rPr>
                <w:rFonts w:eastAsia="Calibri"/>
                <w:kern w:val="2"/>
                <w:sz w:val="28"/>
                <w:szCs w:val="28"/>
              </w:rPr>
            </w:pPr>
          </w:p>
          <w:p w:rsidR="008E243B" w:rsidRPr="00093831" w:rsidRDefault="008E243B" w:rsidP="00947F7A">
            <w:pPr>
              <w:widowControl w:val="0"/>
              <w:rPr>
                <w:rFonts w:eastAsia="Calibri"/>
                <w:kern w:val="2"/>
                <w:sz w:val="28"/>
                <w:szCs w:val="28"/>
              </w:rPr>
            </w:pPr>
            <w:r w:rsidRPr="00093831">
              <w:rPr>
                <w:rFonts w:eastAsia="Calibri"/>
                <w:kern w:val="2"/>
                <w:sz w:val="28"/>
                <w:szCs w:val="28"/>
              </w:rPr>
              <w:t>Даты начала и окончания</w:t>
            </w:r>
          </w:p>
          <w:p w:rsidR="008E243B" w:rsidRPr="00093831" w:rsidRDefault="00710B0E" w:rsidP="00947F7A">
            <w:pPr>
              <w:widowControl w:val="0"/>
              <w:rPr>
                <w:rFonts w:eastAsia="Calibri"/>
                <w:kern w:val="2"/>
                <w:sz w:val="26"/>
                <w:szCs w:val="26"/>
              </w:rPr>
            </w:pPr>
            <w:r>
              <w:rPr>
                <w:rFonts w:eastAsia="Calibri"/>
                <w:kern w:val="2"/>
                <w:sz w:val="28"/>
                <w:szCs w:val="28"/>
              </w:rPr>
              <w:t>общественного</w:t>
            </w:r>
            <w:r w:rsidR="008E243B" w:rsidRPr="00093831">
              <w:rPr>
                <w:rFonts w:eastAsia="Calibri"/>
                <w:kern w:val="2"/>
                <w:sz w:val="28"/>
                <w:szCs w:val="28"/>
              </w:rPr>
              <w:t xml:space="preserve"> обсуждения</w:t>
            </w:r>
          </w:p>
        </w:tc>
        <w:tc>
          <w:tcPr>
            <w:tcW w:w="2500" w:type="pct"/>
            <w:shd w:val="clear" w:color="auto" w:fill="auto"/>
          </w:tcPr>
          <w:p w:rsidR="008E243B" w:rsidRPr="00093831" w:rsidRDefault="008E243B" w:rsidP="008E243B">
            <w:pPr>
              <w:rPr>
                <w:sz w:val="28"/>
                <w:szCs w:val="28"/>
              </w:rPr>
            </w:pPr>
          </w:p>
        </w:tc>
      </w:tr>
      <w:tr w:rsidR="008E243B" w:rsidRPr="00093831" w:rsidTr="00947F7A">
        <w:tc>
          <w:tcPr>
            <w:tcW w:w="2500" w:type="pct"/>
            <w:shd w:val="clear" w:color="auto" w:fill="auto"/>
          </w:tcPr>
          <w:p w:rsidR="00710B0E" w:rsidRPr="00710B0E" w:rsidRDefault="00710B0E" w:rsidP="00710B0E">
            <w:pPr>
              <w:widowControl w:val="0"/>
              <w:rPr>
                <w:rFonts w:eastAsia="Calibri"/>
                <w:kern w:val="2"/>
                <w:sz w:val="28"/>
                <w:szCs w:val="28"/>
              </w:rPr>
            </w:pPr>
            <w:r w:rsidRPr="00710B0E">
              <w:rPr>
                <w:rFonts w:eastAsia="Calibri"/>
                <w:kern w:val="2"/>
                <w:sz w:val="28"/>
                <w:szCs w:val="28"/>
              </w:rPr>
              <w:t>Место размещения проекта</w:t>
            </w:r>
          </w:p>
          <w:p w:rsidR="00710B0E" w:rsidRPr="00710B0E" w:rsidRDefault="00710B0E" w:rsidP="00710B0E">
            <w:pPr>
              <w:widowControl w:val="0"/>
              <w:rPr>
                <w:rFonts w:eastAsia="Calibri"/>
                <w:kern w:val="2"/>
                <w:sz w:val="28"/>
                <w:szCs w:val="28"/>
              </w:rPr>
            </w:pPr>
            <w:r w:rsidRPr="00710B0E">
              <w:rPr>
                <w:rFonts w:eastAsia="Calibri"/>
                <w:kern w:val="2"/>
                <w:sz w:val="28"/>
                <w:szCs w:val="28"/>
              </w:rPr>
              <w:t>нормативного правого акта</w:t>
            </w:r>
          </w:p>
          <w:p w:rsidR="00710B0E" w:rsidRPr="00710B0E" w:rsidRDefault="00710B0E" w:rsidP="00710B0E">
            <w:pPr>
              <w:widowControl w:val="0"/>
              <w:rPr>
                <w:rFonts w:eastAsia="Calibri"/>
                <w:kern w:val="2"/>
                <w:sz w:val="28"/>
                <w:szCs w:val="28"/>
              </w:rPr>
            </w:pPr>
            <w:r w:rsidRPr="00710B0E">
              <w:rPr>
                <w:rFonts w:eastAsia="Calibri"/>
                <w:kern w:val="2"/>
                <w:sz w:val="28"/>
                <w:szCs w:val="28"/>
              </w:rPr>
              <w:t>об утверждении муниципальной</w:t>
            </w:r>
          </w:p>
          <w:p w:rsidR="008E243B" w:rsidRPr="00093831" w:rsidRDefault="00710B0E" w:rsidP="00710B0E">
            <w:pPr>
              <w:widowControl w:val="0"/>
              <w:rPr>
                <w:rFonts w:eastAsia="Calibri"/>
                <w:kern w:val="2"/>
                <w:sz w:val="26"/>
                <w:szCs w:val="26"/>
              </w:rPr>
            </w:pPr>
            <w:r w:rsidRPr="00710B0E">
              <w:rPr>
                <w:rFonts w:eastAsia="Calibri"/>
                <w:kern w:val="2"/>
                <w:sz w:val="28"/>
                <w:szCs w:val="28"/>
              </w:rPr>
              <w:t>программы - наименование официального</w:t>
            </w:r>
            <w:r>
              <w:rPr>
                <w:rFonts w:eastAsia="Calibri"/>
                <w:kern w:val="2"/>
                <w:sz w:val="28"/>
                <w:szCs w:val="28"/>
              </w:rPr>
              <w:t xml:space="preserve"> </w:t>
            </w:r>
            <w:r w:rsidRPr="00710B0E">
              <w:rPr>
                <w:rFonts w:eastAsia="Calibri"/>
                <w:kern w:val="2"/>
                <w:sz w:val="28"/>
                <w:szCs w:val="28"/>
              </w:rPr>
              <w:t xml:space="preserve">сайта (раздела в сайте) в сети </w:t>
            </w:r>
            <w:r>
              <w:rPr>
                <w:rFonts w:eastAsia="Calibri"/>
                <w:kern w:val="2"/>
                <w:sz w:val="28"/>
                <w:szCs w:val="28"/>
              </w:rPr>
              <w:t>«</w:t>
            </w:r>
            <w:r w:rsidRPr="00710B0E">
              <w:rPr>
                <w:rFonts w:eastAsia="Calibri"/>
                <w:kern w:val="2"/>
                <w:sz w:val="28"/>
                <w:szCs w:val="28"/>
              </w:rPr>
              <w:t>Интернет</w:t>
            </w:r>
            <w:r>
              <w:rPr>
                <w:rFonts w:eastAsia="Calibri"/>
                <w:kern w:val="2"/>
                <w:sz w:val="28"/>
                <w:szCs w:val="28"/>
              </w:rPr>
              <w:t>»</w:t>
            </w:r>
          </w:p>
        </w:tc>
        <w:tc>
          <w:tcPr>
            <w:tcW w:w="2500" w:type="pct"/>
            <w:shd w:val="clear" w:color="auto" w:fill="auto"/>
          </w:tcPr>
          <w:p w:rsidR="008E243B" w:rsidRPr="00093831" w:rsidRDefault="008E243B" w:rsidP="008E243B">
            <w:pPr>
              <w:rPr>
                <w:sz w:val="28"/>
                <w:szCs w:val="28"/>
              </w:rPr>
            </w:pPr>
          </w:p>
        </w:tc>
      </w:tr>
    </w:tbl>
    <w:p w:rsidR="008E243B" w:rsidRPr="00093831" w:rsidRDefault="008E243B" w:rsidP="00D94889">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117"/>
        <w:gridCol w:w="1978"/>
        <w:gridCol w:w="2579"/>
        <w:gridCol w:w="1640"/>
      </w:tblGrid>
      <w:tr w:rsidR="00947F7A" w:rsidRPr="00093831" w:rsidTr="00947F7A">
        <w:tc>
          <w:tcPr>
            <w:tcW w:w="0" w:type="auto"/>
            <w:shd w:val="clear" w:color="auto" w:fill="auto"/>
          </w:tcPr>
          <w:p w:rsidR="008E243B" w:rsidRPr="00093831" w:rsidRDefault="008E243B" w:rsidP="008E243B">
            <w:pPr>
              <w:rPr>
                <w:sz w:val="24"/>
                <w:szCs w:val="24"/>
              </w:rPr>
            </w:pPr>
            <w:r w:rsidRPr="00093831">
              <w:rPr>
                <w:sz w:val="24"/>
                <w:szCs w:val="24"/>
              </w:rPr>
              <w:t>№</w:t>
            </w:r>
          </w:p>
          <w:p w:rsidR="008E243B" w:rsidRPr="00093831" w:rsidRDefault="008E243B" w:rsidP="008E243B">
            <w:pPr>
              <w:rPr>
                <w:sz w:val="24"/>
                <w:szCs w:val="24"/>
              </w:rPr>
            </w:pPr>
            <w:r w:rsidRPr="00093831">
              <w:rPr>
                <w:sz w:val="24"/>
                <w:szCs w:val="24"/>
              </w:rPr>
              <w:t>п/п</w:t>
            </w:r>
          </w:p>
        </w:tc>
        <w:tc>
          <w:tcPr>
            <w:tcW w:w="0" w:type="auto"/>
            <w:tcBorders>
              <w:top w:val="single" w:sz="4" w:space="0" w:color="000000"/>
              <w:left w:val="single" w:sz="4" w:space="0" w:color="000000"/>
              <w:bottom w:val="single" w:sz="4" w:space="0" w:color="000000"/>
            </w:tcBorders>
            <w:shd w:val="clear" w:color="auto" w:fill="auto"/>
          </w:tcPr>
          <w:p w:rsidR="008E243B" w:rsidRPr="00093831" w:rsidRDefault="008E243B" w:rsidP="00710B0E">
            <w:pPr>
              <w:widowControl w:val="0"/>
              <w:jc w:val="center"/>
              <w:rPr>
                <w:rFonts w:eastAsia="Calibri"/>
                <w:kern w:val="2"/>
                <w:sz w:val="24"/>
                <w:szCs w:val="24"/>
              </w:rPr>
            </w:pPr>
            <w:r w:rsidRPr="00093831">
              <w:rPr>
                <w:rFonts w:eastAsia="Calibri"/>
                <w:kern w:val="2"/>
                <w:sz w:val="24"/>
                <w:szCs w:val="24"/>
              </w:rPr>
              <w:t xml:space="preserve">Автор замечания, предложения (полное и сокращенное фирменное наименование </w:t>
            </w:r>
            <w:r w:rsidR="00710B0E">
              <w:rPr>
                <w:rFonts w:eastAsia="Calibri"/>
                <w:kern w:val="2"/>
                <w:sz w:val="24"/>
                <w:szCs w:val="24"/>
              </w:rPr>
              <w:t>ю</w:t>
            </w:r>
            <w:r w:rsidRPr="00093831">
              <w:rPr>
                <w:rFonts w:eastAsia="Calibri"/>
                <w:kern w:val="2"/>
                <w:sz w:val="24"/>
                <w:szCs w:val="24"/>
              </w:rPr>
              <w:t>ридического лица / Ф.И.О., почтовый адрес физического лица)</w:t>
            </w:r>
          </w:p>
        </w:tc>
        <w:tc>
          <w:tcPr>
            <w:tcW w:w="0" w:type="auto"/>
            <w:tcBorders>
              <w:top w:val="single" w:sz="4" w:space="0" w:color="000000"/>
              <w:left w:val="single" w:sz="4" w:space="0" w:color="000000"/>
              <w:bottom w:val="single" w:sz="4" w:space="0" w:color="000000"/>
            </w:tcBorders>
            <w:shd w:val="clear" w:color="auto" w:fill="auto"/>
          </w:tcPr>
          <w:p w:rsidR="008E243B" w:rsidRPr="00093831" w:rsidRDefault="008E243B" w:rsidP="00947F7A">
            <w:pPr>
              <w:widowControl w:val="0"/>
              <w:jc w:val="center"/>
              <w:rPr>
                <w:rFonts w:eastAsia="Calibri"/>
                <w:kern w:val="2"/>
                <w:sz w:val="24"/>
                <w:szCs w:val="24"/>
              </w:rPr>
            </w:pPr>
            <w:r w:rsidRPr="00093831">
              <w:rPr>
                <w:rFonts w:eastAsia="Calibri"/>
                <w:kern w:val="2"/>
                <w:sz w:val="24"/>
                <w:szCs w:val="24"/>
              </w:rPr>
              <w:t>Содержание замечания (предложения)</w:t>
            </w:r>
          </w:p>
        </w:tc>
        <w:tc>
          <w:tcPr>
            <w:tcW w:w="0" w:type="auto"/>
            <w:tcBorders>
              <w:top w:val="single" w:sz="4" w:space="0" w:color="000000"/>
              <w:left w:val="single" w:sz="4" w:space="0" w:color="000000"/>
              <w:bottom w:val="single" w:sz="4" w:space="0" w:color="000000"/>
            </w:tcBorders>
            <w:shd w:val="clear" w:color="auto" w:fill="auto"/>
          </w:tcPr>
          <w:p w:rsidR="008E243B" w:rsidRPr="00093831" w:rsidRDefault="008E243B" w:rsidP="00947F7A">
            <w:pPr>
              <w:widowControl w:val="0"/>
              <w:jc w:val="center"/>
              <w:rPr>
                <w:rFonts w:eastAsia="Calibri"/>
                <w:kern w:val="2"/>
                <w:sz w:val="24"/>
                <w:szCs w:val="24"/>
              </w:rPr>
            </w:pPr>
            <w:r w:rsidRPr="00093831">
              <w:rPr>
                <w:rFonts w:eastAsia="Calibri"/>
                <w:kern w:val="2"/>
                <w:sz w:val="24"/>
                <w:szCs w:val="24"/>
              </w:rPr>
              <w:t>Результат рассмотрения (учтено/отклонено с обоснованием)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E243B" w:rsidRPr="00093831" w:rsidRDefault="008E243B" w:rsidP="00947F7A">
            <w:pPr>
              <w:widowControl w:val="0"/>
              <w:ind w:left="-3" w:right="162"/>
              <w:jc w:val="center"/>
              <w:rPr>
                <w:rFonts w:eastAsia="Calibri"/>
                <w:kern w:val="2"/>
                <w:sz w:val="24"/>
                <w:szCs w:val="24"/>
              </w:rPr>
            </w:pPr>
            <w:r w:rsidRPr="00093831">
              <w:rPr>
                <w:rFonts w:eastAsia="Calibri"/>
                <w:kern w:val="2"/>
                <w:sz w:val="24"/>
                <w:szCs w:val="24"/>
              </w:rPr>
              <w:t>Примечание</w:t>
            </w:r>
          </w:p>
        </w:tc>
      </w:tr>
      <w:tr w:rsidR="00947F7A" w:rsidRPr="00093831" w:rsidTr="00947F7A">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r>
    </w:tbl>
    <w:p w:rsidR="008E243B" w:rsidRPr="00093831" w:rsidRDefault="008E243B" w:rsidP="00D94889">
      <w:pPr>
        <w:rPr>
          <w:sz w:val="28"/>
          <w:szCs w:val="28"/>
        </w:rPr>
      </w:pPr>
    </w:p>
    <w:p w:rsidR="008E243B" w:rsidRPr="00093831" w:rsidRDefault="00710B0E" w:rsidP="00D94889">
      <w:pPr>
        <w:rPr>
          <w:sz w:val="28"/>
          <w:szCs w:val="28"/>
        </w:rPr>
      </w:pPr>
      <w:r>
        <w:rPr>
          <w:sz w:val="28"/>
          <w:szCs w:val="28"/>
        </w:rPr>
        <w:t>Координатор</w:t>
      </w:r>
    </w:p>
    <w:p w:rsidR="00710B0E" w:rsidRDefault="008E243B" w:rsidP="00D94889">
      <w:pPr>
        <w:rPr>
          <w:sz w:val="28"/>
          <w:szCs w:val="28"/>
        </w:rPr>
      </w:pPr>
      <w:r w:rsidRPr="00093831">
        <w:rPr>
          <w:sz w:val="28"/>
          <w:szCs w:val="28"/>
        </w:rPr>
        <w:t xml:space="preserve">муниципальной программы   </w:t>
      </w:r>
    </w:p>
    <w:p w:rsidR="008E243B" w:rsidRPr="00093831" w:rsidRDefault="008E243B" w:rsidP="00D94889">
      <w:pPr>
        <w:rPr>
          <w:sz w:val="28"/>
          <w:szCs w:val="28"/>
        </w:rPr>
      </w:pPr>
      <w:r w:rsidRPr="00093831">
        <w:rPr>
          <w:sz w:val="28"/>
          <w:szCs w:val="28"/>
        </w:rPr>
        <w:t xml:space="preserve">     </w:t>
      </w:r>
    </w:p>
    <w:p w:rsidR="008E243B" w:rsidRPr="00093831" w:rsidRDefault="00710B0E" w:rsidP="00D94889">
      <w:pPr>
        <w:rPr>
          <w:sz w:val="28"/>
          <w:szCs w:val="28"/>
        </w:rPr>
      </w:pPr>
      <w:r>
        <w:rPr>
          <w:sz w:val="28"/>
          <w:szCs w:val="28"/>
        </w:rPr>
        <w:t xml:space="preserve">                   </w:t>
      </w:r>
      <w:r w:rsidR="008E243B" w:rsidRPr="00093831">
        <w:rPr>
          <w:sz w:val="28"/>
          <w:szCs w:val="28"/>
        </w:rPr>
        <w:t>ФИО</w:t>
      </w:r>
      <w:r>
        <w:rPr>
          <w:sz w:val="28"/>
          <w:szCs w:val="28"/>
        </w:rPr>
        <w:t xml:space="preserve">                                                                          </w:t>
      </w:r>
      <w:r w:rsidR="008E243B" w:rsidRPr="00093831">
        <w:rPr>
          <w:sz w:val="28"/>
          <w:szCs w:val="28"/>
        </w:rPr>
        <w:t>Подпись</w:t>
      </w:r>
    </w:p>
    <w:p w:rsidR="008E243B" w:rsidRPr="00093831" w:rsidRDefault="008E243B" w:rsidP="00D94889">
      <w:pPr>
        <w:rPr>
          <w:sz w:val="28"/>
          <w:szCs w:val="28"/>
        </w:rPr>
      </w:pPr>
    </w:p>
    <w:p w:rsidR="008E243B" w:rsidRPr="00093831" w:rsidRDefault="008E243B" w:rsidP="008E243B">
      <w:pPr>
        <w:rPr>
          <w:sz w:val="28"/>
          <w:szCs w:val="28"/>
        </w:rPr>
      </w:pPr>
      <w:r w:rsidRPr="00093831">
        <w:rPr>
          <w:sz w:val="28"/>
          <w:szCs w:val="28"/>
        </w:rPr>
        <w:t>Глава</w:t>
      </w:r>
    </w:p>
    <w:p w:rsidR="008E243B" w:rsidRPr="00093831" w:rsidRDefault="008E243B" w:rsidP="008E243B">
      <w:pPr>
        <w:rPr>
          <w:sz w:val="28"/>
          <w:szCs w:val="28"/>
        </w:rPr>
      </w:pPr>
      <w:r w:rsidRPr="00093831">
        <w:rPr>
          <w:sz w:val="28"/>
          <w:szCs w:val="28"/>
        </w:rPr>
        <w:t xml:space="preserve">Дядьковского сельского поселения </w:t>
      </w:r>
    </w:p>
    <w:p w:rsidR="008E243B" w:rsidRPr="00093831" w:rsidRDefault="008E243B" w:rsidP="008E243B">
      <w:pPr>
        <w:rPr>
          <w:sz w:val="28"/>
          <w:szCs w:val="28"/>
        </w:rPr>
      </w:pPr>
      <w:r w:rsidRPr="00093831">
        <w:rPr>
          <w:sz w:val="28"/>
          <w:szCs w:val="28"/>
        </w:rPr>
        <w:t>Кореновского района                                                                      О.А. Ткачева</w:t>
      </w:r>
    </w:p>
    <w:p w:rsidR="008E243B" w:rsidRPr="00093831" w:rsidRDefault="008E243B" w:rsidP="008E243B">
      <w:pPr>
        <w:rPr>
          <w:sz w:val="28"/>
          <w:szCs w:val="28"/>
        </w:rPr>
      </w:pPr>
    </w:p>
    <w:p w:rsidR="008E243B" w:rsidRPr="00093831" w:rsidRDefault="008E243B" w:rsidP="008E243B">
      <w:pPr>
        <w:rPr>
          <w:sz w:val="28"/>
          <w:szCs w:val="28"/>
        </w:rPr>
      </w:pPr>
    </w:p>
    <w:p w:rsidR="008E243B" w:rsidRPr="00093831" w:rsidRDefault="008E243B" w:rsidP="008E243B">
      <w:pPr>
        <w:rPr>
          <w:sz w:val="28"/>
          <w:szCs w:val="28"/>
        </w:rPr>
      </w:pPr>
    </w:p>
    <w:p w:rsidR="008E243B" w:rsidRPr="00093831" w:rsidRDefault="008E243B" w:rsidP="008E243B">
      <w:pPr>
        <w:rPr>
          <w:sz w:val="28"/>
          <w:szCs w:val="28"/>
        </w:rPr>
        <w:sectPr w:rsidR="008E243B" w:rsidRPr="00093831" w:rsidSect="007F1775">
          <w:pgSz w:w="11906" w:h="16838"/>
          <w:pgMar w:top="1134" w:right="567" w:bottom="1134" w:left="1701" w:header="709" w:footer="709" w:gutter="0"/>
          <w:cols w:space="708"/>
          <w:docGrid w:linePitch="360"/>
        </w:sectPr>
      </w:pPr>
    </w:p>
    <w:tbl>
      <w:tblPr>
        <w:tblW w:w="5000" w:type="pct"/>
        <w:tblLook w:val="04A0"/>
      </w:tblPr>
      <w:tblGrid>
        <w:gridCol w:w="4926"/>
        <w:gridCol w:w="4930"/>
        <w:gridCol w:w="4930"/>
      </w:tblGrid>
      <w:tr w:rsidR="00947F7A" w:rsidRPr="00093831" w:rsidTr="00947F7A">
        <w:tc>
          <w:tcPr>
            <w:tcW w:w="1666" w:type="pct"/>
            <w:shd w:val="clear" w:color="auto" w:fill="auto"/>
          </w:tcPr>
          <w:p w:rsidR="008E243B" w:rsidRPr="00093831" w:rsidRDefault="008E243B" w:rsidP="00947F7A">
            <w:pPr>
              <w:rPr>
                <w:sz w:val="28"/>
                <w:szCs w:val="28"/>
              </w:rPr>
            </w:pPr>
            <w:r w:rsidRPr="00093831">
              <w:rPr>
                <w:sz w:val="28"/>
                <w:szCs w:val="28"/>
              </w:rPr>
              <w:lastRenderedPageBreak/>
              <w:tab/>
            </w:r>
          </w:p>
        </w:tc>
        <w:tc>
          <w:tcPr>
            <w:tcW w:w="1667" w:type="pct"/>
            <w:shd w:val="clear" w:color="auto" w:fill="auto"/>
          </w:tcPr>
          <w:p w:rsidR="008E243B" w:rsidRPr="00093831" w:rsidRDefault="008E243B" w:rsidP="00947F7A">
            <w:pPr>
              <w:rPr>
                <w:sz w:val="28"/>
                <w:szCs w:val="28"/>
              </w:rPr>
            </w:pPr>
          </w:p>
        </w:tc>
        <w:tc>
          <w:tcPr>
            <w:tcW w:w="1667" w:type="pct"/>
            <w:shd w:val="clear" w:color="auto" w:fill="auto"/>
          </w:tcPr>
          <w:p w:rsidR="008E243B" w:rsidRPr="00093831" w:rsidRDefault="008E243B" w:rsidP="00947F7A">
            <w:pPr>
              <w:jc w:val="center"/>
              <w:rPr>
                <w:sz w:val="28"/>
                <w:szCs w:val="28"/>
              </w:rPr>
            </w:pPr>
            <w:r w:rsidRPr="00093831">
              <w:rPr>
                <w:sz w:val="28"/>
                <w:szCs w:val="28"/>
              </w:rPr>
              <w:t>ПРИЛОЖЕНИЕ № 7</w:t>
            </w:r>
          </w:p>
          <w:p w:rsidR="008E243B" w:rsidRPr="00093831" w:rsidRDefault="008E243B"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8E243B" w:rsidRPr="00093831" w:rsidRDefault="008E243B" w:rsidP="008E243B">
      <w:pPr>
        <w:widowControl w:val="0"/>
        <w:ind w:left="720"/>
        <w:jc w:val="center"/>
        <w:rPr>
          <w:sz w:val="28"/>
          <w:szCs w:val="28"/>
          <w:lang w:eastAsia="zh-CN"/>
        </w:rPr>
      </w:pPr>
      <w:r w:rsidRPr="00093831">
        <w:rPr>
          <w:sz w:val="28"/>
          <w:szCs w:val="28"/>
        </w:rPr>
        <w:tab/>
      </w:r>
      <w:r w:rsidRPr="00093831">
        <w:rPr>
          <w:sz w:val="28"/>
          <w:szCs w:val="28"/>
          <w:lang w:eastAsia="zh-CN"/>
        </w:rPr>
        <w:t>ОТЧЕТ</w:t>
      </w:r>
    </w:p>
    <w:p w:rsidR="008E243B" w:rsidRPr="00093831" w:rsidRDefault="008E243B" w:rsidP="008E243B">
      <w:pPr>
        <w:widowControl w:val="0"/>
        <w:suppressAutoHyphens/>
        <w:ind w:left="720"/>
        <w:jc w:val="center"/>
        <w:rPr>
          <w:sz w:val="24"/>
          <w:szCs w:val="24"/>
          <w:lang w:eastAsia="zh-CN"/>
        </w:rPr>
      </w:pPr>
      <w:r w:rsidRPr="00093831">
        <w:rPr>
          <w:sz w:val="28"/>
          <w:szCs w:val="28"/>
          <w:lang w:eastAsia="zh-CN"/>
        </w:rPr>
        <w:t>о финансировании мероприятий муниципальной программы</w:t>
      </w:r>
    </w:p>
    <w:p w:rsidR="008E243B" w:rsidRPr="00093831" w:rsidRDefault="008E243B" w:rsidP="008E243B">
      <w:pPr>
        <w:widowControl w:val="0"/>
        <w:suppressAutoHyphens/>
        <w:jc w:val="both"/>
        <w:rPr>
          <w:sz w:val="24"/>
          <w:szCs w:val="24"/>
          <w:lang w:eastAsia="zh-CN"/>
        </w:rPr>
      </w:pPr>
      <w:r w:rsidRPr="00093831">
        <w:rPr>
          <w:sz w:val="24"/>
          <w:szCs w:val="24"/>
          <w:lang w:eastAsia="zh-CN"/>
        </w:rPr>
        <w:t>_________________________________________________________________________________________________________________________</w:t>
      </w:r>
    </w:p>
    <w:p w:rsidR="008E243B" w:rsidRPr="00093831" w:rsidRDefault="008E243B" w:rsidP="008E243B">
      <w:pPr>
        <w:widowControl w:val="0"/>
        <w:suppressAutoHyphens/>
        <w:jc w:val="center"/>
        <w:rPr>
          <w:sz w:val="24"/>
          <w:szCs w:val="24"/>
          <w:lang w:eastAsia="zh-CN"/>
        </w:rPr>
      </w:pPr>
      <w:r w:rsidRPr="00093831">
        <w:rPr>
          <w:sz w:val="24"/>
          <w:szCs w:val="24"/>
          <w:lang w:eastAsia="zh-CN"/>
        </w:rPr>
        <w:t>(наименование программы, срок действия, основание принятия, реквизиты правого акта, которым утверждена программа)</w:t>
      </w:r>
    </w:p>
    <w:tbl>
      <w:tblPr>
        <w:tblW w:w="14988" w:type="dxa"/>
        <w:tblInd w:w="83" w:type="dxa"/>
        <w:tblLayout w:type="fixed"/>
        <w:tblLook w:val="0000"/>
      </w:tblPr>
      <w:tblGrid>
        <w:gridCol w:w="2475"/>
        <w:gridCol w:w="2482"/>
        <w:gridCol w:w="733"/>
        <w:gridCol w:w="733"/>
        <w:gridCol w:w="733"/>
        <w:gridCol w:w="734"/>
        <w:gridCol w:w="736"/>
        <w:gridCol w:w="733"/>
        <w:gridCol w:w="736"/>
        <w:gridCol w:w="734"/>
        <w:gridCol w:w="733"/>
        <w:gridCol w:w="735"/>
        <w:gridCol w:w="734"/>
        <w:gridCol w:w="1957"/>
      </w:tblGrid>
      <w:tr w:rsidR="008E243B" w:rsidRPr="00093831" w:rsidTr="00463FE5">
        <w:trPr>
          <w:cantSplit/>
        </w:trPr>
        <w:tc>
          <w:tcPr>
            <w:tcW w:w="2475" w:type="dxa"/>
            <w:vMerge w:val="restart"/>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Наименование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мероприятия,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 пункта, </w:t>
            </w:r>
          </w:p>
          <w:p w:rsidR="008E243B" w:rsidRPr="00093831" w:rsidRDefault="008E243B" w:rsidP="008E243B">
            <w:pPr>
              <w:widowControl w:val="0"/>
              <w:suppressAutoHyphens/>
              <w:jc w:val="center"/>
              <w:rPr>
                <w:sz w:val="24"/>
                <w:szCs w:val="24"/>
                <w:lang w:eastAsia="zh-CN"/>
              </w:rPr>
            </w:pPr>
            <w:r w:rsidRPr="00093831">
              <w:rPr>
                <w:sz w:val="24"/>
                <w:szCs w:val="24"/>
                <w:lang w:eastAsia="zh-CN"/>
              </w:rPr>
              <w:t>подпункта</w:t>
            </w:r>
          </w:p>
        </w:tc>
        <w:tc>
          <w:tcPr>
            <w:tcW w:w="2482" w:type="dxa"/>
            <w:vMerge w:val="restart"/>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Муниципальный заказчик мероприятия, органы местного самоуправления – получателя субсидий (субвенций)</w:t>
            </w:r>
          </w:p>
        </w:tc>
        <w:tc>
          <w:tcPr>
            <w:tcW w:w="2933" w:type="dxa"/>
            <w:gridSpan w:val="4"/>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Объем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финансирования, предусмотренный программой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на текущий год, </w:t>
            </w:r>
          </w:p>
          <w:p w:rsidR="008E243B" w:rsidRPr="00093831" w:rsidRDefault="008E243B" w:rsidP="008E243B">
            <w:pPr>
              <w:widowControl w:val="0"/>
              <w:suppressAutoHyphens/>
              <w:jc w:val="center"/>
              <w:rPr>
                <w:sz w:val="24"/>
                <w:szCs w:val="24"/>
                <w:lang w:eastAsia="zh-CN"/>
              </w:rPr>
            </w:pPr>
            <w:r w:rsidRPr="00093831">
              <w:rPr>
                <w:sz w:val="24"/>
                <w:szCs w:val="24"/>
                <w:lang w:eastAsia="zh-CN"/>
              </w:rPr>
              <w:t>(тыс. руб.)</w:t>
            </w:r>
          </w:p>
        </w:tc>
        <w:tc>
          <w:tcPr>
            <w:tcW w:w="2205" w:type="dxa"/>
            <w:gridSpan w:val="3"/>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Объем финансирования на текущий год, предусмотренный бюджетом, </w:t>
            </w:r>
          </w:p>
          <w:p w:rsidR="008E243B" w:rsidRPr="00093831" w:rsidRDefault="008E243B" w:rsidP="008E243B">
            <w:pPr>
              <w:widowControl w:val="0"/>
              <w:suppressAutoHyphens/>
              <w:jc w:val="center"/>
              <w:rPr>
                <w:sz w:val="24"/>
                <w:szCs w:val="24"/>
                <w:lang w:eastAsia="zh-CN"/>
              </w:rPr>
            </w:pPr>
            <w:r w:rsidRPr="00093831">
              <w:rPr>
                <w:sz w:val="24"/>
                <w:szCs w:val="24"/>
                <w:lang w:eastAsia="zh-CN"/>
              </w:rPr>
              <w:t>(тыс. руб.)</w:t>
            </w:r>
          </w:p>
        </w:tc>
        <w:tc>
          <w:tcPr>
            <w:tcW w:w="2936" w:type="dxa"/>
            <w:gridSpan w:val="4"/>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Профинансировано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на текущий год, предусмотренный бюджетом </w:t>
            </w:r>
          </w:p>
          <w:p w:rsidR="008E243B" w:rsidRPr="00093831" w:rsidRDefault="008E243B" w:rsidP="008E243B">
            <w:pPr>
              <w:widowControl w:val="0"/>
              <w:suppressAutoHyphens/>
              <w:jc w:val="center"/>
              <w:rPr>
                <w:sz w:val="24"/>
                <w:szCs w:val="24"/>
                <w:lang w:eastAsia="zh-CN"/>
              </w:rPr>
            </w:pPr>
            <w:r w:rsidRPr="00093831">
              <w:rPr>
                <w:sz w:val="24"/>
                <w:szCs w:val="24"/>
                <w:lang w:eastAsia="zh-CN"/>
              </w:rPr>
              <w:t>(тыс. руб.)</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243B" w:rsidRPr="00093831" w:rsidRDefault="008E243B" w:rsidP="008E243B">
            <w:pPr>
              <w:widowControl w:val="0"/>
              <w:suppressAutoHyphens/>
              <w:jc w:val="both"/>
              <w:rPr>
                <w:sz w:val="24"/>
                <w:szCs w:val="24"/>
                <w:lang w:eastAsia="zh-CN"/>
              </w:rPr>
            </w:pPr>
            <w:r w:rsidRPr="00093831">
              <w:rPr>
                <w:sz w:val="24"/>
                <w:szCs w:val="24"/>
                <w:lang w:eastAsia="zh-CN"/>
              </w:rPr>
              <w:t>Отметка выполнения  мероприятия (выполнено, не выполнено)</w:t>
            </w:r>
          </w:p>
        </w:tc>
      </w:tr>
      <w:tr w:rsidR="00FD134C" w:rsidRPr="00093831" w:rsidTr="00463FE5">
        <w:trPr>
          <w:cantSplit/>
          <w:trHeight w:val="1482"/>
        </w:trPr>
        <w:tc>
          <w:tcPr>
            <w:tcW w:w="2475" w:type="dxa"/>
            <w:vMerge/>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snapToGrid w:val="0"/>
              <w:jc w:val="both"/>
              <w:rPr>
                <w:sz w:val="24"/>
                <w:szCs w:val="24"/>
                <w:lang w:eastAsia="zh-CN"/>
              </w:rPr>
            </w:pPr>
          </w:p>
        </w:tc>
        <w:tc>
          <w:tcPr>
            <w:tcW w:w="2482" w:type="dxa"/>
            <w:vMerge/>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snapToGrid w:val="0"/>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 xml:space="preserve">федеральный бюджет </w:t>
            </w: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краевой бюджет</w:t>
            </w:r>
          </w:p>
        </w:tc>
        <w:tc>
          <w:tcPr>
            <w:tcW w:w="733" w:type="dxa"/>
            <w:tcBorders>
              <w:top w:val="single" w:sz="4" w:space="0" w:color="000000"/>
              <w:left w:val="single" w:sz="4" w:space="0" w:color="000000"/>
              <w:bottom w:val="single" w:sz="4" w:space="0" w:color="000000"/>
            </w:tcBorders>
            <w:shd w:val="clear" w:color="auto" w:fill="auto"/>
          </w:tcPr>
          <w:p w:rsidR="00FD134C" w:rsidRPr="008E243B" w:rsidRDefault="00FD134C" w:rsidP="00FD134C">
            <w:pPr>
              <w:widowControl w:val="0"/>
              <w:suppressAutoHyphens/>
              <w:ind w:left="113" w:right="113"/>
              <w:jc w:val="both"/>
              <w:rPr>
                <w:sz w:val="18"/>
                <w:szCs w:val="18"/>
                <w:lang w:eastAsia="zh-CN"/>
              </w:rPr>
            </w:pPr>
            <w:r>
              <w:rPr>
                <w:sz w:val="18"/>
                <w:szCs w:val="18"/>
                <w:lang w:eastAsia="zh-CN"/>
              </w:rPr>
              <w:t>местный</w:t>
            </w:r>
            <w:r w:rsidRPr="008E243B">
              <w:rPr>
                <w:sz w:val="18"/>
                <w:szCs w:val="18"/>
                <w:lang w:eastAsia="zh-CN"/>
              </w:rPr>
              <w:t>бюджет</w:t>
            </w:r>
          </w:p>
        </w:tc>
        <w:tc>
          <w:tcPr>
            <w:tcW w:w="734"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 xml:space="preserve">внебюджетные источники </w:t>
            </w:r>
          </w:p>
        </w:tc>
        <w:tc>
          <w:tcPr>
            <w:tcW w:w="736"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федеральный бюджет</w:t>
            </w: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краевой бюджет</w:t>
            </w:r>
          </w:p>
        </w:tc>
        <w:tc>
          <w:tcPr>
            <w:tcW w:w="736" w:type="dxa"/>
            <w:tcBorders>
              <w:top w:val="single" w:sz="4" w:space="0" w:color="000000"/>
              <w:left w:val="single" w:sz="4" w:space="0" w:color="000000"/>
              <w:bottom w:val="single" w:sz="4" w:space="0" w:color="000000"/>
            </w:tcBorders>
            <w:shd w:val="clear" w:color="auto" w:fill="auto"/>
          </w:tcPr>
          <w:p w:rsidR="00FD134C" w:rsidRPr="008E243B" w:rsidRDefault="00FD134C" w:rsidP="00FD134C">
            <w:pPr>
              <w:widowControl w:val="0"/>
              <w:suppressAutoHyphens/>
              <w:ind w:left="113" w:right="113"/>
              <w:jc w:val="both"/>
              <w:rPr>
                <w:sz w:val="18"/>
                <w:szCs w:val="18"/>
                <w:lang w:eastAsia="zh-CN"/>
              </w:rPr>
            </w:pPr>
            <w:r>
              <w:rPr>
                <w:sz w:val="18"/>
                <w:szCs w:val="18"/>
                <w:lang w:eastAsia="zh-CN"/>
              </w:rPr>
              <w:t>местный</w:t>
            </w:r>
            <w:r w:rsidRPr="008E243B">
              <w:rPr>
                <w:sz w:val="18"/>
                <w:szCs w:val="18"/>
                <w:lang w:eastAsia="zh-CN"/>
              </w:rPr>
              <w:t>бюджет</w:t>
            </w:r>
          </w:p>
        </w:tc>
        <w:tc>
          <w:tcPr>
            <w:tcW w:w="734"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федеральный бюджет</w:t>
            </w: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краевой бюджет</w:t>
            </w:r>
          </w:p>
        </w:tc>
        <w:tc>
          <w:tcPr>
            <w:tcW w:w="735" w:type="dxa"/>
            <w:tcBorders>
              <w:top w:val="single" w:sz="4" w:space="0" w:color="000000"/>
              <w:left w:val="single" w:sz="4" w:space="0" w:color="000000"/>
              <w:bottom w:val="single" w:sz="4" w:space="0" w:color="000000"/>
            </w:tcBorders>
            <w:shd w:val="clear" w:color="auto" w:fill="auto"/>
          </w:tcPr>
          <w:p w:rsidR="00FD134C" w:rsidRPr="008E243B" w:rsidRDefault="00FD134C" w:rsidP="00FD134C">
            <w:pPr>
              <w:widowControl w:val="0"/>
              <w:suppressAutoHyphens/>
              <w:ind w:left="113" w:right="113"/>
              <w:jc w:val="both"/>
              <w:rPr>
                <w:sz w:val="18"/>
                <w:szCs w:val="18"/>
                <w:lang w:eastAsia="zh-CN"/>
              </w:rPr>
            </w:pPr>
            <w:r>
              <w:rPr>
                <w:sz w:val="18"/>
                <w:szCs w:val="18"/>
                <w:lang w:eastAsia="zh-CN"/>
              </w:rPr>
              <w:t>местный</w:t>
            </w:r>
            <w:r w:rsidRPr="008E243B">
              <w:rPr>
                <w:sz w:val="18"/>
                <w:szCs w:val="18"/>
                <w:lang w:eastAsia="zh-CN"/>
              </w:rPr>
              <w:t>бюджет</w:t>
            </w:r>
          </w:p>
        </w:tc>
        <w:tc>
          <w:tcPr>
            <w:tcW w:w="734"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внебюджетные источники</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Pr>
          <w:p w:rsidR="00FD134C" w:rsidRPr="00093831" w:rsidRDefault="00FD134C" w:rsidP="00FD134C">
            <w:pPr>
              <w:widowControl w:val="0"/>
              <w:suppressAutoHyphens/>
              <w:snapToGrid w:val="0"/>
              <w:jc w:val="both"/>
              <w:rPr>
                <w:lang w:eastAsia="zh-CN"/>
              </w:rPr>
            </w:pPr>
          </w:p>
        </w:tc>
      </w:tr>
      <w:tr w:rsidR="008E243B" w:rsidRPr="00093831" w:rsidTr="00463FE5">
        <w:trPr>
          <w:cantSplit/>
          <w:trHeight w:val="258"/>
        </w:trPr>
        <w:tc>
          <w:tcPr>
            <w:tcW w:w="2475"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jc w:val="both"/>
              <w:rPr>
                <w:sz w:val="24"/>
                <w:szCs w:val="24"/>
                <w:lang w:eastAsia="zh-CN"/>
              </w:rPr>
            </w:pPr>
          </w:p>
        </w:tc>
        <w:tc>
          <w:tcPr>
            <w:tcW w:w="2482"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4"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6"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6"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4"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5"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4"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8E243B" w:rsidRPr="00093831" w:rsidRDefault="008E243B" w:rsidP="008E243B">
            <w:pPr>
              <w:widowControl w:val="0"/>
              <w:suppressAutoHyphens/>
              <w:snapToGrid w:val="0"/>
              <w:jc w:val="both"/>
              <w:rPr>
                <w:sz w:val="24"/>
                <w:szCs w:val="24"/>
                <w:lang w:eastAsia="zh-CN"/>
              </w:rPr>
            </w:pPr>
          </w:p>
        </w:tc>
      </w:tr>
    </w:tbl>
    <w:p w:rsidR="008E243B" w:rsidRPr="00093831" w:rsidRDefault="008E243B" w:rsidP="008E243B">
      <w:pPr>
        <w:tabs>
          <w:tab w:val="left" w:pos="5795"/>
        </w:tabs>
        <w:rPr>
          <w:sz w:val="24"/>
          <w:szCs w:val="24"/>
        </w:rPr>
      </w:pPr>
      <w:r w:rsidRPr="00093831">
        <w:rPr>
          <w:sz w:val="24"/>
          <w:szCs w:val="24"/>
        </w:rPr>
        <w:t>Глава</w:t>
      </w:r>
    </w:p>
    <w:p w:rsidR="008E243B" w:rsidRPr="00093831" w:rsidRDefault="008E243B" w:rsidP="008E243B">
      <w:pPr>
        <w:tabs>
          <w:tab w:val="left" w:pos="5795"/>
        </w:tabs>
        <w:rPr>
          <w:sz w:val="24"/>
          <w:szCs w:val="24"/>
        </w:rPr>
      </w:pPr>
      <w:r w:rsidRPr="00093831">
        <w:rPr>
          <w:sz w:val="24"/>
          <w:szCs w:val="24"/>
        </w:rPr>
        <w:t>Дядьковского сельского поселения</w:t>
      </w:r>
    </w:p>
    <w:p w:rsidR="008E243B" w:rsidRPr="00093831" w:rsidRDefault="008E243B" w:rsidP="008E243B">
      <w:pPr>
        <w:tabs>
          <w:tab w:val="left" w:pos="5795"/>
        </w:tabs>
        <w:rPr>
          <w:sz w:val="24"/>
          <w:szCs w:val="24"/>
        </w:rPr>
      </w:pPr>
      <w:r w:rsidRPr="00093831">
        <w:rPr>
          <w:sz w:val="24"/>
          <w:szCs w:val="24"/>
        </w:rPr>
        <w:t xml:space="preserve">Кореновского района                                                               </w:t>
      </w:r>
      <w:r w:rsidR="00463FE5" w:rsidRPr="00093831">
        <w:rPr>
          <w:sz w:val="24"/>
          <w:szCs w:val="24"/>
        </w:rPr>
        <w:t xml:space="preserve">                    </w:t>
      </w:r>
      <w:r w:rsidRPr="00093831">
        <w:rPr>
          <w:sz w:val="24"/>
          <w:szCs w:val="24"/>
        </w:rPr>
        <w:t xml:space="preserve">  ________________________                                     Ф.И.О.</w:t>
      </w:r>
    </w:p>
    <w:p w:rsidR="00463FE5" w:rsidRPr="00093831" w:rsidRDefault="00463FE5" w:rsidP="008E243B">
      <w:pPr>
        <w:tabs>
          <w:tab w:val="left" w:pos="5795"/>
        </w:tabs>
        <w:rPr>
          <w:sz w:val="24"/>
          <w:szCs w:val="24"/>
          <w:vertAlign w:val="subscript"/>
        </w:rPr>
      </w:pPr>
      <w:r w:rsidRPr="00093831">
        <w:rPr>
          <w:sz w:val="24"/>
          <w:szCs w:val="24"/>
          <w:vertAlign w:val="subscript"/>
        </w:rPr>
        <w:t xml:space="preserve">                                                                                                                                                                                                                 (подпись)</w:t>
      </w:r>
    </w:p>
    <w:p w:rsidR="008E243B" w:rsidRPr="00093831" w:rsidRDefault="008E243B" w:rsidP="008E243B">
      <w:pPr>
        <w:rPr>
          <w:sz w:val="28"/>
          <w:szCs w:val="28"/>
        </w:rPr>
      </w:pPr>
      <w:r w:rsidRPr="00093831">
        <w:rPr>
          <w:sz w:val="28"/>
          <w:szCs w:val="28"/>
        </w:rPr>
        <w:t>Глава</w:t>
      </w:r>
    </w:p>
    <w:p w:rsidR="008E243B" w:rsidRPr="00093831" w:rsidRDefault="008E243B" w:rsidP="008E243B">
      <w:pPr>
        <w:rPr>
          <w:sz w:val="28"/>
          <w:szCs w:val="28"/>
        </w:rPr>
      </w:pPr>
      <w:r w:rsidRPr="00093831">
        <w:rPr>
          <w:sz w:val="28"/>
          <w:szCs w:val="28"/>
        </w:rPr>
        <w:t xml:space="preserve">Дядьковского сельского поселения </w:t>
      </w:r>
    </w:p>
    <w:p w:rsidR="00C318BA" w:rsidRPr="00943881" w:rsidRDefault="008E243B" w:rsidP="00463FE5">
      <w:pPr>
        <w:rPr>
          <w:spacing w:val="-1"/>
          <w:sz w:val="28"/>
          <w:szCs w:val="28"/>
        </w:rPr>
      </w:pPr>
      <w:r w:rsidRPr="00093831">
        <w:rPr>
          <w:sz w:val="28"/>
          <w:szCs w:val="28"/>
        </w:rPr>
        <w:t>Кореновского района                                                                                                                                                  О.А. Ткачева</w:t>
      </w:r>
    </w:p>
    <w:sectPr w:rsidR="00C318BA" w:rsidRPr="00943881" w:rsidSect="00463FE5">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D2" w:rsidRDefault="003A36D2" w:rsidP="008E243B">
      <w:r>
        <w:separator/>
      </w:r>
    </w:p>
  </w:endnote>
  <w:endnote w:type="continuationSeparator" w:id="1">
    <w:p w:rsidR="003A36D2" w:rsidRDefault="003A36D2" w:rsidP="008E2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MS Mincho"/>
    <w:charset w:val="CC"/>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Sans">
    <w:altName w:val="Times New Roman"/>
    <w:charset w:val="00"/>
    <w:family w:val="auto"/>
    <w:pitch w:val="variable"/>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D2" w:rsidRDefault="003A36D2" w:rsidP="008E243B">
      <w:r>
        <w:separator/>
      </w:r>
    </w:p>
  </w:footnote>
  <w:footnote w:type="continuationSeparator" w:id="1">
    <w:p w:rsidR="003A36D2" w:rsidRDefault="003A36D2" w:rsidP="008E2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nsid w:val="108872B4"/>
    <w:multiLevelType w:val="multilevel"/>
    <w:tmpl w:val="5CC209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2DB5473F"/>
    <w:multiLevelType w:val="multilevel"/>
    <w:tmpl w:val="D89EB342"/>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7">
    <w:nsid w:val="37C36B70"/>
    <w:multiLevelType w:val="multilevel"/>
    <w:tmpl w:val="FAB819A6"/>
    <w:lvl w:ilvl="0">
      <w:start w:val="1"/>
      <w:numFmt w:val="decimal"/>
      <w:lvlText w:val="%1."/>
      <w:lvlJc w:val="left"/>
      <w:pPr>
        <w:tabs>
          <w:tab w:val="num" w:pos="720"/>
        </w:tabs>
        <w:ind w:left="720" w:hanging="360"/>
      </w:pPr>
      <w:rPr>
        <w:rFonts w:cs="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907023"/>
    <w:multiLevelType w:val="hybridMultilevel"/>
    <w:tmpl w:val="7BB2FF56"/>
    <w:lvl w:ilvl="0" w:tplc="161E05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8"/>
  </w:num>
  <w:num w:numId="2">
    <w:abstractNumId w:val="6"/>
  </w:num>
  <w:num w:numId="3">
    <w:abstractNumId w:val="9"/>
  </w:num>
  <w:num w:numId="4">
    <w:abstractNumId w:val="2"/>
  </w:num>
  <w:num w:numId="5">
    <w:abstractNumId w:val="3"/>
  </w:num>
  <w:num w:numId="6">
    <w:abstractNumId w:val="5"/>
  </w:num>
  <w:num w:numId="7">
    <w:abstractNumId w:val="0"/>
  </w:num>
  <w:num w:numId="8">
    <w:abstractNumId w:val="10"/>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C32FD"/>
    <w:rsid w:val="0000208A"/>
    <w:rsid w:val="00004614"/>
    <w:rsid w:val="00005D24"/>
    <w:rsid w:val="0002670B"/>
    <w:rsid w:val="000358B6"/>
    <w:rsid w:val="000372EB"/>
    <w:rsid w:val="00040FCE"/>
    <w:rsid w:val="000410EB"/>
    <w:rsid w:val="00044808"/>
    <w:rsid w:val="00075A06"/>
    <w:rsid w:val="000765AB"/>
    <w:rsid w:val="00080B8F"/>
    <w:rsid w:val="00093831"/>
    <w:rsid w:val="000A5FA6"/>
    <w:rsid w:val="000A654F"/>
    <w:rsid w:val="000B4709"/>
    <w:rsid w:val="000C3758"/>
    <w:rsid w:val="000D2294"/>
    <w:rsid w:val="000E21EC"/>
    <w:rsid w:val="000E23E9"/>
    <w:rsid w:val="000E7233"/>
    <w:rsid w:val="000F778A"/>
    <w:rsid w:val="00106E84"/>
    <w:rsid w:val="0010798C"/>
    <w:rsid w:val="00117C8C"/>
    <w:rsid w:val="00122A5E"/>
    <w:rsid w:val="00130086"/>
    <w:rsid w:val="001377B2"/>
    <w:rsid w:val="00141608"/>
    <w:rsid w:val="001564A8"/>
    <w:rsid w:val="00162E03"/>
    <w:rsid w:val="00164142"/>
    <w:rsid w:val="0016526C"/>
    <w:rsid w:val="001666DE"/>
    <w:rsid w:val="001736F0"/>
    <w:rsid w:val="0018475B"/>
    <w:rsid w:val="001903D9"/>
    <w:rsid w:val="001A2715"/>
    <w:rsid w:val="001C4819"/>
    <w:rsid w:val="001D1517"/>
    <w:rsid w:val="001D1BF1"/>
    <w:rsid w:val="001D458B"/>
    <w:rsid w:val="001E3B60"/>
    <w:rsid w:val="001E3CC0"/>
    <w:rsid w:val="001F5069"/>
    <w:rsid w:val="00200104"/>
    <w:rsid w:val="0021173F"/>
    <w:rsid w:val="00211EAF"/>
    <w:rsid w:val="00226890"/>
    <w:rsid w:val="0023217D"/>
    <w:rsid w:val="002416BD"/>
    <w:rsid w:val="002425AB"/>
    <w:rsid w:val="002454B0"/>
    <w:rsid w:val="00257F70"/>
    <w:rsid w:val="00265266"/>
    <w:rsid w:val="0027146E"/>
    <w:rsid w:val="00272434"/>
    <w:rsid w:val="00274071"/>
    <w:rsid w:val="00275F08"/>
    <w:rsid w:val="00285A9F"/>
    <w:rsid w:val="00293A9F"/>
    <w:rsid w:val="00296449"/>
    <w:rsid w:val="00296798"/>
    <w:rsid w:val="002A18E3"/>
    <w:rsid w:val="002A4ADD"/>
    <w:rsid w:val="002B3249"/>
    <w:rsid w:val="002C47F0"/>
    <w:rsid w:val="002E0E64"/>
    <w:rsid w:val="002E5960"/>
    <w:rsid w:val="002E62FE"/>
    <w:rsid w:val="002F00F0"/>
    <w:rsid w:val="002F13AC"/>
    <w:rsid w:val="002F3BF9"/>
    <w:rsid w:val="002F5370"/>
    <w:rsid w:val="003130BD"/>
    <w:rsid w:val="003247BA"/>
    <w:rsid w:val="00325D52"/>
    <w:rsid w:val="003320C2"/>
    <w:rsid w:val="00340C14"/>
    <w:rsid w:val="00364FD0"/>
    <w:rsid w:val="00365E7F"/>
    <w:rsid w:val="003937F0"/>
    <w:rsid w:val="003A36D2"/>
    <w:rsid w:val="003B2422"/>
    <w:rsid w:val="003C01E1"/>
    <w:rsid w:val="003C0A0F"/>
    <w:rsid w:val="003C1B20"/>
    <w:rsid w:val="003C2917"/>
    <w:rsid w:val="003D3819"/>
    <w:rsid w:val="003E10B7"/>
    <w:rsid w:val="003E17B8"/>
    <w:rsid w:val="003F18B8"/>
    <w:rsid w:val="003F3B46"/>
    <w:rsid w:val="0040401F"/>
    <w:rsid w:val="00406AA9"/>
    <w:rsid w:val="004155EC"/>
    <w:rsid w:val="00422CEC"/>
    <w:rsid w:val="004372BC"/>
    <w:rsid w:val="0044034E"/>
    <w:rsid w:val="00463FE5"/>
    <w:rsid w:val="0046655A"/>
    <w:rsid w:val="00473872"/>
    <w:rsid w:val="00475C8F"/>
    <w:rsid w:val="004952A7"/>
    <w:rsid w:val="004A4EB2"/>
    <w:rsid w:val="004B1E74"/>
    <w:rsid w:val="004B4BDD"/>
    <w:rsid w:val="004D2E2D"/>
    <w:rsid w:val="004D71A7"/>
    <w:rsid w:val="004E68FD"/>
    <w:rsid w:val="004F2A9E"/>
    <w:rsid w:val="004F31BD"/>
    <w:rsid w:val="0050657C"/>
    <w:rsid w:val="0051592A"/>
    <w:rsid w:val="00515D83"/>
    <w:rsid w:val="00551933"/>
    <w:rsid w:val="005579B9"/>
    <w:rsid w:val="00561622"/>
    <w:rsid w:val="0056732A"/>
    <w:rsid w:val="00570A94"/>
    <w:rsid w:val="00575E69"/>
    <w:rsid w:val="005912F3"/>
    <w:rsid w:val="005937EE"/>
    <w:rsid w:val="005958B0"/>
    <w:rsid w:val="005C0551"/>
    <w:rsid w:val="005C693D"/>
    <w:rsid w:val="005D075A"/>
    <w:rsid w:val="005D4DCC"/>
    <w:rsid w:val="005E175A"/>
    <w:rsid w:val="005F227D"/>
    <w:rsid w:val="005F302D"/>
    <w:rsid w:val="005F6D27"/>
    <w:rsid w:val="006009BF"/>
    <w:rsid w:val="006014A6"/>
    <w:rsid w:val="00610D75"/>
    <w:rsid w:val="006173C8"/>
    <w:rsid w:val="00622D7C"/>
    <w:rsid w:val="00630559"/>
    <w:rsid w:val="0063302F"/>
    <w:rsid w:val="00652ED5"/>
    <w:rsid w:val="00654215"/>
    <w:rsid w:val="00663419"/>
    <w:rsid w:val="00680CED"/>
    <w:rsid w:val="00682E3E"/>
    <w:rsid w:val="00685E6F"/>
    <w:rsid w:val="00693DB5"/>
    <w:rsid w:val="00696797"/>
    <w:rsid w:val="006C5CF8"/>
    <w:rsid w:val="006E4DA1"/>
    <w:rsid w:val="00700BF6"/>
    <w:rsid w:val="00710B0E"/>
    <w:rsid w:val="007116AD"/>
    <w:rsid w:val="007130B9"/>
    <w:rsid w:val="007159FB"/>
    <w:rsid w:val="00721DE7"/>
    <w:rsid w:val="00723088"/>
    <w:rsid w:val="00723592"/>
    <w:rsid w:val="0072567C"/>
    <w:rsid w:val="007317AD"/>
    <w:rsid w:val="00741897"/>
    <w:rsid w:val="00745AEE"/>
    <w:rsid w:val="00753931"/>
    <w:rsid w:val="0075442F"/>
    <w:rsid w:val="00756AED"/>
    <w:rsid w:val="0076129D"/>
    <w:rsid w:val="00762496"/>
    <w:rsid w:val="00767301"/>
    <w:rsid w:val="00787A66"/>
    <w:rsid w:val="00791A3E"/>
    <w:rsid w:val="00794548"/>
    <w:rsid w:val="007A76B5"/>
    <w:rsid w:val="007B3551"/>
    <w:rsid w:val="007B3AE1"/>
    <w:rsid w:val="007C55C7"/>
    <w:rsid w:val="007C6D40"/>
    <w:rsid w:val="007D31E2"/>
    <w:rsid w:val="007E0DE8"/>
    <w:rsid w:val="007F1775"/>
    <w:rsid w:val="007F59EB"/>
    <w:rsid w:val="00801983"/>
    <w:rsid w:val="00813DEE"/>
    <w:rsid w:val="00816530"/>
    <w:rsid w:val="00825FC8"/>
    <w:rsid w:val="00834FAA"/>
    <w:rsid w:val="0084610B"/>
    <w:rsid w:val="0085740E"/>
    <w:rsid w:val="00871709"/>
    <w:rsid w:val="00871CDE"/>
    <w:rsid w:val="00874EEE"/>
    <w:rsid w:val="008775A7"/>
    <w:rsid w:val="008778A7"/>
    <w:rsid w:val="008823E5"/>
    <w:rsid w:val="008C0EBA"/>
    <w:rsid w:val="008C53CB"/>
    <w:rsid w:val="008E0C47"/>
    <w:rsid w:val="008E126E"/>
    <w:rsid w:val="008E243B"/>
    <w:rsid w:val="008E5412"/>
    <w:rsid w:val="008F10B2"/>
    <w:rsid w:val="00903D6A"/>
    <w:rsid w:val="00914B9E"/>
    <w:rsid w:val="009239FD"/>
    <w:rsid w:val="00926091"/>
    <w:rsid w:val="0094388B"/>
    <w:rsid w:val="00947F7A"/>
    <w:rsid w:val="00953B44"/>
    <w:rsid w:val="00961D5C"/>
    <w:rsid w:val="009740A6"/>
    <w:rsid w:val="009838B9"/>
    <w:rsid w:val="00985FB0"/>
    <w:rsid w:val="00995A9D"/>
    <w:rsid w:val="009A58BE"/>
    <w:rsid w:val="009B39B9"/>
    <w:rsid w:val="009D7A9C"/>
    <w:rsid w:val="009E7F2E"/>
    <w:rsid w:val="009F7E40"/>
    <w:rsid w:val="00A05431"/>
    <w:rsid w:val="00A10AF8"/>
    <w:rsid w:val="00A16362"/>
    <w:rsid w:val="00A237BB"/>
    <w:rsid w:val="00A262D7"/>
    <w:rsid w:val="00A263D9"/>
    <w:rsid w:val="00A323EA"/>
    <w:rsid w:val="00A369D2"/>
    <w:rsid w:val="00A427F9"/>
    <w:rsid w:val="00A4707E"/>
    <w:rsid w:val="00A47255"/>
    <w:rsid w:val="00A578D7"/>
    <w:rsid w:val="00A6144C"/>
    <w:rsid w:val="00A75012"/>
    <w:rsid w:val="00A75BA3"/>
    <w:rsid w:val="00A76096"/>
    <w:rsid w:val="00A7732B"/>
    <w:rsid w:val="00A92305"/>
    <w:rsid w:val="00A94D74"/>
    <w:rsid w:val="00A97B57"/>
    <w:rsid w:val="00AA26E5"/>
    <w:rsid w:val="00AA63A3"/>
    <w:rsid w:val="00AB3A17"/>
    <w:rsid w:val="00AC32FD"/>
    <w:rsid w:val="00AC55D4"/>
    <w:rsid w:val="00AD4973"/>
    <w:rsid w:val="00AE2A87"/>
    <w:rsid w:val="00AE33B3"/>
    <w:rsid w:val="00AF1AAB"/>
    <w:rsid w:val="00B04310"/>
    <w:rsid w:val="00B43A38"/>
    <w:rsid w:val="00B44DD6"/>
    <w:rsid w:val="00B55C08"/>
    <w:rsid w:val="00B62EBD"/>
    <w:rsid w:val="00B64C5B"/>
    <w:rsid w:val="00B733EA"/>
    <w:rsid w:val="00B85AF2"/>
    <w:rsid w:val="00B90FBA"/>
    <w:rsid w:val="00B9124F"/>
    <w:rsid w:val="00B951C0"/>
    <w:rsid w:val="00B9662E"/>
    <w:rsid w:val="00BA6695"/>
    <w:rsid w:val="00BC01D1"/>
    <w:rsid w:val="00BC79DA"/>
    <w:rsid w:val="00C0298E"/>
    <w:rsid w:val="00C05516"/>
    <w:rsid w:val="00C1086D"/>
    <w:rsid w:val="00C147CE"/>
    <w:rsid w:val="00C24EB9"/>
    <w:rsid w:val="00C25833"/>
    <w:rsid w:val="00C27BF1"/>
    <w:rsid w:val="00C318BA"/>
    <w:rsid w:val="00C4028D"/>
    <w:rsid w:val="00C44674"/>
    <w:rsid w:val="00C51A31"/>
    <w:rsid w:val="00C52BD5"/>
    <w:rsid w:val="00C6400C"/>
    <w:rsid w:val="00C721B1"/>
    <w:rsid w:val="00C75463"/>
    <w:rsid w:val="00C75AB6"/>
    <w:rsid w:val="00C81F7B"/>
    <w:rsid w:val="00C87016"/>
    <w:rsid w:val="00C93624"/>
    <w:rsid w:val="00C94557"/>
    <w:rsid w:val="00CB10DE"/>
    <w:rsid w:val="00CB2244"/>
    <w:rsid w:val="00CB2CE3"/>
    <w:rsid w:val="00CB4A97"/>
    <w:rsid w:val="00CC0631"/>
    <w:rsid w:val="00CC15DD"/>
    <w:rsid w:val="00CC3884"/>
    <w:rsid w:val="00CC573A"/>
    <w:rsid w:val="00CD1B6A"/>
    <w:rsid w:val="00CE1027"/>
    <w:rsid w:val="00CF134E"/>
    <w:rsid w:val="00CF56A6"/>
    <w:rsid w:val="00CF6813"/>
    <w:rsid w:val="00D05703"/>
    <w:rsid w:val="00D0611E"/>
    <w:rsid w:val="00D16954"/>
    <w:rsid w:val="00D234A5"/>
    <w:rsid w:val="00D24CD5"/>
    <w:rsid w:val="00D313C2"/>
    <w:rsid w:val="00D31E9E"/>
    <w:rsid w:val="00D43B3D"/>
    <w:rsid w:val="00D4645A"/>
    <w:rsid w:val="00D55020"/>
    <w:rsid w:val="00D82429"/>
    <w:rsid w:val="00D840A4"/>
    <w:rsid w:val="00D94889"/>
    <w:rsid w:val="00DB6302"/>
    <w:rsid w:val="00DD0026"/>
    <w:rsid w:val="00DD6109"/>
    <w:rsid w:val="00DD6B09"/>
    <w:rsid w:val="00DD7114"/>
    <w:rsid w:val="00DD7403"/>
    <w:rsid w:val="00E10720"/>
    <w:rsid w:val="00E21488"/>
    <w:rsid w:val="00E21E5F"/>
    <w:rsid w:val="00E33EB8"/>
    <w:rsid w:val="00E36DE1"/>
    <w:rsid w:val="00E36E67"/>
    <w:rsid w:val="00E56BC3"/>
    <w:rsid w:val="00E601CF"/>
    <w:rsid w:val="00E60D46"/>
    <w:rsid w:val="00E613EB"/>
    <w:rsid w:val="00E63DD7"/>
    <w:rsid w:val="00E66CDB"/>
    <w:rsid w:val="00E74208"/>
    <w:rsid w:val="00E83449"/>
    <w:rsid w:val="00E8637C"/>
    <w:rsid w:val="00E874E1"/>
    <w:rsid w:val="00E94461"/>
    <w:rsid w:val="00E95E22"/>
    <w:rsid w:val="00EA7747"/>
    <w:rsid w:val="00EB13A4"/>
    <w:rsid w:val="00EB4B35"/>
    <w:rsid w:val="00ED641C"/>
    <w:rsid w:val="00ED7B18"/>
    <w:rsid w:val="00EE1DA1"/>
    <w:rsid w:val="00EF1EC1"/>
    <w:rsid w:val="00EF65F4"/>
    <w:rsid w:val="00EF7334"/>
    <w:rsid w:val="00F14479"/>
    <w:rsid w:val="00F14848"/>
    <w:rsid w:val="00F415DF"/>
    <w:rsid w:val="00F46B2D"/>
    <w:rsid w:val="00F514C9"/>
    <w:rsid w:val="00F53671"/>
    <w:rsid w:val="00F6628E"/>
    <w:rsid w:val="00F662E5"/>
    <w:rsid w:val="00F7048D"/>
    <w:rsid w:val="00F76D36"/>
    <w:rsid w:val="00F84F64"/>
    <w:rsid w:val="00F86FFC"/>
    <w:rsid w:val="00F93A09"/>
    <w:rsid w:val="00F95CDF"/>
    <w:rsid w:val="00FA3D3D"/>
    <w:rsid w:val="00FC4BD4"/>
    <w:rsid w:val="00FD134C"/>
    <w:rsid w:val="00FD6D03"/>
    <w:rsid w:val="00FE2828"/>
    <w:rsid w:val="00FF157B"/>
    <w:rsid w:val="00FF27E8"/>
    <w:rsid w:val="00FF4441"/>
    <w:rsid w:val="00F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BA"/>
  </w:style>
  <w:style w:type="paragraph" w:styleId="1">
    <w:name w:val="heading 1"/>
    <w:basedOn w:val="a"/>
    <w:next w:val="a"/>
    <w:link w:val="10"/>
    <w:uiPriority w:val="9"/>
    <w:qFormat/>
    <w:rsid w:val="003D3819"/>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1">
    <w:name w:val="Body Text 2"/>
    <w:basedOn w:val="a"/>
    <w:link w:val="22"/>
    <w:rsid w:val="001D458B"/>
    <w:pPr>
      <w:suppressAutoHyphens/>
      <w:spacing w:after="120" w:line="480" w:lineRule="auto"/>
    </w:pPr>
    <w:rPr>
      <w:lang w:eastAsia="en-US"/>
    </w:rPr>
  </w:style>
  <w:style w:type="character" w:customStyle="1" w:styleId="22">
    <w:name w:val="Основной текст 2 Знак"/>
    <w:link w:val="21"/>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rsid w:val="00A47255"/>
    <w:rPr>
      <w:color w:val="0000FF"/>
      <w:u w:val="single"/>
    </w:rPr>
  </w:style>
  <w:style w:type="character" w:customStyle="1" w:styleId="10">
    <w:name w:val="Заголовок 1 Знак"/>
    <w:link w:val="1"/>
    <w:uiPriority w:val="9"/>
    <w:rsid w:val="003D3819"/>
    <w:rPr>
      <w:rFonts w:ascii="Calibri Light" w:eastAsia="Times New Roman" w:hAnsi="Calibri Light" w:cs="Times New Roman"/>
      <w:b/>
      <w:bCs/>
      <w:kern w:val="32"/>
      <w:sz w:val="32"/>
      <w:szCs w:val="32"/>
    </w:rPr>
  </w:style>
  <w:style w:type="character" w:customStyle="1" w:styleId="af">
    <w:name w:val="Гипертекстовая ссылка"/>
    <w:uiPriority w:val="99"/>
    <w:rsid w:val="002416BD"/>
    <w:rPr>
      <w:rFonts w:cs="Times New Roman"/>
      <w:b w:val="0"/>
      <w:color w:val="106BBE"/>
    </w:rPr>
  </w:style>
  <w:style w:type="paragraph" w:customStyle="1" w:styleId="af0">
    <w:name w:val="Нормальный (таблица)"/>
    <w:basedOn w:val="a"/>
    <w:next w:val="a"/>
    <w:uiPriority w:val="99"/>
    <w:rsid w:val="00F93A09"/>
    <w:pPr>
      <w:widowControl w:val="0"/>
      <w:autoSpaceDE w:val="0"/>
      <w:autoSpaceDN w:val="0"/>
      <w:adjustRightInd w:val="0"/>
      <w:jc w:val="both"/>
    </w:pPr>
    <w:rPr>
      <w:rFonts w:ascii="Times New Roman CYR" w:hAnsi="Times New Roman CYR" w:cs="Times New Roman CYR"/>
      <w:sz w:val="24"/>
      <w:szCs w:val="24"/>
    </w:rPr>
  </w:style>
  <w:style w:type="paragraph" w:styleId="af1">
    <w:name w:val="footer"/>
    <w:basedOn w:val="a"/>
    <w:link w:val="af2"/>
    <w:uiPriority w:val="99"/>
    <w:unhideWhenUsed/>
    <w:rsid w:val="008E243B"/>
    <w:pPr>
      <w:tabs>
        <w:tab w:val="center" w:pos="4677"/>
        <w:tab w:val="right" w:pos="9355"/>
      </w:tabs>
    </w:pPr>
  </w:style>
  <w:style w:type="character" w:customStyle="1" w:styleId="af2">
    <w:name w:val="Нижний колонтитул Знак"/>
    <w:basedOn w:val="a0"/>
    <w:link w:val="af1"/>
    <w:uiPriority w:val="99"/>
    <w:rsid w:val="008E243B"/>
  </w:style>
  <w:style w:type="paragraph" w:customStyle="1" w:styleId="s1">
    <w:name w:val="s_1"/>
    <w:basedOn w:val="a"/>
    <w:rsid w:val="00710B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CB2C-4A82-4F32-84B7-2BABA843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9553</Words>
  <Characters>54453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АДМИНИСТРАЦИЯ ДЯДЬКОВСКОГО СЕЛЬСКОГО ПОСЕЛЕНИЯ КОРЕНОВСКОГО РАЙОНА</vt:lpstr>
    </vt:vector>
  </TitlesOfParts>
  <Company>Microsoft</Company>
  <LinksUpToDate>false</LinksUpToDate>
  <CharactersWithSpaces>63879</CharactersWithSpaces>
  <SharedDoc>false</SharedDoc>
  <HLinks>
    <vt:vector size="6" baseType="variant">
      <vt:variant>
        <vt:i4>1245213</vt:i4>
      </vt:variant>
      <vt:variant>
        <vt:i4>0</vt:i4>
      </vt:variant>
      <vt:variant>
        <vt:i4>0</vt:i4>
      </vt:variant>
      <vt:variant>
        <vt:i4>5</vt:i4>
      </vt:variant>
      <vt:variant>
        <vt:lpwstr>https://internet.garant.ru/</vt:lpwstr>
      </vt:variant>
      <vt:variant>
        <vt:lpwstr>/document/407031144/entry/6100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ДЯДЬКОВСКОГО СЕЛЬСКОГО ПОСЕЛЕНИЯ КОРЕНОВСКОГО РАЙОНА</dc:title>
  <dc:creator>User</dc:creator>
  <cp:lastModifiedBy>Дятьковская Адм</cp:lastModifiedBy>
  <cp:revision>7</cp:revision>
  <cp:lastPrinted>2025-01-30T15:07:00Z</cp:lastPrinted>
  <dcterms:created xsi:type="dcterms:W3CDTF">2025-01-28T11:10:00Z</dcterms:created>
  <dcterms:modified xsi:type="dcterms:W3CDTF">2025-01-30T15:18:00Z</dcterms:modified>
</cp:coreProperties>
</file>