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экспертизы нормативного правового акта </w:t>
      </w:r>
      <w:r w:rsidR="00072966">
        <w:rPr>
          <w:sz w:val="28"/>
          <w:szCs w:val="28"/>
        </w:rPr>
        <w:t xml:space="preserve">Дядьковского сельского </w:t>
      </w:r>
      <w:proofErr w:type="gramStart"/>
      <w:r w:rsidR="0007296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</w:t>
      </w:r>
      <w:r w:rsidR="00072966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B0F" w:rsidRDefault="00507B0F">
      <w:pPr>
        <w:jc w:val="center"/>
        <w:rPr>
          <w:sz w:val="28"/>
          <w:szCs w:val="28"/>
        </w:rPr>
      </w:pPr>
    </w:p>
    <w:p w:rsidR="00507B0F" w:rsidRDefault="00072966">
      <w:pPr>
        <w:jc w:val="center"/>
      </w:pPr>
      <w:proofErr w:type="spellStart"/>
      <w:r>
        <w:t>ст.Дядьковская</w:t>
      </w:r>
      <w:proofErr w:type="spellEnd"/>
    </w:p>
    <w:p w:rsidR="00507B0F" w:rsidRDefault="00507B0F">
      <w:pPr>
        <w:jc w:val="center"/>
      </w:pPr>
    </w:p>
    <w:p w:rsidR="00507B0F" w:rsidRDefault="00507B0F">
      <w:pPr>
        <w:jc w:val="both"/>
        <w:rPr>
          <w:sz w:val="28"/>
          <w:szCs w:val="28"/>
        </w:rPr>
      </w:pPr>
    </w:p>
    <w:p w:rsidR="00507B0F" w:rsidRDefault="0050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658">
        <w:rPr>
          <w:sz w:val="28"/>
          <w:szCs w:val="28"/>
        </w:rPr>
        <w:t>05</w:t>
      </w:r>
      <w:r w:rsidR="006478E2">
        <w:rPr>
          <w:sz w:val="28"/>
          <w:szCs w:val="28"/>
        </w:rPr>
        <w:t>.</w:t>
      </w:r>
      <w:r w:rsidR="005F5658">
        <w:rPr>
          <w:sz w:val="28"/>
          <w:szCs w:val="28"/>
        </w:rPr>
        <w:t>02</w:t>
      </w:r>
      <w:r w:rsidR="006E56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565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</w:t>
      </w:r>
      <w:r w:rsidR="006E567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r w:rsidR="002B79C1">
        <w:rPr>
          <w:sz w:val="28"/>
          <w:szCs w:val="28"/>
        </w:rPr>
        <w:t>2</w:t>
      </w:r>
    </w:p>
    <w:p w:rsidR="00507B0F" w:rsidRDefault="00507B0F">
      <w:pPr>
        <w:jc w:val="both"/>
        <w:rPr>
          <w:sz w:val="28"/>
          <w:szCs w:val="28"/>
        </w:rPr>
      </w:pPr>
    </w:p>
    <w:p w:rsidR="00507B0F" w:rsidRDefault="00DE6FDB">
      <w:pPr>
        <w:jc w:val="both"/>
        <w:rPr>
          <w:sz w:val="28"/>
          <w:szCs w:val="28"/>
        </w:rPr>
      </w:pPr>
      <w:r w:rsidRPr="00DE6FDB">
        <w:rPr>
          <w:sz w:val="28"/>
          <w:szCs w:val="28"/>
        </w:rPr>
        <w:t xml:space="preserve">Комиссия по проведению антикоррупционной экспертизы нормативных правовых актов Дядьковского сельского </w:t>
      </w:r>
      <w:proofErr w:type="gramStart"/>
      <w:r w:rsidRPr="00DE6FDB">
        <w:rPr>
          <w:sz w:val="28"/>
          <w:szCs w:val="28"/>
        </w:rPr>
        <w:t>поселения  Кореновского</w:t>
      </w:r>
      <w:proofErr w:type="gramEnd"/>
      <w:r w:rsidRPr="00DE6FDB">
        <w:rPr>
          <w:sz w:val="28"/>
          <w:szCs w:val="28"/>
        </w:rPr>
        <w:t xml:space="preserve">  района в составе</w:t>
      </w:r>
      <w:r w:rsidR="00507B0F">
        <w:rPr>
          <w:sz w:val="28"/>
          <w:szCs w:val="28"/>
        </w:rPr>
        <w:t>: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комиссии — </w:t>
      </w:r>
      <w:proofErr w:type="spellStart"/>
      <w:r w:rsidR="00072966">
        <w:rPr>
          <w:sz w:val="28"/>
          <w:szCs w:val="28"/>
        </w:rPr>
        <w:t>Т.Т.Коваленко</w:t>
      </w:r>
      <w:proofErr w:type="spellEnd"/>
      <w:r w:rsidR="00072966">
        <w:rPr>
          <w:sz w:val="28"/>
          <w:szCs w:val="28"/>
        </w:rPr>
        <w:t>,</w:t>
      </w:r>
      <w:r>
        <w:rPr>
          <w:sz w:val="28"/>
          <w:szCs w:val="28"/>
        </w:rPr>
        <w:t xml:space="preserve"> глав</w:t>
      </w:r>
      <w:r w:rsidR="004B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>Дядьковского сельского поселения К</w:t>
      </w:r>
      <w:r>
        <w:rPr>
          <w:sz w:val="28"/>
          <w:szCs w:val="28"/>
        </w:rPr>
        <w:t>ореновск</w:t>
      </w:r>
      <w:r w:rsidR="000729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а;</w:t>
      </w:r>
    </w:p>
    <w:p w:rsidR="00507B0F" w:rsidRDefault="00507B0F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proofErr w:type="gramStart"/>
      <w:r w:rsidR="00072966">
        <w:rPr>
          <w:sz w:val="28"/>
          <w:szCs w:val="28"/>
        </w:rPr>
        <w:t>Н.П.Пегина</w:t>
      </w:r>
      <w:proofErr w:type="spellEnd"/>
      <w:r w:rsidR="000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 xml:space="preserve">ведущий специалист общего </w:t>
      </w:r>
      <w:r w:rsidR="001B579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администрации </w:t>
      </w:r>
      <w:r w:rsidR="001B579C">
        <w:rPr>
          <w:sz w:val="28"/>
          <w:szCs w:val="28"/>
        </w:rPr>
        <w:t>Дядьковского сельского поселения</w:t>
      </w:r>
      <w:r>
        <w:rPr>
          <w:sz w:val="28"/>
          <w:szCs w:val="28"/>
        </w:rPr>
        <w:t xml:space="preserve"> Кореновск</w:t>
      </w:r>
      <w:r w:rsidR="001B579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579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7B0F" w:rsidRDefault="00507B0F" w:rsidP="001B5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79C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Н.Н. </w:t>
      </w:r>
      <w:r w:rsidR="00507B0F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финансового отдела администрации Дядьковского сельского поселения Кореновского района;</w:t>
      </w:r>
    </w:p>
    <w:p w:rsidR="00507B0F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О.Е.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</w:t>
      </w:r>
      <w:r w:rsidR="00507B0F">
        <w:rPr>
          <w:sz w:val="28"/>
          <w:szCs w:val="28"/>
        </w:rPr>
        <w:t xml:space="preserve"> отдела </w:t>
      </w:r>
      <w:proofErr w:type="gramStart"/>
      <w:r w:rsidR="00507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Дядьковского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  <w:r w:rsidR="00507B0F">
        <w:rPr>
          <w:sz w:val="28"/>
          <w:szCs w:val="28"/>
        </w:rPr>
        <w:t>;</w:t>
      </w:r>
    </w:p>
    <w:p w:rsidR="00507B0F" w:rsidRDefault="00923FB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Петренко В</w:t>
      </w:r>
      <w:r w:rsidR="00507B0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 xml:space="preserve">общего </w:t>
      </w:r>
      <w:r w:rsidR="00507B0F">
        <w:rPr>
          <w:sz w:val="28"/>
          <w:szCs w:val="28"/>
        </w:rPr>
        <w:t xml:space="preserve"> отдела</w:t>
      </w:r>
      <w:proofErr w:type="gramEnd"/>
      <w:r w:rsidR="00507B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Дядьковского сельского поселения Кореновского района</w:t>
      </w:r>
    </w:p>
    <w:p w:rsidR="00507B0F" w:rsidRPr="00EE5581" w:rsidRDefault="006F0A9E" w:rsidP="002B79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провела экспертизу проекта постановления администрации 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Кореновск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 w:cs="Times New Roman"/>
          <w:b w:val="0"/>
          <w:sz w:val="28"/>
          <w:szCs w:val="28"/>
        </w:rPr>
        <w:t>«</w:t>
      </w:r>
      <w:r w:rsidR="002B79C1" w:rsidRPr="002B79C1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Дядьковского сельского поселения Кореновского района от 03 декабря 2012 года № 199 «О квалификационных требованиях для  замещения  должностей</w:t>
      </w:r>
      <w:r w:rsidR="002B79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79C1" w:rsidRPr="002B79C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службы в  администрации Дядьковского сельского поселения Кореновского района</w:t>
      </w:r>
      <w:r w:rsidR="005F5658" w:rsidRPr="005F5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D735E" w:rsidRPr="007D735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360A6" w:rsidRPr="005360A6">
        <w:rPr>
          <w:rFonts w:ascii="Times New Roman" w:hAnsi="Times New Roman"/>
          <w:b w:val="0"/>
          <w:sz w:val="28"/>
          <w:szCs w:val="28"/>
        </w:rPr>
        <w:t xml:space="preserve"> </w:t>
      </w:r>
      <w:r w:rsidR="00EE5581" w:rsidRPr="00EE558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на предмет наличия </w:t>
      </w:r>
      <w:proofErr w:type="spellStart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факторов в проекте нормативного правового акта </w:t>
      </w:r>
      <w:r w:rsidR="00923FBD" w:rsidRPr="00EE5581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Кореновского района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(далее — НПА).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07B0F" w:rsidRDefault="00507B0F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</w:t>
      </w:r>
      <w:proofErr w:type="spellStart"/>
      <w:r>
        <w:rPr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sz w:val="28"/>
          <w:szCs w:val="28"/>
          <w:shd w:val="clear" w:color="auto" w:fill="FFFFFF"/>
        </w:rPr>
        <w:t xml:space="preserve">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</w:t>
      </w:r>
      <w:r>
        <w:rPr>
          <w:sz w:val="28"/>
          <w:szCs w:val="28"/>
          <w:shd w:val="clear" w:color="auto" w:fill="FFFFFF"/>
        </w:rPr>
        <w:lastRenderedPageBreak/>
        <w:t xml:space="preserve">юридико-лингвистическая </w:t>
      </w:r>
      <w:proofErr w:type="spellStart"/>
      <w:r>
        <w:rPr>
          <w:sz w:val="28"/>
          <w:szCs w:val="28"/>
          <w:shd w:val="clear" w:color="auto" w:fill="FFFFFF"/>
        </w:rPr>
        <w:t>коррупциогенность</w:t>
      </w:r>
      <w:proofErr w:type="spellEnd"/>
      <w:r>
        <w:rPr>
          <w:sz w:val="28"/>
          <w:szCs w:val="28"/>
          <w:shd w:val="clear" w:color="auto" w:fill="FFFFFF"/>
        </w:rPr>
        <w:t>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данного проекта НПА, не выявлены.</w:t>
      </w:r>
    </w:p>
    <w:p w:rsidR="00507B0F" w:rsidRDefault="00507B0F">
      <w:pPr>
        <w:ind w:firstLine="855"/>
        <w:jc w:val="both"/>
        <w:rPr>
          <w:sz w:val="28"/>
          <w:szCs w:val="28"/>
        </w:rPr>
      </w:pPr>
    </w:p>
    <w:p w:rsidR="00507B0F" w:rsidRDefault="00507B0F" w:rsidP="00923F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477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968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23FBD">
        <w:rPr>
          <w:sz w:val="28"/>
          <w:szCs w:val="28"/>
        </w:rPr>
        <w:t>Т.Т.Коваленко</w:t>
      </w:r>
    </w:p>
    <w:p w:rsidR="00507B0F" w:rsidRDefault="00507B0F" w:rsidP="00477221">
      <w:pPr>
        <w:jc w:val="both"/>
      </w:pPr>
      <w:r>
        <w:rPr>
          <w:sz w:val="28"/>
          <w:szCs w:val="28"/>
        </w:rPr>
        <w:t>Секретарь</w:t>
      </w:r>
      <w:r w:rsidR="00477221">
        <w:rPr>
          <w:rFonts w:ascii="Cambria Math" w:hAnsi="Cambria Math" w:cs="Cambria Math"/>
          <w:sz w:val="28"/>
          <w:szCs w:val="28"/>
        </w:rPr>
        <w:t> </w:t>
      </w:r>
      <w:r w:rsidR="00923FB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77221">
        <w:rPr>
          <w:sz w:val="28"/>
          <w:szCs w:val="28"/>
        </w:rPr>
        <w:t>Н.П.Пегина</w:t>
      </w:r>
      <w:proofErr w:type="spellEnd"/>
    </w:p>
    <w:sectPr w:rsidR="00507B0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6"/>
    <w:rsid w:val="00056564"/>
    <w:rsid w:val="00072966"/>
    <w:rsid w:val="00086C7C"/>
    <w:rsid w:val="00112797"/>
    <w:rsid w:val="001B579C"/>
    <w:rsid w:val="002671AA"/>
    <w:rsid w:val="002B79C1"/>
    <w:rsid w:val="00315E12"/>
    <w:rsid w:val="00344871"/>
    <w:rsid w:val="003C6426"/>
    <w:rsid w:val="00477221"/>
    <w:rsid w:val="004B51E7"/>
    <w:rsid w:val="004C0544"/>
    <w:rsid w:val="00507B0F"/>
    <w:rsid w:val="005360A6"/>
    <w:rsid w:val="005651DE"/>
    <w:rsid w:val="005F5658"/>
    <w:rsid w:val="006478E2"/>
    <w:rsid w:val="006E5674"/>
    <w:rsid w:val="006F0A9E"/>
    <w:rsid w:val="007D735E"/>
    <w:rsid w:val="00923FBD"/>
    <w:rsid w:val="00974BD5"/>
    <w:rsid w:val="00984480"/>
    <w:rsid w:val="00A41D12"/>
    <w:rsid w:val="00A968D7"/>
    <w:rsid w:val="00B962B4"/>
    <w:rsid w:val="00BD2964"/>
    <w:rsid w:val="00C57FF4"/>
    <w:rsid w:val="00C91B93"/>
    <w:rsid w:val="00D13D40"/>
    <w:rsid w:val="00D65A80"/>
    <w:rsid w:val="00DE3406"/>
    <w:rsid w:val="00DE6FDB"/>
    <w:rsid w:val="00E74DB5"/>
    <w:rsid w:val="00E96E62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8BCA2-DAAD-442E-A282-209808C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napToGrid w:val="0"/>
    </w:pPr>
    <w:rPr>
      <w:sz w:val="28"/>
    </w:rPr>
  </w:style>
  <w:style w:type="paragraph" w:customStyle="1" w:styleId="ConsPlusTitle">
    <w:name w:val="ConsPlusTitle"/>
    <w:rsid w:val="006478E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3">
    <w:name w:val="Основной текст с отступом 3 Знак"/>
    <w:rsid w:val="00DE34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7FF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cp:lastModifiedBy>Дятьковская Адм</cp:lastModifiedBy>
  <cp:revision>4</cp:revision>
  <cp:lastPrinted>2014-10-22T10:39:00Z</cp:lastPrinted>
  <dcterms:created xsi:type="dcterms:W3CDTF">2014-02-06T11:12:00Z</dcterms:created>
  <dcterms:modified xsi:type="dcterms:W3CDTF">2014-10-22T10:39:00Z</dcterms:modified>
</cp:coreProperties>
</file>